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F4026" w14:textId="77777777" w:rsidR="00922068" w:rsidRPr="00455E6E" w:rsidRDefault="00922068" w:rsidP="005805F9">
      <w:pPr>
        <w:pStyle w:val="Heading2"/>
        <w:jc w:val="center"/>
        <w:rPr>
          <w:b/>
          <w:bCs/>
          <w:szCs w:val="24"/>
          <w:lang w:val="ro-RO"/>
        </w:rPr>
      </w:pPr>
    </w:p>
    <w:p w14:paraId="6C1C30BF" w14:textId="77777777" w:rsidR="00922068" w:rsidRPr="00455E6E" w:rsidRDefault="00922068" w:rsidP="005805F9">
      <w:pPr>
        <w:pStyle w:val="Heading2"/>
        <w:jc w:val="center"/>
        <w:rPr>
          <w:b/>
          <w:bCs/>
          <w:szCs w:val="24"/>
          <w:lang w:val="ro-RO"/>
        </w:rPr>
      </w:pPr>
    </w:p>
    <w:p w14:paraId="2593C674" w14:textId="516DCB3F" w:rsidR="00922068" w:rsidRPr="00455E6E" w:rsidRDefault="003469AA" w:rsidP="00326F79">
      <w:pPr>
        <w:pStyle w:val="Heading2"/>
        <w:ind w:left="7200" w:firstLine="630"/>
        <w:rPr>
          <w:b/>
          <w:bCs/>
          <w:szCs w:val="24"/>
          <w:lang w:val="ro-RO"/>
        </w:rPr>
      </w:pPr>
      <w:r w:rsidRPr="00455E6E">
        <w:rPr>
          <w:b/>
          <w:bCs/>
          <w:szCs w:val="24"/>
          <w:lang w:val="ro-RO"/>
        </w:rPr>
        <w:t>APROBAT,</w:t>
      </w:r>
    </w:p>
    <w:p w14:paraId="7C1B2106" w14:textId="16E00089" w:rsidR="003469AA" w:rsidRPr="00455E6E" w:rsidRDefault="001A0E9C" w:rsidP="00326F79">
      <w:pPr>
        <w:ind w:left="7200" w:firstLine="450"/>
        <w:rPr>
          <w:rFonts w:ascii="Times New Roman" w:hAnsi="Times New Roman" w:cs="Times New Roman"/>
          <w:b/>
          <w:bCs/>
          <w:sz w:val="24"/>
          <w:szCs w:val="24"/>
        </w:rPr>
      </w:pPr>
      <w:r>
        <w:rPr>
          <w:rFonts w:ascii="Times New Roman" w:hAnsi="Times New Roman" w:cs="Times New Roman"/>
          <w:b/>
          <w:bCs/>
          <w:sz w:val="24"/>
          <w:szCs w:val="24"/>
        </w:rPr>
        <w:t>Hotărâre AGA</w:t>
      </w:r>
    </w:p>
    <w:p w14:paraId="1F88D289" w14:textId="7A0B0FE8" w:rsidR="00326F79" w:rsidRPr="00455E6E" w:rsidRDefault="00455E6E" w:rsidP="00326F79">
      <w:pPr>
        <w:ind w:left="6930" w:firstLine="360"/>
        <w:rPr>
          <w:rFonts w:ascii="Times New Roman" w:hAnsi="Times New Roman" w:cs="Times New Roman"/>
          <w:b/>
          <w:bCs/>
          <w:sz w:val="24"/>
          <w:szCs w:val="24"/>
        </w:rPr>
      </w:pPr>
      <w:r w:rsidRPr="00455E6E">
        <w:rPr>
          <w:rFonts w:ascii="Times New Roman" w:hAnsi="Times New Roman" w:cs="Times New Roman"/>
          <w:b/>
          <w:bCs/>
          <w:sz w:val="24"/>
          <w:szCs w:val="24"/>
          <w:highlight w:val="yellow"/>
        </w:rPr>
        <w:t>...............................</w:t>
      </w:r>
    </w:p>
    <w:p w14:paraId="430257F0" w14:textId="6370FD56" w:rsidR="00922068" w:rsidRPr="00455E6E" w:rsidRDefault="00922068" w:rsidP="005805F9">
      <w:pPr>
        <w:pStyle w:val="Heading2"/>
        <w:jc w:val="center"/>
        <w:rPr>
          <w:b/>
          <w:bCs/>
          <w:szCs w:val="24"/>
          <w:lang w:val="ro-RO"/>
        </w:rPr>
      </w:pPr>
    </w:p>
    <w:p w14:paraId="00B3C64E" w14:textId="77777777" w:rsidR="00326F79" w:rsidRPr="00455E6E" w:rsidRDefault="00326F79" w:rsidP="00326F79">
      <w:pPr>
        <w:rPr>
          <w:rFonts w:ascii="Times New Roman" w:hAnsi="Times New Roman" w:cs="Times New Roman"/>
          <w:sz w:val="24"/>
          <w:szCs w:val="24"/>
        </w:rPr>
      </w:pPr>
    </w:p>
    <w:p w14:paraId="7AA4BCED" w14:textId="77777777" w:rsidR="00922068" w:rsidRPr="00455E6E" w:rsidRDefault="00922068" w:rsidP="005805F9">
      <w:pPr>
        <w:pStyle w:val="Heading2"/>
        <w:jc w:val="center"/>
        <w:rPr>
          <w:b/>
          <w:bCs/>
          <w:szCs w:val="24"/>
          <w:lang w:val="ro-RO"/>
        </w:rPr>
      </w:pPr>
    </w:p>
    <w:p w14:paraId="6D2BFE2A" w14:textId="4BF46A74" w:rsidR="005805F9" w:rsidRPr="00455E6E" w:rsidRDefault="005805F9" w:rsidP="005805F9">
      <w:pPr>
        <w:pStyle w:val="Heading2"/>
        <w:jc w:val="center"/>
        <w:rPr>
          <w:b/>
          <w:bCs/>
          <w:szCs w:val="24"/>
          <w:lang w:val="ro-RO"/>
        </w:rPr>
      </w:pPr>
      <w:r w:rsidRPr="00455E6E">
        <w:rPr>
          <w:b/>
          <w:bCs/>
          <w:szCs w:val="24"/>
          <w:lang w:val="ro-RO"/>
        </w:rPr>
        <w:t>STRATEGIA DE CONTRACTARE</w:t>
      </w:r>
    </w:p>
    <w:p w14:paraId="13840BFB" w14:textId="3D6BF007" w:rsidR="00C95495" w:rsidRPr="00B51D3A" w:rsidRDefault="00B51D3A" w:rsidP="00B51D3A">
      <w:pPr>
        <w:jc w:val="center"/>
        <w:rPr>
          <w:rFonts w:ascii="Times New Roman" w:hAnsi="Times New Roman" w:cs="Times New Roman"/>
          <w:bCs/>
          <w:sz w:val="24"/>
          <w:szCs w:val="24"/>
        </w:rPr>
      </w:pPr>
      <w:r w:rsidRPr="00455E6E">
        <w:rPr>
          <w:rFonts w:ascii="Times New Roman" w:hAnsi="Times New Roman" w:cs="Times New Roman"/>
          <w:sz w:val="24"/>
          <w:szCs w:val="24"/>
        </w:rPr>
        <w:t>privind</w:t>
      </w:r>
      <w:r w:rsidRPr="00455E6E">
        <w:rPr>
          <w:rFonts w:ascii="Times New Roman" w:hAnsi="Times New Roman" w:cs="Times New Roman"/>
          <w:bCs/>
          <w:sz w:val="24"/>
          <w:szCs w:val="24"/>
        </w:rPr>
        <w:t xml:space="preserve"> atribuirea </w:t>
      </w:r>
      <w:r w:rsidRPr="001F1E89">
        <w:rPr>
          <w:rFonts w:ascii="Times New Roman" w:hAnsi="Times New Roman" w:cs="Times New Roman"/>
          <w:bCs/>
          <w:sz w:val="24"/>
          <w:szCs w:val="24"/>
        </w:rPr>
        <w:t>Contractului de delegare (operare a sta</w:t>
      </w:r>
      <w:r>
        <w:rPr>
          <w:rFonts w:ascii="Times New Roman" w:hAnsi="Times New Roman" w:cs="Times New Roman"/>
          <w:bCs/>
          <w:sz w:val="24"/>
          <w:szCs w:val="24"/>
        </w:rPr>
        <w:t>ț</w:t>
      </w:r>
      <w:r w:rsidRPr="001F1E89">
        <w:rPr>
          <w:rFonts w:ascii="Times New Roman" w:hAnsi="Times New Roman" w:cs="Times New Roman"/>
          <w:bCs/>
          <w:sz w:val="24"/>
          <w:szCs w:val="24"/>
        </w:rPr>
        <w:t xml:space="preserve">iilor de transfer) prin concesiune a gestiunii unor activități componente ale serviciului de salubrizare al unităților administrativ teritoriale membre ale </w:t>
      </w:r>
      <w:r w:rsidR="004D1000" w:rsidRPr="004A2488">
        <w:rPr>
          <w:rFonts w:ascii="Times New Roman" w:hAnsi="Times New Roman" w:cs="Times New Roman"/>
          <w:sz w:val="24"/>
          <w:szCs w:val="24"/>
        </w:rPr>
        <w:t>Asociației de Dezvoltare Intercomunitar</w:t>
      </w:r>
      <w:r w:rsidR="004D1000">
        <w:rPr>
          <w:rFonts w:ascii="Times New Roman" w:hAnsi="Times New Roman" w:cs="Times New Roman"/>
          <w:sz w:val="24"/>
          <w:szCs w:val="24"/>
        </w:rPr>
        <w:t>ă</w:t>
      </w:r>
      <w:r w:rsidR="004D1000" w:rsidRPr="004A2488">
        <w:rPr>
          <w:rFonts w:ascii="Times New Roman" w:hAnsi="Times New Roman" w:cs="Times New Roman"/>
          <w:sz w:val="24"/>
          <w:szCs w:val="24"/>
        </w:rPr>
        <w:t xml:space="preserve"> </w:t>
      </w:r>
      <w:r w:rsidR="004D1000">
        <w:rPr>
          <w:rFonts w:ascii="Times New Roman" w:hAnsi="Times New Roman" w:cs="Times New Roman"/>
          <w:sz w:val="24"/>
          <w:szCs w:val="24"/>
        </w:rPr>
        <w:t xml:space="preserve">Sistem Integrat de Gestionare a Deșeurilor județul </w:t>
      </w:r>
      <w:r w:rsidR="004D1000" w:rsidRPr="004A2488">
        <w:rPr>
          <w:rFonts w:ascii="Times New Roman" w:hAnsi="Times New Roman" w:cs="Times New Roman"/>
          <w:sz w:val="24"/>
          <w:szCs w:val="24"/>
        </w:rPr>
        <w:t>Arad,</w:t>
      </w:r>
      <w:r w:rsidR="00FB1B67">
        <w:rPr>
          <w:rFonts w:ascii="Times New Roman" w:hAnsi="Times New Roman" w:cs="Times New Roman"/>
          <w:bCs/>
          <w:sz w:val="24"/>
          <w:szCs w:val="24"/>
        </w:rPr>
        <w:t xml:space="preserve"> </w:t>
      </w:r>
      <w:r w:rsidRPr="00B51D3A">
        <w:rPr>
          <w:rFonts w:ascii="Times New Roman" w:hAnsi="Times New Roman" w:cs="Times New Roman"/>
          <w:bCs/>
          <w:sz w:val="24"/>
          <w:szCs w:val="24"/>
        </w:rPr>
        <w:t>respectiv transferul deşeurilor municipale în staţii</w:t>
      </w:r>
      <w:r w:rsidR="004245B4">
        <w:rPr>
          <w:rFonts w:ascii="Times New Roman" w:hAnsi="Times New Roman" w:cs="Times New Roman"/>
          <w:bCs/>
          <w:sz w:val="24"/>
          <w:szCs w:val="24"/>
        </w:rPr>
        <w:t>le</w:t>
      </w:r>
      <w:r w:rsidRPr="00B51D3A">
        <w:rPr>
          <w:rFonts w:ascii="Times New Roman" w:hAnsi="Times New Roman" w:cs="Times New Roman"/>
          <w:bCs/>
          <w:sz w:val="24"/>
          <w:szCs w:val="24"/>
        </w:rPr>
        <w:t xml:space="preserve"> de transfer </w:t>
      </w:r>
      <w:r w:rsidR="00FB1B67">
        <w:rPr>
          <w:rFonts w:ascii="Times New Roman" w:hAnsi="Times New Roman" w:cs="Times New Roman"/>
          <w:bCs/>
          <w:sz w:val="24"/>
          <w:szCs w:val="24"/>
        </w:rPr>
        <w:t>Bâ</w:t>
      </w:r>
      <w:r w:rsidRPr="001F1E89">
        <w:rPr>
          <w:rFonts w:ascii="Times New Roman" w:hAnsi="Times New Roman" w:cs="Times New Roman"/>
          <w:bCs/>
          <w:sz w:val="24"/>
          <w:szCs w:val="24"/>
        </w:rPr>
        <w:t>rzava, Chi</w:t>
      </w:r>
      <w:r w:rsidR="00FB1B67">
        <w:rPr>
          <w:rFonts w:ascii="Times New Roman" w:hAnsi="Times New Roman" w:cs="Times New Roman"/>
          <w:bCs/>
          <w:sz w:val="24"/>
          <w:szCs w:val="24"/>
        </w:rPr>
        <w:t>șineu-Criș ș</w:t>
      </w:r>
      <w:r w:rsidRPr="001F1E89">
        <w:rPr>
          <w:rFonts w:ascii="Times New Roman" w:hAnsi="Times New Roman" w:cs="Times New Roman"/>
          <w:bCs/>
          <w:sz w:val="24"/>
          <w:szCs w:val="24"/>
        </w:rPr>
        <w:t>i Sebi</w:t>
      </w:r>
      <w:r w:rsidR="00FB1B67">
        <w:rPr>
          <w:rFonts w:ascii="Times New Roman" w:hAnsi="Times New Roman" w:cs="Times New Roman"/>
          <w:bCs/>
          <w:sz w:val="24"/>
          <w:szCs w:val="24"/>
        </w:rPr>
        <w:t>ș</w:t>
      </w:r>
      <w:r w:rsidRPr="00B51D3A">
        <w:rPr>
          <w:rFonts w:ascii="Times New Roman" w:hAnsi="Times New Roman" w:cs="Times New Roman"/>
          <w:bCs/>
          <w:sz w:val="24"/>
          <w:szCs w:val="24"/>
        </w:rPr>
        <w:t xml:space="preserve">, inclusiv transportul separat al deşeurilor reziduale la depozitul de deşeuri nepericuloase şi la instalaţiile integrate de tratare, al deşeurilor de hârtie, metal, plastic şi sticlă colectate separat la staţiile de sortare şi al biodeşeurilor la instalaţiile de compostare </w:t>
      </w:r>
    </w:p>
    <w:p w14:paraId="61776FCD" w14:textId="77777777" w:rsidR="00A57DE7" w:rsidRPr="00455E6E" w:rsidRDefault="00A57DE7">
      <w:pPr>
        <w:rPr>
          <w:rFonts w:ascii="Times New Roman" w:hAnsi="Times New Roman" w:cs="Times New Roman"/>
          <w:sz w:val="24"/>
          <w:szCs w:val="24"/>
        </w:rPr>
      </w:pPr>
    </w:p>
    <w:p w14:paraId="205C8E10" w14:textId="77777777" w:rsidR="005805F9" w:rsidRPr="00455E6E" w:rsidRDefault="005805F9" w:rsidP="00A57DE7">
      <w:pPr>
        <w:pStyle w:val="Capit"/>
        <w:ind w:left="630" w:hanging="720"/>
        <w:outlineLvl w:val="0"/>
        <w:rPr>
          <w:rFonts w:ascii="Times New Roman" w:hAnsi="Times New Roman" w:cs="Times New Roman"/>
          <w:sz w:val="24"/>
          <w:szCs w:val="24"/>
        </w:rPr>
      </w:pPr>
      <w:r w:rsidRPr="00455E6E">
        <w:rPr>
          <w:rFonts w:ascii="Times New Roman" w:hAnsi="Times New Roman" w:cs="Times New Roman"/>
          <w:sz w:val="24"/>
          <w:szCs w:val="24"/>
        </w:rPr>
        <w:t xml:space="preserve">Date privind autoritatea contractantă </w:t>
      </w:r>
    </w:p>
    <w:p w14:paraId="19D448D1" w14:textId="55BD30DC" w:rsidR="005805F9" w:rsidRPr="00455E6E" w:rsidRDefault="005805F9">
      <w:pPr>
        <w:rPr>
          <w:rFonts w:ascii="Times New Roman" w:hAnsi="Times New Roman" w:cs="Times New Roman"/>
          <w:sz w:val="24"/>
          <w:szCs w:val="24"/>
        </w:rPr>
      </w:pPr>
    </w:p>
    <w:p w14:paraId="17D937A6" w14:textId="77777777" w:rsidR="005805F9" w:rsidRPr="00455E6E" w:rsidRDefault="005805F9" w:rsidP="005805F9">
      <w:pPr>
        <w:pStyle w:val="Heading2"/>
        <w:numPr>
          <w:ilvl w:val="0"/>
          <w:numId w:val="2"/>
        </w:numPr>
        <w:rPr>
          <w:b/>
          <w:szCs w:val="24"/>
          <w:lang w:val="ro-RO"/>
        </w:rPr>
      </w:pPr>
      <w:r w:rsidRPr="00455E6E">
        <w:rPr>
          <w:b/>
          <w:szCs w:val="24"/>
          <w:lang w:val="ro-RO"/>
        </w:rPr>
        <w:t xml:space="preserve">Date de contact ale autorității contractante  </w:t>
      </w:r>
    </w:p>
    <w:p w14:paraId="49F95774" w14:textId="77777777" w:rsidR="00455E6E" w:rsidRPr="00455E6E" w:rsidRDefault="00455E6E" w:rsidP="00455E6E">
      <w:pPr>
        <w:rPr>
          <w:rFonts w:ascii="Times New Roman" w:eastAsia="Times New Roman" w:hAnsi="Times New Roman" w:cs="Times New Roman"/>
          <w:sz w:val="24"/>
          <w:szCs w:val="24"/>
        </w:rPr>
      </w:pPr>
      <w:r w:rsidRPr="00455E6E">
        <w:rPr>
          <w:rFonts w:ascii="Times New Roman" w:eastAsia="Times New Roman" w:hAnsi="Times New Roman" w:cs="Times New Roman"/>
          <w:sz w:val="24"/>
          <w:szCs w:val="24"/>
        </w:rPr>
        <w:t xml:space="preserve">Denumire: </w:t>
      </w:r>
      <w:bookmarkStart w:id="1" w:name="_Hlk104467116"/>
      <w:r w:rsidRPr="00455E6E">
        <w:rPr>
          <w:rFonts w:ascii="Times New Roman" w:eastAsia="Times New Roman" w:hAnsi="Times New Roman" w:cs="Times New Roman"/>
          <w:b/>
          <w:bCs/>
          <w:sz w:val="24"/>
          <w:szCs w:val="24"/>
        </w:rPr>
        <w:t>Asociația de Dezvoltare Intercomunitară Sistem Integrat de Gestionare a  Deșeurilor Județul Arad</w:t>
      </w:r>
      <w:bookmarkEnd w:id="1"/>
    </w:p>
    <w:p w14:paraId="7D9CD062" w14:textId="77777777" w:rsidR="00455E6E" w:rsidRPr="00455E6E" w:rsidRDefault="00455E6E" w:rsidP="00455E6E">
      <w:pPr>
        <w:rPr>
          <w:rFonts w:ascii="Times New Roman" w:eastAsia="Times New Roman" w:hAnsi="Times New Roman" w:cs="Times New Roman"/>
          <w:sz w:val="24"/>
          <w:szCs w:val="24"/>
        </w:rPr>
      </w:pPr>
      <w:bookmarkStart w:id="2" w:name="_Hlk104467134"/>
      <w:r w:rsidRPr="00455E6E">
        <w:rPr>
          <w:rFonts w:ascii="Times New Roman" w:eastAsia="Times New Roman" w:hAnsi="Times New Roman" w:cs="Times New Roman"/>
          <w:sz w:val="24"/>
          <w:szCs w:val="24"/>
        </w:rPr>
        <w:t xml:space="preserve">Adresă: Arad, B-dul Revoluției, nr. 81 jud. Arad, 310130 </w:t>
      </w:r>
    </w:p>
    <w:p w14:paraId="03F3383D" w14:textId="77777777" w:rsidR="00455E6E" w:rsidRPr="00455E6E" w:rsidRDefault="00455E6E" w:rsidP="00455E6E">
      <w:pPr>
        <w:rPr>
          <w:rFonts w:ascii="Times New Roman" w:eastAsia="Times New Roman" w:hAnsi="Times New Roman" w:cs="Times New Roman"/>
          <w:sz w:val="24"/>
          <w:szCs w:val="24"/>
        </w:rPr>
      </w:pPr>
      <w:r w:rsidRPr="00455E6E">
        <w:rPr>
          <w:rFonts w:ascii="Times New Roman" w:eastAsia="Times New Roman" w:hAnsi="Times New Roman" w:cs="Times New Roman"/>
          <w:sz w:val="24"/>
          <w:szCs w:val="24"/>
        </w:rPr>
        <w:t>Telefon/fax: +40 257 230 188</w:t>
      </w:r>
    </w:p>
    <w:p w14:paraId="37546B9C" w14:textId="1FF030FF" w:rsidR="005805F9" w:rsidRPr="00455E6E" w:rsidRDefault="00455E6E" w:rsidP="00455E6E">
      <w:pPr>
        <w:rPr>
          <w:rFonts w:ascii="Times New Roman" w:hAnsi="Times New Roman" w:cs="Times New Roman"/>
          <w:sz w:val="24"/>
          <w:szCs w:val="24"/>
        </w:rPr>
      </w:pPr>
      <w:r w:rsidRPr="00455E6E">
        <w:rPr>
          <w:rFonts w:ascii="Times New Roman" w:eastAsia="Times New Roman" w:hAnsi="Times New Roman" w:cs="Times New Roman"/>
          <w:sz w:val="24"/>
          <w:szCs w:val="24"/>
        </w:rPr>
        <w:t xml:space="preserve">E-mail: </w:t>
      </w:r>
      <w:r w:rsidR="003D4D8E">
        <w:fldChar w:fldCharType="begin"/>
      </w:r>
      <w:r w:rsidR="003D4D8E">
        <w:instrText>HYPERLINK "mailto:adisigdarad@yahoo.com"</w:instrText>
      </w:r>
      <w:r w:rsidR="003D4D8E">
        <w:fldChar w:fldCharType="separate"/>
      </w:r>
      <w:r w:rsidRPr="0001527A">
        <w:rPr>
          <w:rStyle w:val="Hyperlink"/>
          <w:rFonts w:ascii="Times New Roman" w:eastAsia="Times New Roman" w:hAnsi="Times New Roman"/>
          <w:sz w:val="24"/>
          <w:szCs w:val="24"/>
        </w:rPr>
        <w:t>adisigdarad@yahoo.com</w:t>
      </w:r>
      <w:r w:rsidR="003D4D8E">
        <w:rPr>
          <w:rStyle w:val="Hyperlink"/>
          <w:rFonts w:ascii="Times New Roman" w:eastAsia="Times New Roman" w:hAnsi="Times New Roman"/>
          <w:sz w:val="24"/>
          <w:szCs w:val="24"/>
        </w:rPr>
        <w:fldChar w:fldCharType="end"/>
      </w:r>
      <w:r>
        <w:rPr>
          <w:rFonts w:ascii="Times New Roman" w:eastAsia="Times New Roman" w:hAnsi="Times New Roman" w:cs="Times New Roman"/>
          <w:sz w:val="24"/>
          <w:szCs w:val="24"/>
        </w:rPr>
        <w:t xml:space="preserve"> </w:t>
      </w:r>
    </w:p>
    <w:bookmarkEnd w:id="2"/>
    <w:p w14:paraId="7B42CD84" w14:textId="77777777" w:rsidR="005805F9" w:rsidRPr="00455E6E" w:rsidRDefault="005805F9" w:rsidP="005805F9">
      <w:pPr>
        <w:pStyle w:val="Heading2"/>
        <w:numPr>
          <w:ilvl w:val="0"/>
          <w:numId w:val="2"/>
        </w:numPr>
        <w:rPr>
          <w:b/>
          <w:szCs w:val="24"/>
          <w:lang w:val="ro-RO"/>
        </w:rPr>
      </w:pPr>
      <w:r w:rsidRPr="00455E6E">
        <w:rPr>
          <w:b/>
          <w:szCs w:val="24"/>
          <w:lang w:val="ro-RO"/>
        </w:rPr>
        <w:t xml:space="preserve">Scopul strategiei de contractare </w:t>
      </w:r>
    </w:p>
    <w:p w14:paraId="4CD33FBB" w14:textId="12F92DFB" w:rsidR="005805F9" w:rsidRPr="00455E6E" w:rsidRDefault="005805F9" w:rsidP="009842DA">
      <w:pPr>
        <w:widowControl w:val="0"/>
        <w:shd w:val="clear" w:color="auto" w:fill="FFFFFF"/>
        <w:spacing w:after="0"/>
        <w:jc w:val="both"/>
        <w:rPr>
          <w:rFonts w:ascii="Times New Roman" w:hAnsi="Times New Roman" w:cs="Times New Roman"/>
          <w:sz w:val="24"/>
          <w:szCs w:val="24"/>
          <w:highlight w:val="yellow"/>
        </w:rPr>
      </w:pPr>
      <w:r w:rsidRPr="00455E6E">
        <w:rPr>
          <w:rFonts w:ascii="Times New Roman" w:hAnsi="Times New Roman" w:cs="Times New Roman"/>
          <w:sz w:val="24"/>
          <w:szCs w:val="24"/>
        </w:rPr>
        <w:t>Prezenta strategie de contractare a fost întocmită în vederea documentării deciziilor adoptate de autoritatea contractantă în cadrul etapei de planificare/pregătire a achiziției publice în legătură cu aspectele de fapt și de drept stabilite prin Hotărârea Guvernului nr. 867/2016 pentru aprobarea Normelor metodologice de aplicare a prevederilor referitoare la atribuirea contractelor de concesiune de lucrări şi concesiune de servicii din Legea nr. 100/2016 privind concesiunile de lucrări şi concesiunile de servicii. Astfel, prezenta strategie de contractare cuprinde informații cu privire la următoarele aspecte:</w:t>
      </w:r>
    </w:p>
    <w:p w14:paraId="5F40CFA9" w14:textId="77777777" w:rsidR="005805F9" w:rsidRPr="00455E6E" w:rsidRDefault="005805F9" w:rsidP="009842DA">
      <w:pPr>
        <w:widowControl w:val="0"/>
        <w:shd w:val="clear" w:color="auto" w:fill="FFFFFF"/>
        <w:spacing w:after="0"/>
        <w:jc w:val="both"/>
        <w:rPr>
          <w:rFonts w:ascii="Times New Roman" w:hAnsi="Times New Roman" w:cs="Times New Roman"/>
          <w:sz w:val="24"/>
          <w:szCs w:val="24"/>
        </w:rPr>
      </w:pPr>
      <w:r w:rsidRPr="00455E6E">
        <w:rPr>
          <w:rFonts w:ascii="Times New Roman" w:hAnsi="Times New Roman" w:cs="Times New Roman"/>
          <w:sz w:val="24"/>
          <w:szCs w:val="24"/>
        </w:rPr>
        <w:t>- relaţia dintre obiectul, constrângerile asociate şi complexitatea contractului şi resursele disponibile la nivel de entitate contractantă;</w:t>
      </w:r>
    </w:p>
    <w:p w14:paraId="546B615B" w14:textId="77777777" w:rsidR="005805F9" w:rsidRPr="00455E6E" w:rsidRDefault="005805F9" w:rsidP="009842DA">
      <w:pPr>
        <w:widowControl w:val="0"/>
        <w:shd w:val="clear" w:color="auto" w:fill="FFFFFF"/>
        <w:spacing w:after="0"/>
        <w:jc w:val="both"/>
        <w:rPr>
          <w:rFonts w:ascii="Times New Roman" w:hAnsi="Times New Roman" w:cs="Times New Roman"/>
          <w:sz w:val="24"/>
          <w:szCs w:val="24"/>
        </w:rPr>
      </w:pPr>
      <w:r w:rsidRPr="00455E6E">
        <w:rPr>
          <w:rFonts w:ascii="Times New Roman" w:hAnsi="Times New Roman" w:cs="Times New Roman"/>
          <w:sz w:val="24"/>
          <w:szCs w:val="24"/>
        </w:rPr>
        <w:t>- contractul de concesiune propus, durata contractului şi modalitatea de îndeplinire a acestuia;</w:t>
      </w:r>
    </w:p>
    <w:p w14:paraId="3682CD88" w14:textId="77777777" w:rsidR="005805F9" w:rsidRPr="00455E6E" w:rsidRDefault="005805F9" w:rsidP="009842DA">
      <w:pPr>
        <w:widowControl w:val="0"/>
        <w:shd w:val="clear" w:color="auto" w:fill="FFFFFF"/>
        <w:spacing w:after="0"/>
        <w:jc w:val="both"/>
        <w:rPr>
          <w:rFonts w:ascii="Times New Roman" w:hAnsi="Times New Roman" w:cs="Times New Roman"/>
          <w:sz w:val="24"/>
          <w:szCs w:val="24"/>
        </w:rPr>
      </w:pPr>
      <w:r w:rsidRPr="00455E6E">
        <w:rPr>
          <w:rFonts w:ascii="Times New Roman" w:hAnsi="Times New Roman" w:cs="Times New Roman"/>
          <w:sz w:val="24"/>
          <w:szCs w:val="24"/>
        </w:rPr>
        <w:t>- mecanismele de plată în cadrul contractului, alocarea riscurilor în cadrul acestuia, măsuri de gestionare a riscurilor, stabilirea penalităţilor pentru neîndeplinirea sau îndeplinirea defectuoasă a obligaţiilor contractuale;</w:t>
      </w:r>
    </w:p>
    <w:p w14:paraId="53139C58" w14:textId="77777777" w:rsidR="005805F9" w:rsidRPr="00455E6E" w:rsidRDefault="005805F9" w:rsidP="009842DA">
      <w:pPr>
        <w:widowControl w:val="0"/>
        <w:shd w:val="clear" w:color="auto" w:fill="FFFFFF"/>
        <w:spacing w:after="0"/>
        <w:jc w:val="both"/>
        <w:rPr>
          <w:rFonts w:ascii="Times New Roman" w:hAnsi="Times New Roman" w:cs="Times New Roman"/>
          <w:sz w:val="24"/>
          <w:szCs w:val="24"/>
        </w:rPr>
      </w:pPr>
      <w:r w:rsidRPr="00455E6E">
        <w:rPr>
          <w:rFonts w:ascii="Times New Roman" w:hAnsi="Times New Roman" w:cs="Times New Roman"/>
          <w:sz w:val="24"/>
          <w:szCs w:val="24"/>
        </w:rPr>
        <w:t>- justificările privind determinarea valorii estimate a contractului, precum şi orice alte elemente legate de obţinerea de beneficii pentru entitatea contractantă şi/sau îndeplinirea obiectivelor comunicate la nivelul sectorului administraţiei publice în care activează entitatea contractantă;</w:t>
      </w:r>
    </w:p>
    <w:p w14:paraId="3261AFD1" w14:textId="77777777" w:rsidR="005805F9" w:rsidRPr="00455E6E" w:rsidRDefault="005805F9" w:rsidP="009842DA">
      <w:pPr>
        <w:widowControl w:val="0"/>
        <w:shd w:val="clear" w:color="auto" w:fill="FFFFFF"/>
        <w:spacing w:after="0"/>
        <w:jc w:val="both"/>
        <w:rPr>
          <w:rFonts w:ascii="Times New Roman" w:hAnsi="Times New Roman" w:cs="Times New Roman"/>
          <w:sz w:val="24"/>
          <w:szCs w:val="24"/>
        </w:rPr>
      </w:pPr>
      <w:r w:rsidRPr="00455E6E">
        <w:rPr>
          <w:rFonts w:ascii="Times New Roman" w:hAnsi="Times New Roman" w:cs="Times New Roman"/>
          <w:sz w:val="24"/>
          <w:szCs w:val="24"/>
        </w:rPr>
        <w:t>- justificările privind alegerea procedurii de atribuire în situaţiile prevăzute la art. 50 alin. (2) din Lege şi, după caz, decizia de a reduce termenele în condiţiile Legii;</w:t>
      </w:r>
    </w:p>
    <w:p w14:paraId="68A2A237" w14:textId="77777777" w:rsidR="005805F9" w:rsidRPr="00455E6E" w:rsidRDefault="005805F9" w:rsidP="005805F9">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lastRenderedPageBreak/>
        <w:t>- criteriile de calificare şi selecţie ce urmează a fi utilizate şi caracteristicile pieţei căreia se adresează concesiunea;</w:t>
      </w:r>
    </w:p>
    <w:p w14:paraId="42360826" w14:textId="77777777" w:rsidR="005805F9" w:rsidRPr="00455E6E" w:rsidRDefault="005805F9" w:rsidP="009842DA">
      <w:pPr>
        <w:widowControl w:val="0"/>
        <w:shd w:val="clear" w:color="auto" w:fill="FFFFFF"/>
        <w:spacing w:after="0"/>
        <w:jc w:val="both"/>
        <w:rPr>
          <w:rFonts w:ascii="Times New Roman" w:hAnsi="Times New Roman" w:cs="Times New Roman"/>
          <w:sz w:val="24"/>
          <w:szCs w:val="24"/>
        </w:rPr>
      </w:pPr>
      <w:r w:rsidRPr="00455E6E">
        <w:rPr>
          <w:rFonts w:ascii="Times New Roman" w:hAnsi="Times New Roman" w:cs="Times New Roman"/>
          <w:sz w:val="24"/>
          <w:szCs w:val="24"/>
        </w:rPr>
        <w:t>- criteriile de atribuire şi ponderile alocate acestora;</w:t>
      </w:r>
    </w:p>
    <w:p w14:paraId="095CB82E" w14:textId="77777777" w:rsidR="005805F9" w:rsidRPr="00455E6E" w:rsidRDefault="005805F9" w:rsidP="009842DA">
      <w:pPr>
        <w:widowControl w:val="0"/>
        <w:shd w:val="clear" w:color="auto" w:fill="FFFFFF"/>
        <w:spacing w:after="0"/>
        <w:jc w:val="both"/>
        <w:rPr>
          <w:rFonts w:ascii="Times New Roman" w:hAnsi="Times New Roman" w:cs="Times New Roman"/>
          <w:sz w:val="24"/>
          <w:szCs w:val="24"/>
        </w:rPr>
      </w:pPr>
      <w:r w:rsidRPr="00455E6E">
        <w:rPr>
          <w:rFonts w:ascii="Times New Roman" w:hAnsi="Times New Roman" w:cs="Times New Roman"/>
          <w:sz w:val="24"/>
          <w:szCs w:val="24"/>
        </w:rPr>
        <w:t>- alte elemente relevante pentru îndeplinirea necesităţii entităţii contractante.</w:t>
      </w:r>
    </w:p>
    <w:p w14:paraId="6D24ED1A" w14:textId="3373B725" w:rsidR="005805F9" w:rsidRPr="00455E6E" w:rsidRDefault="005805F9" w:rsidP="00455E6E">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Conform prevederilor legale în vigoare strategia de contractare este un document al fiecărei proceduri de atribuire a unui contract de concesiune iniţiate de entitatea contractantă și face parte din dosarul achiziției publice. </w:t>
      </w:r>
    </w:p>
    <w:p w14:paraId="3CA8EE8A" w14:textId="77777777" w:rsidR="005805F9" w:rsidRPr="00455E6E" w:rsidRDefault="005805F9" w:rsidP="005805F9">
      <w:pPr>
        <w:pStyle w:val="Heading2"/>
        <w:numPr>
          <w:ilvl w:val="0"/>
          <w:numId w:val="2"/>
        </w:numPr>
        <w:rPr>
          <w:b/>
          <w:szCs w:val="24"/>
          <w:lang w:val="ro-RO"/>
        </w:rPr>
      </w:pPr>
      <w:r w:rsidRPr="00455E6E">
        <w:rPr>
          <w:b/>
          <w:szCs w:val="24"/>
          <w:lang w:val="ro-RO"/>
        </w:rPr>
        <w:t>Temeiuri legale</w:t>
      </w:r>
    </w:p>
    <w:p w14:paraId="37D3F3C8" w14:textId="77777777" w:rsidR="005805F9" w:rsidRPr="00455E6E" w:rsidRDefault="005805F9" w:rsidP="009842DA">
      <w:pPr>
        <w:widowControl w:val="0"/>
        <w:shd w:val="clear" w:color="auto" w:fill="FFFFFF"/>
        <w:spacing w:after="0"/>
        <w:jc w:val="both"/>
        <w:rPr>
          <w:rFonts w:ascii="Times New Roman" w:hAnsi="Times New Roman" w:cs="Times New Roman"/>
          <w:sz w:val="24"/>
          <w:szCs w:val="24"/>
        </w:rPr>
      </w:pPr>
      <w:r w:rsidRPr="00455E6E">
        <w:rPr>
          <w:rFonts w:ascii="Times New Roman" w:hAnsi="Times New Roman" w:cs="Times New Roman"/>
          <w:sz w:val="24"/>
          <w:szCs w:val="24"/>
        </w:rPr>
        <w:t xml:space="preserve">Temeiurile de drept care au stat la baza întocmirii prezentei strategii sunt reprezentate de următoarele dispoziții legale: </w:t>
      </w:r>
    </w:p>
    <w:p w14:paraId="7226893F" w14:textId="77777777" w:rsidR="005805F9" w:rsidRPr="00455E6E" w:rsidRDefault="005805F9" w:rsidP="009842DA">
      <w:pPr>
        <w:widowControl w:val="0"/>
        <w:shd w:val="clear" w:color="auto" w:fill="FFFFFF"/>
        <w:spacing w:after="0"/>
        <w:jc w:val="both"/>
        <w:rPr>
          <w:rFonts w:ascii="Times New Roman" w:hAnsi="Times New Roman" w:cs="Times New Roman"/>
          <w:sz w:val="24"/>
          <w:szCs w:val="24"/>
        </w:rPr>
      </w:pPr>
      <w:r w:rsidRPr="00455E6E">
        <w:rPr>
          <w:rFonts w:ascii="Times New Roman" w:hAnsi="Times New Roman" w:cs="Times New Roman"/>
          <w:sz w:val="24"/>
          <w:szCs w:val="24"/>
        </w:rPr>
        <w:t xml:space="preserve">- art. 9 alin. (1) și alin. (2) din Hotărârea Guvernului nr. 867/2016 pentru aprobarea Normelor metodologice de aplicare a prevederilor referitoare la atribuirea contractelor de concesiune de lucrări şi concesiune de servicii din Legea nr. 100/2016 privind concesiunile de lucrări şi concesiunile de servicii. Prin aceste texte de lege se precizează conținutul minim al strategiei de contractare, precum și obligativitatea însușirii acesteia de conducătorul entității contractante. </w:t>
      </w:r>
    </w:p>
    <w:p w14:paraId="4B6C1DE3" w14:textId="77777777" w:rsidR="005805F9" w:rsidRPr="00455E6E" w:rsidRDefault="005805F9" w:rsidP="009842DA">
      <w:pPr>
        <w:widowControl w:val="0"/>
        <w:shd w:val="clear" w:color="auto" w:fill="FFFFFF"/>
        <w:spacing w:after="0"/>
        <w:jc w:val="both"/>
        <w:rPr>
          <w:rFonts w:ascii="Times New Roman" w:hAnsi="Times New Roman" w:cs="Times New Roman"/>
          <w:sz w:val="24"/>
          <w:szCs w:val="24"/>
        </w:rPr>
      </w:pPr>
      <w:r w:rsidRPr="00455E6E">
        <w:rPr>
          <w:rFonts w:ascii="Times New Roman" w:hAnsi="Times New Roman" w:cs="Times New Roman"/>
          <w:sz w:val="24"/>
          <w:szCs w:val="24"/>
        </w:rPr>
        <w:t xml:space="preserve">- art. 101 alin (1) din Hotărârea Guvernului nr. 867/2016 pentru aprobarea Normelor metodologice de aplicare a prevederilor referitoare la atribuirea contractelor de concesiune de lucrări şi concesiune de servicii din Legea nr. 100/2016 privind concesiunile de lucrări şi concesiunile de servicii. Prin acest text de lege se precizează faptul că strategia de contractare face parte din dosarul achiziției. </w:t>
      </w:r>
    </w:p>
    <w:p w14:paraId="121162BE" w14:textId="77777777" w:rsidR="005805F9" w:rsidRPr="00455E6E" w:rsidRDefault="005805F9">
      <w:pPr>
        <w:rPr>
          <w:rFonts w:ascii="Times New Roman" w:hAnsi="Times New Roman" w:cs="Times New Roman"/>
          <w:sz w:val="24"/>
          <w:szCs w:val="24"/>
        </w:rPr>
      </w:pPr>
    </w:p>
    <w:p w14:paraId="55D5F8FA" w14:textId="77777777" w:rsidR="005805F9" w:rsidRPr="00455E6E" w:rsidRDefault="005805F9" w:rsidP="005805F9">
      <w:pPr>
        <w:pStyle w:val="Capit"/>
        <w:ind w:left="142"/>
        <w:outlineLvl w:val="0"/>
        <w:rPr>
          <w:rFonts w:ascii="Times New Roman" w:hAnsi="Times New Roman" w:cs="Times New Roman"/>
          <w:sz w:val="24"/>
          <w:szCs w:val="24"/>
        </w:rPr>
      </w:pPr>
      <w:r w:rsidRPr="00455E6E">
        <w:rPr>
          <w:rFonts w:ascii="Times New Roman" w:hAnsi="Times New Roman" w:cs="Times New Roman"/>
          <w:sz w:val="24"/>
          <w:szCs w:val="24"/>
        </w:rPr>
        <w:t>Relaţia dintre obiectul, constrângerile asociate şi complexitatea contractului şi resursele disponibile la nivel de entitate contractantă;</w:t>
      </w:r>
    </w:p>
    <w:p w14:paraId="472F2A7F" w14:textId="77777777" w:rsidR="00072CAC" w:rsidRPr="00455E6E" w:rsidRDefault="00072CAC" w:rsidP="00072CAC">
      <w:pPr>
        <w:pStyle w:val="Heading2"/>
        <w:numPr>
          <w:ilvl w:val="0"/>
          <w:numId w:val="4"/>
        </w:numPr>
        <w:rPr>
          <w:b/>
          <w:szCs w:val="24"/>
          <w:lang w:val="ro-RO"/>
        </w:rPr>
      </w:pPr>
      <w:r w:rsidRPr="00455E6E">
        <w:rPr>
          <w:b/>
          <w:szCs w:val="24"/>
          <w:lang w:val="ro-RO"/>
        </w:rPr>
        <w:t xml:space="preserve">Obiectul, constrângerile asociate și complexitatea contractului </w:t>
      </w:r>
    </w:p>
    <w:p w14:paraId="5A18AE5A" w14:textId="5DE2BD0D" w:rsidR="0064252D" w:rsidRPr="00455E6E" w:rsidRDefault="00072CAC" w:rsidP="001F1E89">
      <w:pPr>
        <w:widowControl w:val="0"/>
        <w:autoSpaceDE w:val="0"/>
        <w:autoSpaceDN w:val="0"/>
        <w:adjustRightInd w:val="0"/>
        <w:spacing w:before="160" w:after="0" w:line="276" w:lineRule="exact"/>
        <w:jc w:val="both"/>
        <w:rPr>
          <w:rFonts w:ascii="Times New Roman" w:hAnsi="Times New Roman" w:cs="Times New Roman"/>
          <w:bCs/>
          <w:sz w:val="24"/>
          <w:szCs w:val="24"/>
        </w:rPr>
      </w:pPr>
      <w:r w:rsidRPr="00455E6E">
        <w:rPr>
          <w:rFonts w:ascii="Times New Roman" w:hAnsi="Times New Roman" w:cs="Times New Roman"/>
          <w:bCs/>
          <w:sz w:val="24"/>
          <w:szCs w:val="24"/>
        </w:rPr>
        <w:t xml:space="preserve">Descrierea succintă a </w:t>
      </w:r>
      <w:r w:rsidR="0064252D" w:rsidRPr="001F1E89">
        <w:rPr>
          <w:rFonts w:ascii="Times New Roman" w:hAnsi="Times New Roman" w:cs="Times New Roman"/>
          <w:bCs/>
          <w:sz w:val="24"/>
          <w:szCs w:val="24"/>
        </w:rPr>
        <w:t>Contractului de delegare (operare a sta</w:t>
      </w:r>
      <w:r w:rsidR="0064252D">
        <w:rPr>
          <w:rFonts w:ascii="Times New Roman" w:hAnsi="Times New Roman" w:cs="Times New Roman"/>
          <w:bCs/>
          <w:sz w:val="24"/>
          <w:szCs w:val="24"/>
        </w:rPr>
        <w:t>ț</w:t>
      </w:r>
      <w:r w:rsidR="0064252D" w:rsidRPr="001F1E89">
        <w:rPr>
          <w:rFonts w:ascii="Times New Roman" w:hAnsi="Times New Roman" w:cs="Times New Roman"/>
          <w:bCs/>
          <w:sz w:val="24"/>
          <w:szCs w:val="24"/>
        </w:rPr>
        <w:t xml:space="preserve">iilor de transfer) prin concesiune a gestiunii unor activități componente ale serviciului de salubrizare al unităților administrativ teritoriale membre ale </w:t>
      </w:r>
      <w:r w:rsidR="00C62190" w:rsidRPr="004A2488">
        <w:rPr>
          <w:rFonts w:ascii="Times New Roman" w:hAnsi="Times New Roman" w:cs="Times New Roman"/>
          <w:sz w:val="24"/>
          <w:szCs w:val="24"/>
        </w:rPr>
        <w:t>Asociației de Dezvoltare Intercomunitar</w:t>
      </w:r>
      <w:r w:rsidR="00C62190">
        <w:rPr>
          <w:rFonts w:ascii="Times New Roman" w:hAnsi="Times New Roman" w:cs="Times New Roman"/>
          <w:sz w:val="24"/>
          <w:szCs w:val="24"/>
        </w:rPr>
        <w:t>ă</w:t>
      </w:r>
      <w:r w:rsidR="00C62190" w:rsidRPr="004A2488">
        <w:rPr>
          <w:rFonts w:ascii="Times New Roman" w:hAnsi="Times New Roman" w:cs="Times New Roman"/>
          <w:sz w:val="24"/>
          <w:szCs w:val="24"/>
        </w:rPr>
        <w:t xml:space="preserve"> </w:t>
      </w:r>
      <w:r w:rsidR="00C62190">
        <w:rPr>
          <w:rFonts w:ascii="Times New Roman" w:hAnsi="Times New Roman" w:cs="Times New Roman"/>
          <w:sz w:val="24"/>
          <w:szCs w:val="24"/>
        </w:rPr>
        <w:t xml:space="preserve">Sistem Integrat de Gestionare a Deșeurilor județul </w:t>
      </w:r>
      <w:r w:rsidR="00C62190" w:rsidRPr="004A2488">
        <w:rPr>
          <w:rFonts w:ascii="Times New Roman" w:hAnsi="Times New Roman" w:cs="Times New Roman"/>
          <w:sz w:val="24"/>
          <w:szCs w:val="24"/>
        </w:rPr>
        <w:t>Arad,</w:t>
      </w:r>
      <w:r w:rsidR="00C62190">
        <w:rPr>
          <w:rFonts w:ascii="Times New Roman" w:hAnsi="Times New Roman" w:cs="Times New Roman"/>
          <w:bCs/>
          <w:sz w:val="24"/>
          <w:szCs w:val="24"/>
        </w:rPr>
        <w:t xml:space="preserve"> </w:t>
      </w:r>
      <w:r w:rsidR="0064252D" w:rsidRPr="00B51D3A">
        <w:rPr>
          <w:rFonts w:ascii="Times New Roman" w:hAnsi="Times New Roman" w:cs="Times New Roman"/>
          <w:bCs/>
          <w:sz w:val="24"/>
          <w:szCs w:val="24"/>
        </w:rPr>
        <w:t>respectiv transferul deşeurilor municipale în staţii</w:t>
      </w:r>
      <w:r w:rsidR="00C62190">
        <w:rPr>
          <w:rFonts w:ascii="Times New Roman" w:hAnsi="Times New Roman" w:cs="Times New Roman"/>
          <w:bCs/>
          <w:sz w:val="24"/>
          <w:szCs w:val="24"/>
        </w:rPr>
        <w:t>le</w:t>
      </w:r>
      <w:bookmarkStart w:id="3" w:name="_GoBack"/>
      <w:bookmarkEnd w:id="3"/>
      <w:r w:rsidR="0064252D" w:rsidRPr="00B51D3A">
        <w:rPr>
          <w:rFonts w:ascii="Times New Roman" w:hAnsi="Times New Roman" w:cs="Times New Roman"/>
          <w:bCs/>
          <w:sz w:val="24"/>
          <w:szCs w:val="24"/>
        </w:rPr>
        <w:t xml:space="preserve"> de transfer </w:t>
      </w:r>
      <w:r w:rsidR="0064252D">
        <w:rPr>
          <w:rFonts w:ascii="Times New Roman" w:hAnsi="Times New Roman" w:cs="Times New Roman"/>
          <w:bCs/>
          <w:sz w:val="24"/>
          <w:szCs w:val="24"/>
        </w:rPr>
        <w:t>Bâ</w:t>
      </w:r>
      <w:r w:rsidR="0064252D" w:rsidRPr="001F1E89">
        <w:rPr>
          <w:rFonts w:ascii="Times New Roman" w:hAnsi="Times New Roman" w:cs="Times New Roman"/>
          <w:bCs/>
          <w:sz w:val="24"/>
          <w:szCs w:val="24"/>
        </w:rPr>
        <w:t>rzava, Chi</w:t>
      </w:r>
      <w:r w:rsidR="0064252D">
        <w:rPr>
          <w:rFonts w:ascii="Times New Roman" w:hAnsi="Times New Roman" w:cs="Times New Roman"/>
          <w:bCs/>
          <w:sz w:val="24"/>
          <w:szCs w:val="24"/>
        </w:rPr>
        <w:t>șineu-Criș ș</w:t>
      </w:r>
      <w:r w:rsidR="0064252D" w:rsidRPr="001F1E89">
        <w:rPr>
          <w:rFonts w:ascii="Times New Roman" w:hAnsi="Times New Roman" w:cs="Times New Roman"/>
          <w:bCs/>
          <w:sz w:val="24"/>
          <w:szCs w:val="24"/>
        </w:rPr>
        <w:t>i Sebi</w:t>
      </w:r>
      <w:r w:rsidR="0064252D">
        <w:rPr>
          <w:rFonts w:ascii="Times New Roman" w:hAnsi="Times New Roman" w:cs="Times New Roman"/>
          <w:bCs/>
          <w:sz w:val="24"/>
          <w:szCs w:val="24"/>
        </w:rPr>
        <w:t>ș</w:t>
      </w:r>
      <w:r w:rsidR="0064252D" w:rsidRPr="00B51D3A">
        <w:rPr>
          <w:rFonts w:ascii="Times New Roman" w:hAnsi="Times New Roman" w:cs="Times New Roman"/>
          <w:bCs/>
          <w:sz w:val="24"/>
          <w:szCs w:val="24"/>
        </w:rPr>
        <w:t>, inclusiv transportul separat al deşeurilor reziduale la depozitul de deşeuri nepericuloase şi la instalaţiile integrate de tratare, al deşeurilor de hârtie, metal, plastic şi sticlă colectate separat la staţiile de sortare şi al biodeşeurilo</w:t>
      </w:r>
      <w:r w:rsidR="0064252D">
        <w:rPr>
          <w:rFonts w:ascii="Times New Roman" w:hAnsi="Times New Roman" w:cs="Times New Roman"/>
          <w:bCs/>
          <w:sz w:val="24"/>
          <w:szCs w:val="24"/>
        </w:rPr>
        <w:t>r la instalaţiile de compostare.</w:t>
      </w:r>
    </w:p>
    <w:p w14:paraId="5BD69E08" w14:textId="6A8E0619" w:rsidR="00A12DC0" w:rsidRPr="00A12DC0" w:rsidRDefault="00A12DC0" w:rsidP="00A12DC0">
      <w:pPr>
        <w:widowControl w:val="0"/>
        <w:shd w:val="clear" w:color="auto" w:fill="FFFFFF"/>
        <w:spacing w:after="0"/>
        <w:jc w:val="both"/>
        <w:rPr>
          <w:rFonts w:ascii="Times New Roman" w:hAnsi="Times New Roman" w:cs="Times New Roman"/>
          <w:sz w:val="24"/>
          <w:szCs w:val="24"/>
        </w:rPr>
      </w:pPr>
      <w:r w:rsidRPr="00A12DC0">
        <w:rPr>
          <w:rFonts w:ascii="Times New Roman" w:hAnsi="Times New Roman" w:cs="Times New Roman"/>
          <w:sz w:val="24"/>
          <w:szCs w:val="24"/>
        </w:rPr>
        <w:t>Serviciile care fac obiectul prezentului Caiet de sarcini, respectiv a procedurii de atribuire așa cum  sunt  ele  menționate  in  Legea  101/2006  a  serviciului  de  salubrizare  a  localităților, actualizată în 2022 Art.</w:t>
      </w:r>
      <w:r w:rsidR="005E50BD">
        <w:rPr>
          <w:rFonts w:ascii="Times New Roman" w:hAnsi="Times New Roman" w:cs="Times New Roman"/>
          <w:sz w:val="24"/>
          <w:szCs w:val="24"/>
        </w:rPr>
        <w:t xml:space="preserve"> </w:t>
      </w:r>
      <w:r w:rsidRPr="00A12DC0">
        <w:rPr>
          <w:rFonts w:ascii="Times New Roman" w:hAnsi="Times New Roman" w:cs="Times New Roman"/>
          <w:sz w:val="24"/>
          <w:szCs w:val="24"/>
        </w:rPr>
        <w:t xml:space="preserve">2 alin (3) punctul c) </w:t>
      </w:r>
    </w:p>
    <w:p w14:paraId="53798EB1" w14:textId="387F0B6A" w:rsidR="00A12DC0" w:rsidRPr="005E50BD" w:rsidRDefault="00A12DC0" w:rsidP="005E50BD">
      <w:pPr>
        <w:pStyle w:val="ListParagraph"/>
        <w:widowControl w:val="0"/>
        <w:numPr>
          <w:ilvl w:val="0"/>
          <w:numId w:val="37"/>
        </w:numPr>
        <w:shd w:val="clear" w:color="auto" w:fill="FFFFFF"/>
        <w:jc w:val="both"/>
      </w:pPr>
      <w:r w:rsidRPr="005E50BD">
        <w:t xml:space="preserve">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 </w:t>
      </w:r>
    </w:p>
    <w:p w14:paraId="79640AD1" w14:textId="69D1500A" w:rsidR="00A12DC0" w:rsidRPr="00A12DC0" w:rsidRDefault="00A12DC0" w:rsidP="00A12DC0">
      <w:pPr>
        <w:widowControl w:val="0"/>
        <w:shd w:val="clear" w:color="auto" w:fill="FFFFFF"/>
        <w:spacing w:after="0"/>
        <w:jc w:val="both"/>
        <w:rPr>
          <w:rFonts w:ascii="Times New Roman" w:hAnsi="Times New Roman" w:cs="Times New Roman"/>
          <w:sz w:val="24"/>
          <w:szCs w:val="24"/>
        </w:rPr>
      </w:pPr>
      <w:r w:rsidRPr="00A12DC0">
        <w:rPr>
          <w:rFonts w:ascii="Times New Roman" w:hAnsi="Times New Roman" w:cs="Times New Roman"/>
          <w:sz w:val="24"/>
          <w:szCs w:val="24"/>
        </w:rPr>
        <w:t xml:space="preserve">Deseurile  care fac obiectul prezentului Caiet de sarcini, respectiv a procedurii de atribuire pentru componenta de transfer si transport - așa cum  sunt  ele  menționate in Ordanta 92/2021 </w:t>
      </w:r>
      <w:r>
        <w:rPr>
          <w:rFonts w:ascii="Times New Roman" w:hAnsi="Times New Roman" w:cs="Times New Roman"/>
          <w:sz w:val="24"/>
          <w:szCs w:val="24"/>
        </w:rPr>
        <w:t>s</w:t>
      </w:r>
      <w:r w:rsidRPr="00A12DC0">
        <w:rPr>
          <w:rFonts w:ascii="Times New Roman" w:hAnsi="Times New Roman" w:cs="Times New Roman"/>
          <w:sz w:val="24"/>
          <w:szCs w:val="24"/>
        </w:rPr>
        <w:t>i legea 181/2020</w:t>
      </w:r>
    </w:p>
    <w:p w14:paraId="0DFFF10F" w14:textId="77777777" w:rsidR="00A12DC0" w:rsidRPr="00A12DC0" w:rsidRDefault="00A12DC0" w:rsidP="00A12DC0">
      <w:pPr>
        <w:widowControl w:val="0"/>
        <w:shd w:val="clear" w:color="auto" w:fill="FFFFFF"/>
        <w:spacing w:after="0"/>
        <w:jc w:val="both"/>
        <w:rPr>
          <w:rFonts w:ascii="Times New Roman" w:hAnsi="Times New Roman" w:cs="Times New Roman"/>
          <w:sz w:val="24"/>
          <w:szCs w:val="24"/>
        </w:rPr>
      </w:pPr>
      <w:r w:rsidRPr="00A12DC0">
        <w:rPr>
          <w:rFonts w:ascii="Times New Roman" w:hAnsi="Times New Roman" w:cs="Times New Roman"/>
          <w:sz w:val="24"/>
          <w:szCs w:val="24"/>
        </w:rPr>
        <w:t>i.</w:t>
      </w:r>
      <w:r w:rsidRPr="00A12DC0">
        <w:rPr>
          <w:rFonts w:ascii="Times New Roman" w:hAnsi="Times New Roman" w:cs="Times New Roman"/>
          <w:sz w:val="24"/>
          <w:szCs w:val="24"/>
        </w:rPr>
        <w:tab/>
        <w:t>colectarea separată cel puțin pentru deșeurile de hârtie, metal, plastic și sticlă din deșeurile municipale prevazuta la Art 17 lit a)</w:t>
      </w:r>
    </w:p>
    <w:p w14:paraId="2ECF8D1D" w14:textId="77777777" w:rsidR="00A12DC0" w:rsidRPr="00A12DC0" w:rsidRDefault="00A12DC0" w:rsidP="00A12DC0">
      <w:pPr>
        <w:widowControl w:val="0"/>
        <w:shd w:val="clear" w:color="auto" w:fill="FFFFFF"/>
        <w:spacing w:after="0"/>
        <w:jc w:val="both"/>
        <w:rPr>
          <w:rFonts w:ascii="Times New Roman" w:hAnsi="Times New Roman" w:cs="Times New Roman"/>
          <w:sz w:val="24"/>
          <w:szCs w:val="24"/>
        </w:rPr>
      </w:pPr>
      <w:r w:rsidRPr="00A12DC0">
        <w:rPr>
          <w:rFonts w:ascii="Times New Roman" w:hAnsi="Times New Roman" w:cs="Times New Roman"/>
          <w:sz w:val="24"/>
          <w:szCs w:val="24"/>
        </w:rPr>
        <w:t>ii.</w:t>
      </w:r>
      <w:r w:rsidRPr="00A12DC0">
        <w:rPr>
          <w:rFonts w:ascii="Times New Roman" w:hAnsi="Times New Roman" w:cs="Times New Roman"/>
          <w:sz w:val="24"/>
          <w:szCs w:val="24"/>
        </w:rPr>
        <w:tab/>
        <w:t>colectarea separată a deseurilor biodegradabile prevazulte la Art. 33 si Art.1 alin 3 din Legea 181/2020</w:t>
      </w:r>
    </w:p>
    <w:p w14:paraId="6B656201" w14:textId="77777777" w:rsidR="00A12DC0" w:rsidRPr="00A12DC0" w:rsidRDefault="00A12DC0" w:rsidP="00A12DC0">
      <w:pPr>
        <w:widowControl w:val="0"/>
        <w:shd w:val="clear" w:color="auto" w:fill="FFFFFF"/>
        <w:spacing w:after="0"/>
        <w:jc w:val="both"/>
        <w:rPr>
          <w:rFonts w:ascii="Times New Roman" w:hAnsi="Times New Roman" w:cs="Times New Roman"/>
          <w:sz w:val="24"/>
          <w:szCs w:val="24"/>
        </w:rPr>
      </w:pPr>
    </w:p>
    <w:p w14:paraId="2B6DC3B7" w14:textId="77777777" w:rsidR="00A12DC0" w:rsidRPr="00A12DC0" w:rsidRDefault="00A12DC0" w:rsidP="00A12DC0">
      <w:pPr>
        <w:widowControl w:val="0"/>
        <w:shd w:val="clear" w:color="auto" w:fill="FFFFFF"/>
        <w:spacing w:after="0"/>
        <w:jc w:val="both"/>
        <w:rPr>
          <w:rFonts w:ascii="Times New Roman" w:hAnsi="Times New Roman" w:cs="Times New Roman"/>
          <w:sz w:val="24"/>
          <w:szCs w:val="24"/>
        </w:rPr>
      </w:pPr>
      <w:r w:rsidRPr="00A12DC0">
        <w:rPr>
          <w:rFonts w:ascii="Times New Roman" w:hAnsi="Times New Roman" w:cs="Times New Roman"/>
          <w:sz w:val="24"/>
          <w:szCs w:val="24"/>
        </w:rPr>
        <w:t>iii.</w:t>
      </w:r>
      <w:r w:rsidRPr="00A12DC0">
        <w:rPr>
          <w:rFonts w:ascii="Times New Roman" w:hAnsi="Times New Roman" w:cs="Times New Roman"/>
          <w:sz w:val="24"/>
          <w:szCs w:val="24"/>
        </w:rPr>
        <w:tab/>
        <w:t>colectarea deșeurilor, altele decât cele prevăzute la lit. a); (deseuri reziduale)</w:t>
      </w:r>
    </w:p>
    <w:p w14:paraId="2CFA06FE" w14:textId="77777777" w:rsidR="00A12DC0" w:rsidRPr="00A12DC0" w:rsidRDefault="00A12DC0" w:rsidP="00A12DC0">
      <w:pPr>
        <w:widowControl w:val="0"/>
        <w:shd w:val="clear" w:color="auto" w:fill="FFFFFF"/>
        <w:spacing w:after="0"/>
        <w:jc w:val="both"/>
        <w:rPr>
          <w:rFonts w:ascii="Times New Roman" w:hAnsi="Times New Roman" w:cs="Times New Roman"/>
          <w:sz w:val="24"/>
          <w:szCs w:val="24"/>
        </w:rPr>
      </w:pPr>
      <w:r w:rsidRPr="00A12DC0">
        <w:rPr>
          <w:rFonts w:ascii="Times New Roman" w:hAnsi="Times New Roman" w:cs="Times New Roman"/>
          <w:sz w:val="24"/>
          <w:szCs w:val="24"/>
        </w:rPr>
        <w:t>iv.</w:t>
      </w:r>
      <w:r w:rsidRPr="00A12DC0">
        <w:rPr>
          <w:rFonts w:ascii="Times New Roman" w:hAnsi="Times New Roman" w:cs="Times New Roman"/>
          <w:sz w:val="24"/>
          <w:szCs w:val="24"/>
        </w:rPr>
        <w:tab/>
        <w:t>colectarea deșeurilor generate ocazional - deseurilor voluminoase inclusiv mobila si saltele</w:t>
      </w:r>
    </w:p>
    <w:p w14:paraId="0EEB0B01" w14:textId="77777777" w:rsidR="00A12DC0" w:rsidRPr="00A12DC0" w:rsidRDefault="00A12DC0" w:rsidP="00A12DC0">
      <w:pPr>
        <w:widowControl w:val="0"/>
        <w:shd w:val="clear" w:color="auto" w:fill="FFFFFF"/>
        <w:spacing w:after="0"/>
        <w:jc w:val="both"/>
        <w:rPr>
          <w:rFonts w:ascii="Times New Roman" w:hAnsi="Times New Roman" w:cs="Times New Roman"/>
          <w:sz w:val="24"/>
          <w:szCs w:val="24"/>
        </w:rPr>
      </w:pPr>
      <w:r w:rsidRPr="00A12DC0">
        <w:rPr>
          <w:rFonts w:ascii="Times New Roman" w:hAnsi="Times New Roman" w:cs="Times New Roman"/>
          <w:sz w:val="24"/>
          <w:szCs w:val="24"/>
        </w:rPr>
        <w:lastRenderedPageBreak/>
        <w:t>v.</w:t>
      </w:r>
      <w:r w:rsidRPr="00A12DC0">
        <w:rPr>
          <w:rFonts w:ascii="Times New Roman" w:hAnsi="Times New Roman" w:cs="Times New Roman"/>
          <w:sz w:val="24"/>
          <w:szCs w:val="24"/>
        </w:rPr>
        <w:tab/>
        <w:t xml:space="preserve">colectarea deșeurilor textile </w:t>
      </w:r>
    </w:p>
    <w:p w14:paraId="2D68E6DA" w14:textId="6A11D8D6" w:rsidR="00A12DC0" w:rsidRPr="008D15AD" w:rsidRDefault="00A12DC0" w:rsidP="00A12DC0">
      <w:pPr>
        <w:widowControl w:val="0"/>
        <w:shd w:val="clear" w:color="auto" w:fill="FFFFFF"/>
        <w:spacing w:after="0"/>
        <w:jc w:val="both"/>
        <w:rPr>
          <w:rFonts w:ascii="Times New Roman" w:hAnsi="Times New Roman" w:cs="Times New Roman"/>
          <w:sz w:val="24"/>
          <w:szCs w:val="24"/>
        </w:rPr>
      </w:pPr>
      <w:r w:rsidRPr="00A12DC0">
        <w:rPr>
          <w:rFonts w:ascii="Times New Roman" w:hAnsi="Times New Roman" w:cs="Times New Roman"/>
          <w:sz w:val="24"/>
          <w:szCs w:val="24"/>
        </w:rPr>
        <w:t>vi.</w:t>
      </w:r>
      <w:r w:rsidRPr="00A12DC0">
        <w:rPr>
          <w:rFonts w:ascii="Times New Roman" w:hAnsi="Times New Roman" w:cs="Times New Roman"/>
          <w:sz w:val="24"/>
          <w:szCs w:val="24"/>
        </w:rPr>
        <w:tab/>
        <w:t>colectarea deseurilor abandonate pe teritorul administrativ al UAT urilor din aria de delegare Art. 4 alin 5 din Legea 101/2006</w:t>
      </w:r>
    </w:p>
    <w:p w14:paraId="1CA4BD0A" w14:textId="0AC25D03" w:rsidR="00C1389F" w:rsidRPr="00455E6E" w:rsidRDefault="00C1389F" w:rsidP="00C1389F">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Detalii suplimentare cu privire la </w:t>
      </w:r>
      <w:r w:rsidR="009C1390" w:rsidRPr="000A4677">
        <w:rPr>
          <w:rFonts w:ascii="Times New Roman" w:hAnsi="Times New Roman" w:cs="Times New Roman"/>
          <w:sz w:val="24"/>
          <w:szCs w:val="24"/>
        </w:rPr>
        <w:t xml:space="preserve">serviciile </w:t>
      </w:r>
      <w:r w:rsidRPr="000A4677">
        <w:rPr>
          <w:rFonts w:ascii="Times New Roman" w:hAnsi="Times New Roman" w:cs="Times New Roman"/>
          <w:sz w:val="24"/>
          <w:szCs w:val="24"/>
        </w:rPr>
        <w:t>ce</w:t>
      </w:r>
      <w:r w:rsidRPr="00455E6E">
        <w:rPr>
          <w:rFonts w:ascii="Times New Roman" w:hAnsi="Times New Roman" w:cs="Times New Roman"/>
          <w:sz w:val="24"/>
          <w:szCs w:val="24"/>
        </w:rPr>
        <w:t xml:space="preserve"> urmează să fie executate se găsesc în Caietul de sarcini și </w:t>
      </w:r>
      <w:r w:rsidRPr="00FA421B">
        <w:rPr>
          <w:rFonts w:ascii="Times New Roman" w:hAnsi="Times New Roman" w:cs="Times New Roman"/>
          <w:sz w:val="24"/>
          <w:szCs w:val="24"/>
        </w:rPr>
        <w:t>Regulamentul serviciului de salubrizare.</w:t>
      </w:r>
    </w:p>
    <w:p w14:paraId="14B70C98" w14:textId="27E67951" w:rsidR="00C1389F" w:rsidRPr="00455E6E" w:rsidRDefault="00C1389F" w:rsidP="00C1389F">
      <w:pPr>
        <w:autoSpaceDE w:val="0"/>
        <w:autoSpaceDN w:val="0"/>
        <w:adjustRightInd w:val="0"/>
        <w:spacing w:after="0" w:line="240" w:lineRule="auto"/>
        <w:rPr>
          <w:rFonts w:ascii="Times New Roman" w:hAnsi="Times New Roman" w:cs="Times New Roman"/>
          <w:sz w:val="24"/>
          <w:szCs w:val="24"/>
        </w:rPr>
      </w:pPr>
      <w:r w:rsidRPr="00455E6E">
        <w:rPr>
          <w:rFonts w:ascii="Times New Roman" w:hAnsi="Times New Roman" w:cs="Times New Roman"/>
          <w:b/>
          <w:sz w:val="24"/>
          <w:szCs w:val="24"/>
        </w:rPr>
        <w:t>Codul CPV principal</w:t>
      </w:r>
      <w:r w:rsidRPr="00455E6E">
        <w:rPr>
          <w:rFonts w:ascii="Times New Roman" w:hAnsi="Times New Roman" w:cs="Times New Roman"/>
          <w:sz w:val="24"/>
          <w:szCs w:val="24"/>
        </w:rPr>
        <w:t xml:space="preserve"> aferent prezentei proceduri de atribuire este </w:t>
      </w:r>
      <w:r w:rsidR="009E442A" w:rsidRPr="009E442A">
        <w:rPr>
          <w:rFonts w:ascii="Times New Roman" w:hAnsi="Times New Roman" w:cs="Times New Roman"/>
          <w:sz w:val="24"/>
          <w:szCs w:val="24"/>
        </w:rPr>
        <w:t>90500000-2 Servicii privind</w:t>
      </w:r>
      <w:r w:rsidR="009E442A">
        <w:rPr>
          <w:rFonts w:ascii="Times New Roman" w:hAnsi="Times New Roman" w:cs="Times New Roman"/>
          <w:sz w:val="24"/>
          <w:szCs w:val="24"/>
        </w:rPr>
        <w:t xml:space="preserve"> </w:t>
      </w:r>
      <w:r w:rsidR="009E442A" w:rsidRPr="009E442A">
        <w:rPr>
          <w:rFonts w:ascii="Times New Roman" w:hAnsi="Times New Roman" w:cs="Times New Roman"/>
          <w:sz w:val="24"/>
          <w:szCs w:val="24"/>
        </w:rPr>
        <w:t>deșeurile menajere si deșeurile (Rev.2)</w:t>
      </w:r>
    </w:p>
    <w:p w14:paraId="221AE82C" w14:textId="77777777" w:rsidR="00C1389F" w:rsidRPr="00455E6E" w:rsidRDefault="00C1389F" w:rsidP="00C1389F">
      <w:pPr>
        <w:autoSpaceDE w:val="0"/>
        <w:autoSpaceDN w:val="0"/>
        <w:adjustRightInd w:val="0"/>
        <w:spacing w:after="0" w:line="240" w:lineRule="auto"/>
        <w:rPr>
          <w:rFonts w:ascii="Times New Roman" w:hAnsi="Times New Roman" w:cs="Times New Roman"/>
          <w:sz w:val="24"/>
          <w:szCs w:val="24"/>
        </w:rPr>
      </w:pPr>
      <w:r w:rsidRPr="00455E6E">
        <w:rPr>
          <w:rFonts w:ascii="Times New Roman" w:hAnsi="Times New Roman" w:cs="Times New Roman"/>
          <w:sz w:val="24"/>
          <w:szCs w:val="24"/>
        </w:rPr>
        <w:t>Coduri CPV secundare:</w:t>
      </w:r>
    </w:p>
    <w:p w14:paraId="6788C681" w14:textId="77777777" w:rsidR="009E442A" w:rsidRPr="009E442A" w:rsidRDefault="009E442A" w:rsidP="009E442A">
      <w:pPr>
        <w:jc w:val="both"/>
        <w:rPr>
          <w:rFonts w:ascii="Times New Roman" w:hAnsi="Times New Roman" w:cs="Times New Roman"/>
          <w:sz w:val="24"/>
          <w:szCs w:val="24"/>
        </w:rPr>
      </w:pPr>
      <w:r w:rsidRPr="009E442A">
        <w:rPr>
          <w:rFonts w:ascii="Times New Roman" w:hAnsi="Times New Roman" w:cs="Times New Roman"/>
          <w:sz w:val="24"/>
          <w:szCs w:val="24"/>
        </w:rPr>
        <w:t>90512000-9 Servicii de transport de deșeuri menajere (Rev.2)</w:t>
      </w:r>
    </w:p>
    <w:p w14:paraId="761394E2" w14:textId="77777777" w:rsidR="009E442A" w:rsidRDefault="009E442A" w:rsidP="009E442A">
      <w:pPr>
        <w:jc w:val="both"/>
        <w:rPr>
          <w:rFonts w:ascii="Times New Roman" w:hAnsi="Times New Roman" w:cs="Times New Roman"/>
          <w:sz w:val="24"/>
          <w:szCs w:val="24"/>
        </w:rPr>
      </w:pPr>
      <w:r w:rsidRPr="009E442A">
        <w:rPr>
          <w:rFonts w:ascii="Times New Roman" w:hAnsi="Times New Roman" w:cs="Times New Roman"/>
          <w:sz w:val="24"/>
          <w:szCs w:val="24"/>
        </w:rPr>
        <w:t>90513000-6 Servicii de tratare si eliminare de deseuri menajere si deseuri nepericuloase (Rev.2)</w:t>
      </w:r>
    </w:p>
    <w:p w14:paraId="15F28FE2" w14:textId="3EDE6D4A" w:rsidR="00C1389F" w:rsidRPr="00455E6E" w:rsidRDefault="00C1389F" w:rsidP="009E442A">
      <w:pPr>
        <w:jc w:val="both"/>
        <w:rPr>
          <w:rFonts w:ascii="Times New Roman" w:hAnsi="Times New Roman" w:cs="Times New Roman"/>
          <w:bCs/>
          <w:sz w:val="24"/>
          <w:szCs w:val="24"/>
        </w:rPr>
      </w:pPr>
      <w:r w:rsidRPr="00455E6E">
        <w:rPr>
          <w:rFonts w:ascii="Times New Roman" w:hAnsi="Times New Roman" w:cs="Times New Roman"/>
          <w:bCs/>
          <w:sz w:val="24"/>
          <w:szCs w:val="24"/>
        </w:rPr>
        <w:t xml:space="preserve">Atât codul CPV principal, cât și codurile CPV suplimentare au fost alese prin raportare la obiectul contractului de concesiune ce urmează a fi atribuit. </w:t>
      </w:r>
    </w:p>
    <w:p w14:paraId="724ED892" w14:textId="749DC02B" w:rsidR="00C1389F" w:rsidRPr="00455E6E" w:rsidRDefault="00C1389F" w:rsidP="00C1389F">
      <w:pPr>
        <w:jc w:val="both"/>
        <w:rPr>
          <w:rFonts w:ascii="Times New Roman" w:hAnsi="Times New Roman" w:cs="Times New Roman"/>
          <w:bCs/>
          <w:sz w:val="24"/>
          <w:szCs w:val="24"/>
        </w:rPr>
      </w:pPr>
      <w:r w:rsidRPr="00455E6E">
        <w:rPr>
          <w:rFonts w:ascii="Times New Roman" w:hAnsi="Times New Roman" w:cs="Times New Roman"/>
          <w:bCs/>
          <w:sz w:val="24"/>
          <w:szCs w:val="24"/>
        </w:rPr>
        <w:t xml:space="preserve">Obiectivul principal al proiectului SMID </w:t>
      </w:r>
      <w:r w:rsidR="008D15AD">
        <w:rPr>
          <w:rFonts w:ascii="Times New Roman" w:hAnsi="Times New Roman" w:cs="Times New Roman"/>
          <w:bCs/>
          <w:sz w:val="24"/>
          <w:szCs w:val="24"/>
        </w:rPr>
        <w:t>Arad</w:t>
      </w:r>
      <w:r w:rsidRPr="00455E6E">
        <w:rPr>
          <w:rFonts w:ascii="Times New Roman" w:hAnsi="Times New Roman" w:cs="Times New Roman"/>
          <w:bCs/>
          <w:sz w:val="24"/>
          <w:szCs w:val="24"/>
        </w:rPr>
        <w:t xml:space="preserve"> este de a implementa un sistem de management integrat al deșeurilor la nivelul întregului județ, în scopul conformării cu obligațiile asumate de România în Tratatul de Aderare și obiectivele stabilite prin </w:t>
      </w:r>
      <w:r w:rsidRPr="005C79E6">
        <w:rPr>
          <w:rFonts w:ascii="Times New Roman" w:hAnsi="Times New Roman" w:cs="Times New Roman"/>
          <w:bCs/>
          <w:sz w:val="24"/>
          <w:szCs w:val="24"/>
        </w:rPr>
        <w:t>POS Mediu/POIM.</w:t>
      </w:r>
    </w:p>
    <w:p w14:paraId="55D75498" w14:textId="0DD59F42" w:rsidR="00C1389F" w:rsidRPr="00455E6E" w:rsidRDefault="00C1389F" w:rsidP="00C1389F">
      <w:pPr>
        <w:jc w:val="both"/>
        <w:rPr>
          <w:rFonts w:ascii="Times New Roman" w:hAnsi="Times New Roman" w:cs="Times New Roman"/>
          <w:bCs/>
          <w:sz w:val="24"/>
          <w:szCs w:val="24"/>
        </w:rPr>
      </w:pPr>
      <w:r w:rsidRPr="00455E6E">
        <w:rPr>
          <w:rFonts w:ascii="Times New Roman" w:hAnsi="Times New Roman" w:cs="Times New Roman"/>
          <w:bCs/>
          <w:sz w:val="24"/>
          <w:szCs w:val="24"/>
        </w:rPr>
        <w:t>Proiectul cuprinde măsuri de colectare selectivă, transport, transfer, sortare și depozitare în vederea eliminării deșeurilor nepericuloase, inclusiv componenta de reciclare, prin realizarea unor investii cu impact major asupra mediului.</w:t>
      </w:r>
    </w:p>
    <w:p w14:paraId="40D5394A" w14:textId="77777777" w:rsidR="00C1389F" w:rsidRPr="00455E6E" w:rsidRDefault="00C1389F" w:rsidP="00C1389F">
      <w:pPr>
        <w:jc w:val="both"/>
        <w:rPr>
          <w:rFonts w:ascii="Times New Roman" w:hAnsi="Times New Roman" w:cs="Times New Roman"/>
          <w:bCs/>
          <w:sz w:val="24"/>
          <w:szCs w:val="24"/>
        </w:rPr>
      </w:pPr>
      <w:r w:rsidRPr="00455E6E">
        <w:rPr>
          <w:rFonts w:ascii="Times New Roman" w:hAnsi="Times New Roman" w:cs="Times New Roman"/>
          <w:bCs/>
          <w:sz w:val="24"/>
          <w:szCs w:val="24"/>
        </w:rPr>
        <w:t>Proiectul este sprijinit de un cadru instituțional îmbunătățit, constând în structuri corespunzătoare de management și monitorizare a activității operatorilor ce vor fi desemnați prin licitație publică să gestioneze în mod integrat sistemul.</w:t>
      </w:r>
    </w:p>
    <w:p w14:paraId="5AD9AD3D" w14:textId="7D303219" w:rsidR="00C1389F" w:rsidRPr="00455E6E" w:rsidRDefault="00C1389F" w:rsidP="00C1389F">
      <w:pPr>
        <w:jc w:val="both"/>
        <w:rPr>
          <w:rFonts w:ascii="Times New Roman" w:hAnsi="Times New Roman" w:cs="Times New Roman"/>
          <w:bCs/>
          <w:sz w:val="24"/>
          <w:szCs w:val="24"/>
        </w:rPr>
      </w:pPr>
      <w:r w:rsidRPr="00D65CA2">
        <w:rPr>
          <w:rFonts w:ascii="Times New Roman" w:hAnsi="Times New Roman" w:cs="Times New Roman"/>
          <w:bCs/>
          <w:sz w:val="24"/>
          <w:szCs w:val="24"/>
        </w:rPr>
        <w:t>Astfel, prin Regulamentul (UE) nr. 1303/2013 de stabilire a unor dispoziții comune privind Fondul european de dezvoltare regională, Fondul social european, Fondul de coeziune, Fondul european agricol pentru dezvoltare rurală şi Fondul european pentru pescuit şi afaceri maritime, precum şi de stabilire a unor dispoziţii generale privind Fondul european de dezvoltare regională, Fondul social european, Fondul de coeziune şi Fondul european pentru pescuit şi afaceri maritime şi de abrogare a Regulamentului (CE) nr. 1083/2006 al Consiliului, proiectele majore reprezintă o parte substanţială din cheltuielile Uniunii şi au frecvent o importanţă strategică în ceea ce priveşte realizarea strategiei Uniunii pentru o creştere inteligentă, durabilă şi favorabilă incluziunii.</w:t>
      </w:r>
    </w:p>
    <w:p w14:paraId="6BD7D26D" w14:textId="77777777" w:rsidR="00C1389F" w:rsidRPr="00455E6E" w:rsidRDefault="00C1389F" w:rsidP="00C1389F">
      <w:pPr>
        <w:jc w:val="both"/>
        <w:rPr>
          <w:rFonts w:ascii="Times New Roman" w:hAnsi="Times New Roman" w:cs="Times New Roman"/>
          <w:bCs/>
          <w:sz w:val="24"/>
          <w:szCs w:val="24"/>
        </w:rPr>
      </w:pPr>
      <w:r w:rsidRPr="00455E6E">
        <w:rPr>
          <w:rFonts w:ascii="Times New Roman" w:hAnsi="Times New Roman" w:cs="Times New Roman"/>
          <w:bCs/>
          <w:sz w:val="24"/>
          <w:szCs w:val="24"/>
        </w:rPr>
        <w:t>Din motive de asigurare a continuităţii implementării, pentru a evita o sarcină administrativă inutilă şi pentru a asigura alinierea cu decizia Comisiei privind orientările referitoare la închiderea perioadei de programare 2007-2013, se stabilesc dispoziţii de etapizare pentru proiectele majore aprobate în cadrul Regulamentului (CE) nr. 1083/2006 al Consiliului (1) a căror perioadă de implementare se preconizează că va depăşi perioada de programare reglementată de prezentul regulament.</w:t>
      </w:r>
    </w:p>
    <w:p w14:paraId="408DAB54" w14:textId="3806E7F9" w:rsidR="00C1389F" w:rsidRPr="00455E6E" w:rsidRDefault="00C1389F" w:rsidP="009842DA">
      <w:pPr>
        <w:jc w:val="both"/>
        <w:rPr>
          <w:rFonts w:ascii="Times New Roman" w:hAnsi="Times New Roman" w:cs="Times New Roman"/>
          <w:sz w:val="24"/>
          <w:szCs w:val="24"/>
        </w:rPr>
      </w:pPr>
      <w:r w:rsidRPr="00455E6E">
        <w:rPr>
          <w:rFonts w:ascii="Times New Roman" w:hAnsi="Times New Roman" w:cs="Times New Roman"/>
          <w:bCs/>
          <w:sz w:val="24"/>
          <w:szCs w:val="24"/>
        </w:rPr>
        <w:t xml:space="preserve">Luând în considerare prevederile legale sus menționate, precum și valoarea întregului proiect, coroborată cu valoarea prezentei proceduri, autoritatea contractantă apreciază că </w:t>
      </w:r>
      <w:r w:rsidRPr="007266B7">
        <w:rPr>
          <w:rFonts w:ascii="Times New Roman" w:hAnsi="Times New Roman" w:cs="Times New Roman"/>
          <w:b/>
          <w:sz w:val="24"/>
          <w:szCs w:val="24"/>
        </w:rPr>
        <w:t>gra</w:t>
      </w:r>
      <w:r w:rsidRPr="00455E6E">
        <w:rPr>
          <w:rFonts w:ascii="Times New Roman" w:hAnsi="Times New Roman" w:cs="Times New Roman"/>
          <w:b/>
          <w:sz w:val="24"/>
          <w:szCs w:val="24"/>
        </w:rPr>
        <w:t>dul de complexitate al procedurii de atribuire</w:t>
      </w:r>
      <w:r w:rsidRPr="00455E6E">
        <w:rPr>
          <w:rFonts w:ascii="Times New Roman" w:hAnsi="Times New Roman" w:cs="Times New Roman"/>
          <w:sz w:val="24"/>
          <w:szCs w:val="24"/>
        </w:rPr>
        <w:t xml:space="preserve"> este unul ridicat.</w:t>
      </w:r>
    </w:p>
    <w:p w14:paraId="1ABEBE2D" w14:textId="3E55F1B9" w:rsidR="00C1389F" w:rsidRPr="00D65CA2" w:rsidRDefault="00C1389F" w:rsidP="00D65CA2">
      <w:pPr>
        <w:pStyle w:val="Heading2"/>
        <w:numPr>
          <w:ilvl w:val="0"/>
          <w:numId w:val="4"/>
        </w:numPr>
        <w:rPr>
          <w:b/>
          <w:szCs w:val="24"/>
          <w:lang w:val="ro-RO"/>
        </w:rPr>
      </w:pPr>
      <w:r w:rsidRPr="00455E6E">
        <w:rPr>
          <w:b/>
          <w:szCs w:val="24"/>
          <w:lang w:val="ro-RO"/>
        </w:rPr>
        <w:t>Resursele disponibile la nivelul autorității contractante pentru derularea activităților din etapele procesului de achiziție publică</w:t>
      </w:r>
    </w:p>
    <w:p w14:paraId="2292907A" w14:textId="77777777" w:rsidR="00C1389F" w:rsidRPr="00455E6E" w:rsidRDefault="00C1389F" w:rsidP="00C1389F">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În conformitate cu prevederile art. 8 din Hotărârea Guvernului nr. 867/2016 pentru aprobarea Normelor metodologice de aplicare a prevederilor referitoare la atribuirea contractelor de concesiune de lucrări şi concesiune de servicii din Legea nr. 100/2016 privind concesiunile de lucrări şi concesiunile de servicii, atribuirea unui contract de concesiune este rezultatul unui proces de concesionare ce se derulează în trei </w:t>
      </w:r>
      <w:r w:rsidRPr="00455E6E">
        <w:rPr>
          <w:rFonts w:ascii="Times New Roman" w:hAnsi="Times New Roman" w:cs="Times New Roman"/>
          <w:sz w:val="24"/>
          <w:szCs w:val="24"/>
        </w:rPr>
        <w:lastRenderedPageBreak/>
        <w:t>etape distincte și anume:</w:t>
      </w:r>
    </w:p>
    <w:p w14:paraId="6BBD60C6" w14:textId="77777777" w:rsidR="00C1389F" w:rsidRPr="00455E6E" w:rsidRDefault="00C1389F" w:rsidP="00C1389F">
      <w:pPr>
        <w:widowControl w:val="0"/>
        <w:numPr>
          <w:ilvl w:val="0"/>
          <w:numId w:val="6"/>
        </w:numPr>
        <w:shd w:val="clear" w:color="auto" w:fill="FFFFFF"/>
        <w:spacing w:after="0" w:line="240" w:lineRule="auto"/>
        <w:jc w:val="both"/>
        <w:rPr>
          <w:rFonts w:ascii="Times New Roman" w:hAnsi="Times New Roman" w:cs="Times New Roman"/>
          <w:sz w:val="24"/>
          <w:szCs w:val="24"/>
        </w:rPr>
      </w:pPr>
      <w:r w:rsidRPr="00455E6E">
        <w:rPr>
          <w:rFonts w:ascii="Times New Roman" w:hAnsi="Times New Roman" w:cs="Times New Roman"/>
          <w:sz w:val="24"/>
          <w:szCs w:val="24"/>
        </w:rPr>
        <w:t>etapa de planificare, fundamentare şi pregătire;</w:t>
      </w:r>
    </w:p>
    <w:p w14:paraId="5B367E92" w14:textId="77777777" w:rsidR="00C1389F" w:rsidRPr="00455E6E" w:rsidRDefault="00C1389F" w:rsidP="00C1389F">
      <w:pPr>
        <w:widowControl w:val="0"/>
        <w:numPr>
          <w:ilvl w:val="0"/>
          <w:numId w:val="6"/>
        </w:numPr>
        <w:shd w:val="clear" w:color="auto" w:fill="FFFFFF"/>
        <w:spacing w:after="0" w:line="240" w:lineRule="auto"/>
        <w:jc w:val="both"/>
        <w:rPr>
          <w:rFonts w:ascii="Times New Roman" w:hAnsi="Times New Roman" w:cs="Times New Roman"/>
          <w:sz w:val="24"/>
          <w:szCs w:val="24"/>
        </w:rPr>
      </w:pPr>
      <w:r w:rsidRPr="00455E6E">
        <w:rPr>
          <w:rFonts w:ascii="Times New Roman" w:hAnsi="Times New Roman" w:cs="Times New Roman"/>
          <w:sz w:val="24"/>
          <w:szCs w:val="24"/>
        </w:rPr>
        <w:t>etapa de organizare şi derulare a procedurii şi atribuirea contractului de concesiune;</w:t>
      </w:r>
    </w:p>
    <w:p w14:paraId="78B88F19" w14:textId="4188A04B" w:rsidR="00C1389F" w:rsidRPr="004C727D" w:rsidRDefault="00C1389F" w:rsidP="004C727D">
      <w:pPr>
        <w:widowControl w:val="0"/>
        <w:numPr>
          <w:ilvl w:val="0"/>
          <w:numId w:val="6"/>
        </w:numPr>
        <w:shd w:val="clear" w:color="auto" w:fill="FFFFFF"/>
        <w:spacing w:after="0" w:line="240" w:lineRule="auto"/>
        <w:jc w:val="both"/>
        <w:rPr>
          <w:rFonts w:ascii="Times New Roman" w:hAnsi="Times New Roman" w:cs="Times New Roman"/>
          <w:sz w:val="24"/>
          <w:szCs w:val="24"/>
        </w:rPr>
      </w:pPr>
      <w:r w:rsidRPr="00455E6E">
        <w:rPr>
          <w:rFonts w:ascii="Times New Roman" w:hAnsi="Times New Roman" w:cs="Times New Roman"/>
          <w:sz w:val="24"/>
          <w:szCs w:val="24"/>
        </w:rPr>
        <w:t>etapa postatribuire a contractului de concesiune, respectiv executarea şi monitorizarea implementării acestuia.</w:t>
      </w:r>
    </w:p>
    <w:p w14:paraId="5B56A758" w14:textId="77777777" w:rsidR="00C1389F" w:rsidRPr="00455E6E" w:rsidRDefault="00C1389F" w:rsidP="00C1389F">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Totodată, conform dispozițiilor art. 11 alin. (1) lit. a) – c) din același act normativ, autoritățile contractante au obligația de a realiza procesul de achiziție publică prin utilizarea uneia dintre următoarele abordări:</w:t>
      </w:r>
    </w:p>
    <w:p w14:paraId="265EBF26" w14:textId="77777777" w:rsidR="00C1389F" w:rsidRPr="00455E6E" w:rsidRDefault="00C1389F" w:rsidP="00C1389F">
      <w:pPr>
        <w:widowControl w:val="0"/>
        <w:numPr>
          <w:ilvl w:val="0"/>
          <w:numId w:val="6"/>
        </w:numPr>
        <w:shd w:val="clear" w:color="auto" w:fill="FFFFFF"/>
        <w:spacing w:after="0" w:line="240" w:lineRule="auto"/>
        <w:ind w:left="142" w:hanging="142"/>
        <w:jc w:val="both"/>
        <w:rPr>
          <w:rFonts w:ascii="Times New Roman" w:hAnsi="Times New Roman" w:cs="Times New Roman"/>
          <w:sz w:val="24"/>
          <w:szCs w:val="24"/>
        </w:rPr>
      </w:pPr>
      <w:r w:rsidRPr="00455E6E">
        <w:rPr>
          <w:rFonts w:ascii="Times New Roman" w:hAnsi="Times New Roman" w:cs="Times New Roman"/>
          <w:sz w:val="24"/>
          <w:szCs w:val="24"/>
        </w:rPr>
        <w:t>cu resursele profesionale necesare celor trei etape mai sus identificate existente la nivel de autoritate contractantă;</w:t>
      </w:r>
    </w:p>
    <w:p w14:paraId="1BD7E907" w14:textId="77777777" w:rsidR="00C1389F" w:rsidRPr="00455E6E" w:rsidRDefault="00C1389F" w:rsidP="00C1389F">
      <w:pPr>
        <w:widowControl w:val="0"/>
        <w:numPr>
          <w:ilvl w:val="0"/>
          <w:numId w:val="6"/>
        </w:numPr>
        <w:shd w:val="clear" w:color="auto" w:fill="FFFFFF"/>
        <w:spacing w:after="0" w:line="240" w:lineRule="auto"/>
        <w:ind w:left="142" w:hanging="142"/>
        <w:jc w:val="both"/>
        <w:rPr>
          <w:rFonts w:ascii="Times New Roman" w:hAnsi="Times New Roman" w:cs="Times New Roman"/>
          <w:sz w:val="24"/>
          <w:szCs w:val="24"/>
        </w:rPr>
      </w:pPr>
      <w:r w:rsidRPr="00455E6E">
        <w:rPr>
          <w:rFonts w:ascii="Times New Roman" w:hAnsi="Times New Roman" w:cs="Times New Roman"/>
          <w:sz w:val="24"/>
          <w:szCs w:val="24"/>
        </w:rPr>
        <w:t>prin recurgerea la unități centralizate de achiziție;</w:t>
      </w:r>
    </w:p>
    <w:p w14:paraId="2A12D077" w14:textId="1ACF42C2" w:rsidR="00C1389F" w:rsidRPr="00B915FF" w:rsidRDefault="00C1389F" w:rsidP="00B915FF">
      <w:pPr>
        <w:widowControl w:val="0"/>
        <w:numPr>
          <w:ilvl w:val="0"/>
          <w:numId w:val="6"/>
        </w:numPr>
        <w:shd w:val="clear" w:color="auto" w:fill="FFFFFF"/>
        <w:spacing w:after="0" w:line="240" w:lineRule="auto"/>
        <w:ind w:left="142" w:hanging="142"/>
        <w:jc w:val="both"/>
        <w:rPr>
          <w:rFonts w:ascii="Times New Roman" w:hAnsi="Times New Roman" w:cs="Times New Roman"/>
          <w:sz w:val="24"/>
          <w:szCs w:val="24"/>
        </w:rPr>
      </w:pPr>
      <w:r w:rsidRPr="00455E6E">
        <w:rPr>
          <w:rFonts w:ascii="Times New Roman" w:hAnsi="Times New Roman" w:cs="Times New Roman"/>
          <w:sz w:val="24"/>
          <w:szCs w:val="24"/>
        </w:rPr>
        <w:t>cu ajutorul unui furnizor de servicii de achiziție, selectat în condițiile legii.</w:t>
      </w:r>
    </w:p>
    <w:p w14:paraId="2E4F19F0" w14:textId="039BE5AD" w:rsidR="004035BB" w:rsidRPr="004035BB" w:rsidRDefault="00C1389F" w:rsidP="00C1389F">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Derularea procesului de concesionare, repectiv parcurgearea celor trei etape se realizează prin intermediul personalului propriu care dispune de pregătirea profesională necesară finalizării în bune condiții a celor trei etape, precum și prin intermediul serviciilor externalizate, în baza contractului nr. </w:t>
      </w:r>
      <w:r w:rsidR="00272C1B" w:rsidRPr="00272C1B">
        <w:rPr>
          <w:rFonts w:ascii="Times New Roman" w:hAnsi="Times New Roman" w:cs="Times New Roman"/>
          <w:sz w:val="24"/>
          <w:szCs w:val="24"/>
        </w:rPr>
        <w:t>4745</w:t>
      </w:r>
      <w:r w:rsidR="00F43AE8" w:rsidRPr="00272C1B">
        <w:rPr>
          <w:rFonts w:ascii="Times New Roman" w:hAnsi="Times New Roman" w:cs="Times New Roman"/>
          <w:sz w:val="24"/>
          <w:szCs w:val="24"/>
        </w:rPr>
        <w:t>/2</w:t>
      </w:r>
      <w:r w:rsidR="00272C1B" w:rsidRPr="00272C1B">
        <w:rPr>
          <w:rFonts w:ascii="Times New Roman" w:hAnsi="Times New Roman" w:cs="Times New Roman"/>
          <w:sz w:val="24"/>
          <w:szCs w:val="24"/>
        </w:rPr>
        <w:t>7.12</w:t>
      </w:r>
      <w:r w:rsidR="00F43AE8" w:rsidRPr="00272C1B">
        <w:rPr>
          <w:rFonts w:ascii="Times New Roman" w:hAnsi="Times New Roman" w:cs="Times New Roman"/>
          <w:sz w:val="24"/>
          <w:szCs w:val="24"/>
        </w:rPr>
        <w:t>.2022</w:t>
      </w:r>
      <w:r w:rsidRPr="00272C1B">
        <w:rPr>
          <w:rFonts w:ascii="Times New Roman" w:hAnsi="Times New Roman" w:cs="Times New Roman"/>
          <w:sz w:val="24"/>
          <w:szCs w:val="24"/>
        </w:rPr>
        <w:t>,</w:t>
      </w:r>
      <w:r w:rsidRPr="00455E6E">
        <w:rPr>
          <w:rFonts w:ascii="Times New Roman" w:hAnsi="Times New Roman" w:cs="Times New Roman"/>
          <w:sz w:val="24"/>
          <w:szCs w:val="24"/>
        </w:rPr>
        <w:t xml:space="preserve"> încheiat cu </w:t>
      </w:r>
      <w:r w:rsidR="004C727D" w:rsidRPr="004C727D">
        <w:rPr>
          <w:rFonts w:ascii="Times New Roman" w:hAnsi="Times New Roman" w:cs="Times New Roman"/>
          <w:sz w:val="24"/>
          <w:szCs w:val="24"/>
        </w:rPr>
        <w:t>RomActiv Business Consulting SRL</w:t>
      </w:r>
      <w:r w:rsidRPr="00455E6E">
        <w:rPr>
          <w:rFonts w:ascii="Times New Roman" w:hAnsi="Times New Roman" w:cs="Times New Roman"/>
          <w:sz w:val="24"/>
          <w:szCs w:val="24"/>
        </w:rPr>
        <w:t xml:space="preserve">, având ca </w:t>
      </w:r>
      <w:r w:rsidR="004C727D" w:rsidRPr="004035BB">
        <w:rPr>
          <w:rFonts w:ascii="Times New Roman" w:hAnsi="Times New Roman" w:cs="Times New Roman"/>
          <w:sz w:val="24"/>
          <w:szCs w:val="24"/>
        </w:rPr>
        <w:t>“Servicii de consultanță în domeniul achizițiilor pentru atribuirea contract</w:t>
      </w:r>
      <w:r w:rsidR="00272C1B" w:rsidRPr="004035BB">
        <w:rPr>
          <w:rFonts w:ascii="Times New Roman" w:hAnsi="Times New Roman" w:cs="Times New Roman"/>
          <w:sz w:val="24"/>
          <w:szCs w:val="24"/>
        </w:rPr>
        <w:t>elor de delegare prin concesiune a gestiunii avand ca obiect activitatile com</w:t>
      </w:r>
      <w:r w:rsidR="0064252D">
        <w:rPr>
          <w:rFonts w:ascii="Times New Roman" w:hAnsi="Times New Roman" w:cs="Times New Roman"/>
          <w:sz w:val="24"/>
          <w:szCs w:val="24"/>
        </w:rPr>
        <w:t>ponente de operare a statiilor ca</w:t>
      </w:r>
      <w:r w:rsidR="00272C1B" w:rsidRPr="004035BB">
        <w:rPr>
          <w:rFonts w:ascii="Times New Roman" w:hAnsi="Times New Roman" w:cs="Times New Roman"/>
          <w:sz w:val="24"/>
          <w:szCs w:val="24"/>
        </w:rPr>
        <w:t xml:space="preserve">re fac parte din sistemul integrat </w:t>
      </w:r>
      <w:r w:rsidR="004035BB" w:rsidRPr="004035BB">
        <w:rPr>
          <w:rFonts w:ascii="Times New Roman" w:hAnsi="Times New Roman" w:cs="Times New Roman"/>
          <w:sz w:val="24"/>
          <w:szCs w:val="24"/>
        </w:rPr>
        <w:t>de management al deseurilor de la nivelul Judetului Arad dupa cum urmeaza:</w:t>
      </w:r>
    </w:p>
    <w:p w14:paraId="34535B7E" w14:textId="714C97C8" w:rsidR="004035BB" w:rsidRPr="004035BB" w:rsidRDefault="004035BB" w:rsidP="004035BB">
      <w:pPr>
        <w:pStyle w:val="ListParagraph"/>
        <w:widowControl w:val="0"/>
        <w:numPr>
          <w:ilvl w:val="0"/>
          <w:numId w:val="6"/>
        </w:numPr>
        <w:shd w:val="clear" w:color="auto" w:fill="FFFFFF"/>
        <w:jc w:val="both"/>
      </w:pPr>
      <w:r w:rsidRPr="004035BB">
        <w:t>operarea statiei de compostare (activitati de compostare a deseurilor bio-degradabile) in Tunel judetul Arad si transportul reziduurilor rezultate catre depozitul conform existent, din judetul Arad</w:t>
      </w:r>
    </w:p>
    <w:p w14:paraId="4FFADA08" w14:textId="77777777" w:rsidR="004035BB" w:rsidRPr="004035BB" w:rsidRDefault="004035BB" w:rsidP="004035BB">
      <w:pPr>
        <w:pStyle w:val="ListParagraph"/>
        <w:widowControl w:val="0"/>
        <w:numPr>
          <w:ilvl w:val="0"/>
          <w:numId w:val="6"/>
        </w:numPr>
        <w:shd w:val="clear" w:color="auto" w:fill="FFFFFF"/>
        <w:jc w:val="both"/>
      </w:pPr>
      <w:r w:rsidRPr="004035BB">
        <w:t xml:space="preserve">operarea statiilor de transfer din Barzava, Chisineu – Cris si Sebis inclusiv activitatile de transport al deseurilro reziduale la depozitul </w:t>
      </w:r>
      <w:r w:rsidR="004C727D" w:rsidRPr="004035BB">
        <w:t xml:space="preserve"> </w:t>
      </w:r>
      <w:r w:rsidRPr="004035BB">
        <w:t>conform existent, din judetul Arad”</w:t>
      </w:r>
      <w:r w:rsidR="004C727D" w:rsidRPr="004035BB">
        <w:t xml:space="preserve">, </w:t>
      </w:r>
    </w:p>
    <w:p w14:paraId="2C7D02D1" w14:textId="6F594D64" w:rsidR="00C1389F" w:rsidRPr="004035BB" w:rsidRDefault="004C727D" w:rsidP="004035BB">
      <w:pPr>
        <w:widowControl w:val="0"/>
        <w:shd w:val="clear" w:color="auto" w:fill="FFFFFF"/>
        <w:jc w:val="both"/>
        <w:rPr>
          <w:rFonts w:ascii="Times New Roman" w:hAnsi="Times New Roman" w:cs="Times New Roman"/>
          <w:sz w:val="24"/>
          <w:szCs w:val="24"/>
        </w:rPr>
      </w:pPr>
      <w:r w:rsidRPr="004035BB">
        <w:rPr>
          <w:rFonts w:ascii="Times New Roman" w:hAnsi="Times New Roman" w:cs="Times New Roman"/>
          <w:sz w:val="24"/>
          <w:szCs w:val="24"/>
        </w:rPr>
        <w:t xml:space="preserve">prin procedura de achiziție publică - licitație deschisă și delegarea acestui serviciu de salubrizare în conformitate cu Legea nr. 100/2016 privind concesiunile de lucrări și concesiunile de servicii, cu </w:t>
      </w:r>
      <w:r w:rsidRPr="00FA421B">
        <w:rPr>
          <w:rFonts w:ascii="Times New Roman" w:hAnsi="Times New Roman" w:cs="Times New Roman"/>
          <w:sz w:val="24"/>
          <w:szCs w:val="24"/>
        </w:rPr>
        <w:t>modificările și completările ulterioare</w:t>
      </w:r>
      <w:r w:rsidR="00C1389F" w:rsidRPr="00FA421B">
        <w:rPr>
          <w:rFonts w:ascii="Times New Roman" w:hAnsi="Times New Roman" w:cs="Times New Roman"/>
          <w:sz w:val="24"/>
          <w:szCs w:val="24"/>
        </w:rPr>
        <w:t>, elaborarea Studiului de oportunitate si a Regulamentului de salubrizare,</w:t>
      </w:r>
      <w:r w:rsidR="008C6A5D" w:rsidRPr="00FA421B">
        <w:rPr>
          <w:rFonts w:ascii="Times New Roman" w:hAnsi="Times New Roman" w:cs="Times New Roman"/>
          <w:sz w:val="24"/>
          <w:szCs w:val="24"/>
        </w:rPr>
        <w:t xml:space="preserve"> Documentatiei</w:t>
      </w:r>
      <w:r w:rsidR="008C6A5D" w:rsidRPr="004035BB">
        <w:rPr>
          <w:rFonts w:ascii="Times New Roman" w:hAnsi="Times New Roman" w:cs="Times New Roman"/>
          <w:sz w:val="24"/>
          <w:szCs w:val="24"/>
        </w:rPr>
        <w:t xml:space="preserve"> de atribuire si a contractului cadru pentru delegarea gestiunii </w:t>
      </w:r>
      <w:r w:rsidR="009E442A" w:rsidRPr="004035BB">
        <w:rPr>
          <w:rFonts w:ascii="Times New Roman" w:hAnsi="Times New Roman" w:cs="Times New Roman"/>
          <w:sz w:val="24"/>
          <w:szCs w:val="24"/>
        </w:rPr>
        <w:t>unor activități componente ale serviciului de salubrizare al unităților administrativ teritoriale membre ale Asociației de Dezvoltare Intercomunitara ADI SIGD Arad</w:t>
      </w:r>
      <w:r w:rsidR="008C6A5D" w:rsidRPr="004035BB">
        <w:rPr>
          <w:rFonts w:ascii="Times New Roman" w:hAnsi="Times New Roman" w:cs="Times New Roman"/>
          <w:sz w:val="24"/>
          <w:szCs w:val="24"/>
        </w:rPr>
        <w:t>,</w:t>
      </w:r>
      <w:r w:rsidR="00C1389F" w:rsidRPr="004035BB">
        <w:rPr>
          <w:rFonts w:ascii="Times New Roman" w:hAnsi="Times New Roman" w:cs="Times New Roman"/>
          <w:sz w:val="24"/>
          <w:szCs w:val="24"/>
        </w:rPr>
        <w:t xml:space="preserve"> asistenta tehnica acordata pe perioada de desfasurare a procedurilor de atribuire a celor doua contracte de delegare.</w:t>
      </w:r>
    </w:p>
    <w:p w14:paraId="52E1CB64" w14:textId="5D76FC9A" w:rsidR="00C1389F" w:rsidRPr="00455E6E" w:rsidRDefault="00C1389F" w:rsidP="00C1389F">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Resursele externalizate  - expert tehnic cooptat, iar implicarea acestuia va fi posibilă doar dacă autoritatea contractantă/comisia de evaluare îl va nominaliza prin dispoziție a Președintelui </w:t>
      </w:r>
      <w:r w:rsidRPr="000A4677">
        <w:rPr>
          <w:rFonts w:ascii="Times New Roman" w:hAnsi="Times New Roman" w:cs="Times New Roman"/>
          <w:sz w:val="24"/>
          <w:szCs w:val="24"/>
        </w:rPr>
        <w:t xml:space="preserve">Consiliului </w:t>
      </w:r>
      <w:r w:rsidR="00C95495" w:rsidRPr="000A4677">
        <w:rPr>
          <w:rFonts w:ascii="Times New Roman" w:hAnsi="Times New Roman" w:cs="Times New Roman"/>
          <w:sz w:val="24"/>
          <w:szCs w:val="24"/>
        </w:rPr>
        <w:t>Director</w:t>
      </w:r>
      <w:r w:rsidRPr="000A4677">
        <w:rPr>
          <w:rFonts w:ascii="Times New Roman" w:hAnsi="Times New Roman" w:cs="Times New Roman"/>
          <w:sz w:val="24"/>
          <w:szCs w:val="24"/>
        </w:rPr>
        <w:t>.</w:t>
      </w:r>
    </w:p>
    <w:p w14:paraId="503E0E40" w14:textId="5C6D9CB7" w:rsidR="00C1389F" w:rsidRPr="00455E6E" w:rsidRDefault="00C1389F" w:rsidP="00C1389F">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Necesitatea cooptării expertului tehnic rezidă din complexitatea proiectului care implică un număr ridicat de resurse umane, pe de o parte, precum și competențe necesare derulării acestor etape, pentru anumite activități care nu intră în obiectul de activitate al autorității contractante, pe de altă parte.</w:t>
      </w:r>
    </w:p>
    <w:p w14:paraId="0B8A9DD5" w14:textId="38C588D8" w:rsidR="00C1389F" w:rsidRPr="00455E6E" w:rsidRDefault="00C1389F" w:rsidP="00C1389F">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Astfel, pentru etapa de planificare a procedurii, achizitorul dispune </w:t>
      </w:r>
      <w:r w:rsidR="00426A24" w:rsidRPr="00455E6E">
        <w:rPr>
          <w:rFonts w:ascii="Times New Roman" w:hAnsi="Times New Roman" w:cs="Times New Roman"/>
          <w:sz w:val="24"/>
          <w:szCs w:val="24"/>
        </w:rPr>
        <w:t xml:space="preserve">de </w:t>
      </w:r>
      <w:r w:rsidRPr="00455E6E">
        <w:rPr>
          <w:rFonts w:ascii="Times New Roman" w:hAnsi="Times New Roman" w:cs="Times New Roman"/>
          <w:sz w:val="24"/>
          <w:szCs w:val="24"/>
        </w:rPr>
        <w:t xml:space="preserve">resurse umane și </w:t>
      </w:r>
      <w:r w:rsidR="00426A24" w:rsidRPr="00455E6E">
        <w:rPr>
          <w:rFonts w:ascii="Times New Roman" w:hAnsi="Times New Roman" w:cs="Times New Roman"/>
          <w:sz w:val="24"/>
          <w:szCs w:val="24"/>
        </w:rPr>
        <w:t>materiale necesare planificării obiectului contractului</w:t>
      </w:r>
      <w:r w:rsidRPr="00455E6E">
        <w:rPr>
          <w:rFonts w:ascii="Times New Roman" w:hAnsi="Times New Roman" w:cs="Times New Roman"/>
          <w:sz w:val="24"/>
          <w:szCs w:val="24"/>
        </w:rPr>
        <w:t xml:space="preserve">. </w:t>
      </w:r>
    </w:p>
    <w:p w14:paraId="5FD59C77" w14:textId="77777777" w:rsidR="00C1389F" w:rsidRPr="00455E6E" w:rsidRDefault="00C1389F" w:rsidP="00C1389F">
      <w:pPr>
        <w:widowControl w:val="0"/>
        <w:shd w:val="clear" w:color="auto" w:fill="FFFFFF"/>
        <w:jc w:val="both"/>
        <w:rPr>
          <w:rFonts w:ascii="Times New Roman" w:hAnsi="Times New Roman" w:cs="Times New Roman"/>
          <w:sz w:val="24"/>
          <w:szCs w:val="24"/>
        </w:rPr>
      </w:pPr>
      <w:r w:rsidRPr="000E36B3">
        <w:rPr>
          <w:rFonts w:ascii="Times New Roman" w:hAnsi="Times New Roman" w:cs="Times New Roman"/>
          <w:sz w:val="24"/>
          <w:szCs w:val="24"/>
        </w:rPr>
        <w:t>La nivelul Serviciului achiziții publice există personal specializat în pregătirea modelelor de formulare și documente, instrucțiunilor către ofertanți, completarea fișei de date pe platforma SEAP, întocmirea strategiei de contractare și stabilirea cerinţelor şi criteriilor de participare şi selecţie a operatorilor la procedurile publice organizate pentru atribuirea contractelor de delegare a gestiunii.</w:t>
      </w:r>
    </w:p>
    <w:p w14:paraId="3231CF63" w14:textId="7C5504C8" w:rsidR="004035BB" w:rsidRPr="004035BB" w:rsidRDefault="00C1389F" w:rsidP="004035BB">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Autoritatea contractantă a incheiat contractul de servicii cu </w:t>
      </w:r>
      <w:r w:rsidR="00DC49FA" w:rsidRPr="004C727D">
        <w:rPr>
          <w:rFonts w:ascii="Times New Roman" w:hAnsi="Times New Roman" w:cs="Times New Roman"/>
          <w:sz w:val="24"/>
          <w:szCs w:val="24"/>
        </w:rPr>
        <w:t>RomActiv Business Consulting SRL</w:t>
      </w:r>
      <w:r w:rsidRPr="00455E6E">
        <w:rPr>
          <w:rFonts w:ascii="Times New Roman" w:hAnsi="Times New Roman" w:cs="Times New Roman"/>
          <w:sz w:val="24"/>
          <w:szCs w:val="24"/>
        </w:rPr>
        <w:t xml:space="preserve">, in vederea elaborarii documentatiilor de atribuire pentru </w:t>
      </w:r>
      <w:r w:rsidR="004035BB" w:rsidRPr="004035BB">
        <w:rPr>
          <w:rFonts w:ascii="Times New Roman" w:hAnsi="Times New Roman" w:cs="Times New Roman"/>
          <w:sz w:val="24"/>
          <w:szCs w:val="24"/>
        </w:rPr>
        <w:t xml:space="preserve">“Servicii de consultanță în domeniul achizițiilor pentru atribuirea contractelor de delegare prin concesiune a gestiunii avand ca obiect activitatile </w:t>
      </w:r>
      <w:r w:rsidR="004035BB" w:rsidRPr="004035BB">
        <w:rPr>
          <w:rFonts w:ascii="Times New Roman" w:hAnsi="Times New Roman" w:cs="Times New Roman"/>
          <w:sz w:val="24"/>
          <w:szCs w:val="24"/>
        </w:rPr>
        <w:lastRenderedPageBreak/>
        <w:t>componente de operare a statiilor acre fac parte din sistemul integrat de management al deseurilor de la nivelul Judetului Arad dupa cum urmeaza:</w:t>
      </w:r>
    </w:p>
    <w:p w14:paraId="3BEDDE29" w14:textId="77777777" w:rsidR="004035BB" w:rsidRPr="004035BB" w:rsidRDefault="004035BB" w:rsidP="004035BB">
      <w:pPr>
        <w:widowControl w:val="0"/>
        <w:shd w:val="clear" w:color="auto" w:fill="FFFFFF"/>
        <w:jc w:val="both"/>
        <w:rPr>
          <w:rFonts w:ascii="Times New Roman" w:hAnsi="Times New Roman" w:cs="Times New Roman"/>
          <w:sz w:val="24"/>
          <w:szCs w:val="24"/>
        </w:rPr>
      </w:pPr>
      <w:r w:rsidRPr="004035BB">
        <w:rPr>
          <w:rFonts w:ascii="Times New Roman" w:hAnsi="Times New Roman" w:cs="Times New Roman"/>
          <w:sz w:val="24"/>
          <w:szCs w:val="24"/>
        </w:rPr>
        <w:t>-</w:t>
      </w:r>
      <w:r w:rsidRPr="004035BB">
        <w:rPr>
          <w:rFonts w:ascii="Times New Roman" w:hAnsi="Times New Roman" w:cs="Times New Roman"/>
          <w:sz w:val="24"/>
          <w:szCs w:val="24"/>
        </w:rPr>
        <w:tab/>
        <w:t>operarea statiei de compostare (activitati de compostare a deseurilor bio-degradabile) in Tunel judetul Arad si transportul reziduurilor rezultate catre depozitul conform existent, din judetul Arad</w:t>
      </w:r>
    </w:p>
    <w:p w14:paraId="26522D0E" w14:textId="77777777" w:rsidR="004035BB" w:rsidRDefault="004035BB" w:rsidP="004035BB">
      <w:pPr>
        <w:widowControl w:val="0"/>
        <w:shd w:val="clear" w:color="auto" w:fill="FFFFFF"/>
        <w:jc w:val="both"/>
        <w:rPr>
          <w:rFonts w:ascii="Times New Roman" w:hAnsi="Times New Roman" w:cs="Times New Roman"/>
          <w:sz w:val="24"/>
          <w:szCs w:val="24"/>
        </w:rPr>
      </w:pPr>
      <w:r w:rsidRPr="004035BB">
        <w:rPr>
          <w:rFonts w:ascii="Times New Roman" w:hAnsi="Times New Roman" w:cs="Times New Roman"/>
          <w:sz w:val="24"/>
          <w:szCs w:val="24"/>
        </w:rPr>
        <w:t>-</w:t>
      </w:r>
      <w:r w:rsidRPr="004035BB">
        <w:rPr>
          <w:rFonts w:ascii="Times New Roman" w:hAnsi="Times New Roman" w:cs="Times New Roman"/>
          <w:sz w:val="24"/>
          <w:szCs w:val="24"/>
        </w:rPr>
        <w:tab/>
        <w:t>operarea statiilor de transfer din Barzava, Chisineu – Cris si Sebis inclusiv activitatile de transport al deseurilro reziduale la depozitul  conform existent, din judetul Arad”,</w:t>
      </w:r>
    </w:p>
    <w:p w14:paraId="20E061E4" w14:textId="78660183" w:rsidR="00C1389F" w:rsidRPr="00455E6E" w:rsidRDefault="00C1389F" w:rsidP="004035BB">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elaborarea Studiului de </w:t>
      </w:r>
      <w:r w:rsidRPr="000F203C">
        <w:rPr>
          <w:rFonts w:ascii="Times New Roman" w:hAnsi="Times New Roman" w:cs="Times New Roman"/>
          <w:sz w:val="24"/>
          <w:szCs w:val="24"/>
        </w:rPr>
        <w:t>oportunitate si a Regulamentului de salubrizare,</w:t>
      </w:r>
      <w:r w:rsidRPr="00455E6E">
        <w:rPr>
          <w:rFonts w:ascii="Times New Roman" w:hAnsi="Times New Roman" w:cs="Times New Roman"/>
          <w:sz w:val="24"/>
          <w:szCs w:val="24"/>
        </w:rPr>
        <w:t xml:space="preserve"> asistenta tehnica acordata pe perioada de desfasurare a procedurilor de atribuire a </w:t>
      </w:r>
      <w:r w:rsidR="00426A24" w:rsidRPr="00455E6E">
        <w:rPr>
          <w:rFonts w:ascii="Times New Roman" w:hAnsi="Times New Roman" w:cs="Times New Roman"/>
          <w:sz w:val="24"/>
          <w:szCs w:val="24"/>
        </w:rPr>
        <w:t>contractului</w:t>
      </w:r>
      <w:r w:rsidRPr="00455E6E">
        <w:rPr>
          <w:rFonts w:ascii="Times New Roman" w:hAnsi="Times New Roman" w:cs="Times New Roman"/>
          <w:sz w:val="24"/>
          <w:szCs w:val="24"/>
        </w:rPr>
        <w:t xml:space="preserve"> de delegare.</w:t>
      </w:r>
    </w:p>
    <w:p w14:paraId="5B182771" w14:textId="6E965810" w:rsidR="00C1389F" w:rsidRPr="00455E6E" w:rsidRDefault="00C1389F" w:rsidP="00C1389F">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Astfel, prestatorul a predat documentele elaborate si revizuite in conformitate cu prevederile contractuale, iar membrii din cadrul </w:t>
      </w:r>
      <w:r w:rsidR="004C727D" w:rsidRPr="004C727D">
        <w:rPr>
          <w:rFonts w:ascii="Times New Roman" w:hAnsi="Times New Roman" w:cs="Times New Roman"/>
          <w:sz w:val="24"/>
          <w:szCs w:val="24"/>
        </w:rPr>
        <w:t>Asociația de Dezvoltare Intercomunitară Sistem Integrat de Gestionare a  Deșeurilor Județul Arad</w:t>
      </w:r>
      <w:r w:rsidRPr="00455E6E">
        <w:rPr>
          <w:rFonts w:ascii="Times New Roman" w:hAnsi="Times New Roman" w:cs="Times New Roman"/>
          <w:sz w:val="24"/>
          <w:szCs w:val="24"/>
        </w:rPr>
        <w:t xml:space="preserve">, s-au asigurat de respectarea  prevederilor Legii nr. 52/2003 privind transparenta decizionala, </w:t>
      </w:r>
      <w:r w:rsidRPr="001054EE">
        <w:rPr>
          <w:rFonts w:ascii="Times New Roman" w:hAnsi="Times New Roman" w:cs="Times New Roman"/>
          <w:sz w:val="24"/>
          <w:szCs w:val="24"/>
        </w:rPr>
        <w:t xml:space="preserve">prin afișarea la sediul </w:t>
      </w:r>
      <w:r w:rsidR="00426A24" w:rsidRPr="001054EE">
        <w:rPr>
          <w:rFonts w:ascii="Times New Roman" w:hAnsi="Times New Roman" w:cs="Times New Roman"/>
          <w:sz w:val="24"/>
          <w:szCs w:val="24"/>
        </w:rPr>
        <w:t>ADI/</w:t>
      </w:r>
      <w:r w:rsidRPr="001054EE">
        <w:rPr>
          <w:rFonts w:ascii="Times New Roman" w:hAnsi="Times New Roman" w:cs="Times New Roman"/>
          <w:sz w:val="24"/>
          <w:szCs w:val="24"/>
        </w:rPr>
        <w:t xml:space="preserve">Consiliului </w:t>
      </w:r>
      <w:r w:rsidR="00426A24" w:rsidRPr="001054EE">
        <w:rPr>
          <w:rFonts w:ascii="Times New Roman" w:hAnsi="Times New Roman" w:cs="Times New Roman"/>
          <w:sz w:val="24"/>
          <w:szCs w:val="24"/>
        </w:rPr>
        <w:t>Județean</w:t>
      </w:r>
      <w:r w:rsidRPr="001054EE">
        <w:rPr>
          <w:rFonts w:ascii="Times New Roman" w:hAnsi="Times New Roman" w:cs="Times New Roman"/>
          <w:sz w:val="24"/>
          <w:szCs w:val="24"/>
        </w:rPr>
        <w:t xml:space="preserve"> </w:t>
      </w:r>
      <w:r w:rsidR="00D65CA2" w:rsidRPr="001054EE">
        <w:rPr>
          <w:rFonts w:ascii="Times New Roman" w:hAnsi="Times New Roman" w:cs="Times New Roman"/>
          <w:sz w:val="24"/>
          <w:szCs w:val="24"/>
        </w:rPr>
        <w:t>Arad</w:t>
      </w:r>
      <w:r w:rsidR="00426A24" w:rsidRPr="001054EE">
        <w:rPr>
          <w:rFonts w:ascii="Times New Roman" w:hAnsi="Times New Roman" w:cs="Times New Roman"/>
          <w:sz w:val="24"/>
          <w:szCs w:val="24"/>
        </w:rPr>
        <w:t xml:space="preserve"> </w:t>
      </w:r>
      <w:r w:rsidRPr="001054EE">
        <w:rPr>
          <w:rFonts w:ascii="Times New Roman" w:hAnsi="Times New Roman" w:cs="Times New Roman"/>
          <w:sz w:val="24"/>
          <w:szCs w:val="24"/>
        </w:rPr>
        <w:t xml:space="preserve"> și publicarea pe site-ul instituției a anunțului pentru participarea  la procesul de elaborare a actelor normative și la procesul de luare a deciziilor vizând proiectul de act normativ privind aprobarea Studiului de oportunitate, Caietului de sarcini, Documentatiei de atribuire si a contractului cadru pentru delegarea gestiunii </w:t>
      </w:r>
      <w:r w:rsidR="009E442A" w:rsidRPr="009E442A">
        <w:rPr>
          <w:rFonts w:ascii="Times New Roman" w:hAnsi="Times New Roman" w:cs="Times New Roman"/>
          <w:sz w:val="24"/>
          <w:szCs w:val="24"/>
        </w:rPr>
        <w:t>unor activități componente ale serviciului de salubrizare al unităților administrativ teritoriale membre ale Asociației de Dezvoltare Intercomunitara ADI SIGD Arad</w:t>
      </w:r>
      <w:r w:rsidRPr="001054EE">
        <w:rPr>
          <w:rFonts w:ascii="Times New Roman" w:hAnsi="Times New Roman" w:cs="Times New Roman"/>
          <w:sz w:val="24"/>
          <w:szCs w:val="24"/>
        </w:rPr>
        <w:t>.</w:t>
      </w:r>
    </w:p>
    <w:p w14:paraId="48ADFC0F" w14:textId="1E48F618" w:rsidR="00C1389F" w:rsidRPr="00455E6E" w:rsidRDefault="00C1389F" w:rsidP="00C1389F">
      <w:pPr>
        <w:widowControl w:val="0"/>
        <w:shd w:val="clear" w:color="auto" w:fill="FFFFFF"/>
        <w:jc w:val="both"/>
        <w:rPr>
          <w:rFonts w:ascii="Times New Roman" w:hAnsi="Times New Roman" w:cs="Times New Roman"/>
          <w:sz w:val="24"/>
          <w:szCs w:val="24"/>
        </w:rPr>
      </w:pPr>
      <w:r w:rsidRPr="000E36B3">
        <w:rPr>
          <w:rFonts w:ascii="Times New Roman" w:hAnsi="Times New Roman" w:cs="Times New Roman"/>
          <w:sz w:val="24"/>
          <w:szCs w:val="24"/>
        </w:rPr>
        <w:t xml:space="preserve">Ulterior, angajații </w:t>
      </w:r>
      <w:r w:rsidR="00C81474">
        <w:rPr>
          <w:rFonts w:ascii="Times New Roman" w:hAnsi="Times New Roman" w:cs="Times New Roman"/>
          <w:sz w:val="24"/>
          <w:szCs w:val="24"/>
        </w:rPr>
        <w:t>Autoritatii Contractante</w:t>
      </w:r>
      <w:r w:rsidRPr="000E36B3">
        <w:rPr>
          <w:rFonts w:ascii="Times New Roman" w:hAnsi="Times New Roman" w:cs="Times New Roman"/>
          <w:sz w:val="24"/>
          <w:szCs w:val="24"/>
        </w:rPr>
        <w:t xml:space="preserve"> precum și cei ai Serviciului resurse umane și informatizare au pus la dispoziția Serviciului achiziții publice datele de identificare ale persoanelor ce au funcții de decizie în cadrul autorității contractante pentru a fi încărcate la secțiunea dedicată din S.E.A.P.</w:t>
      </w:r>
    </w:p>
    <w:p w14:paraId="55AB9567" w14:textId="77777777" w:rsidR="00C1389F" w:rsidRPr="00455E6E" w:rsidRDefault="00C1389F" w:rsidP="00C1389F">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Achizitorul dispune de dotările tehnice necesare întocmirii documentației de atribuire și a documentelor suport precum: PC-uri de ultimă generație, multifuncționale pentru printarea și scanarea documentelor etc. </w:t>
      </w:r>
    </w:p>
    <w:p w14:paraId="328F74F9" w14:textId="5D1B3A3C" w:rsidR="00C1389F" w:rsidRPr="00455E6E" w:rsidRDefault="00C1389F" w:rsidP="00C1389F">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Pentru etapa de organizare a procedurii și atribuire a contractului, achizitorul dispune atât de personal calificat, cât și de mijloacele tehnice necesare desfășurării în bune condiții a procedurii de achiziție publică. </w:t>
      </w:r>
    </w:p>
    <w:p w14:paraId="3ABB1865" w14:textId="28A5E2C2" w:rsidR="00426A24" w:rsidRPr="00455E6E" w:rsidRDefault="00426A24" w:rsidP="00426A24">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Astfel, așa cum am arătat și anterior, la nivelul </w:t>
      </w:r>
      <w:r w:rsidR="00CB4259" w:rsidRPr="00CB4259">
        <w:rPr>
          <w:rFonts w:ascii="Times New Roman" w:hAnsi="Times New Roman" w:cs="Times New Roman"/>
          <w:sz w:val="24"/>
          <w:szCs w:val="24"/>
        </w:rPr>
        <w:t xml:space="preserve">Asociația de Dezvoltare Intercomunitară Sistem Integrat de Gestionare a  Deșeurilor Județul Arad </w:t>
      </w:r>
      <w:r w:rsidRPr="00455E6E">
        <w:rPr>
          <w:rFonts w:ascii="Times New Roman" w:hAnsi="Times New Roman" w:cs="Times New Roman"/>
          <w:sz w:val="24"/>
          <w:szCs w:val="24"/>
        </w:rPr>
        <w:t xml:space="preserve">există personal care poate răspunde, prin serviciile acordate in cadrul contractului de servicii </w:t>
      </w:r>
      <w:r w:rsidR="00CB4259">
        <w:rPr>
          <w:rFonts w:ascii="Times New Roman" w:hAnsi="Times New Roman" w:cs="Times New Roman"/>
          <w:sz w:val="24"/>
          <w:szCs w:val="24"/>
        </w:rPr>
        <w:t xml:space="preserve">cu </w:t>
      </w:r>
      <w:r w:rsidR="00DC49FA" w:rsidRPr="00DC49FA">
        <w:rPr>
          <w:rFonts w:ascii="Times New Roman" w:hAnsi="Times New Roman" w:cs="Times New Roman"/>
          <w:sz w:val="24"/>
          <w:szCs w:val="24"/>
        </w:rPr>
        <w:t>RomActiv Business Consulting SRL</w:t>
      </w:r>
      <w:r w:rsidRPr="00455E6E">
        <w:rPr>
          <w:rFonts w:ascii="Times New Roman" w:hAnsi="Times New Roman" w:cs="Times New Roman"/>
          <w:sz w:val="24"/>
          <w:szCs w:val="24"/>
        </w:rPr>
        <w:t xml:space="preserve"> care asigură acordarea asistenței tehnice pe perioada de desfasurare a procedurii de atribuire, la solicitările de clarificări având caracter tehnic primite de la operatorii economici interesați de participarea la procedură, poate analiza propunerile tehnice depuse de ofertanți, poate stabili dacă acestea respectă specificațiile tehnice cuprinse în documentația de atribuire și poate analiza dacă documentele prezentate de ofertanți pentru dovedirea experienței similare sunt relevante prin raportare la activitățile ce fac obiectul contractului ce urmează a fi încheiat în urma derulării prezentei proceduri. </w:t>
      </w:r>
    </w:p>
    <w:p w14:paraId="36A3AA6A" w14:textId="77777777" w:rsidR="00426A24" w:rsidRPr="00455E6E" w:rsidRDefault="00426A24" w:rsidP="00426A24">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De asemenea, achizitorul dispune de economiști care pot analiza elementele de natură financiară din documentele depuse de ofertanți.  In comisia de evaluare a ofertelor vor fi desemnati și juriști care pot analiza formularele și documentele de calificare depuse de ofertanți, determinând dacă aceștia îndeplinesc cerințele de calificare. </w:t>
      </w:r>
    </w:p>
    <w:p w14:paraId="3FCD888A" w14:textId="77777777" w:rsidR="00426A24" w:rsidRPr="00455E6E" w:rsidRDefault="00426A24" w:rsidP="00426A24">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Achizitorul dispune de mijloacele tehnice necesare organizării procedurii de atribuire  respectiv PC-uri, conexiune la internet, este înregistrat </w:t>
      </w:r>
      <w:r w:rsidRPr="00B46721">
        <w:rPr>
          <w:rFonts w:ascii="Times New Roman" w:hAnsi="Times New Roman" w:cs="Times New Roman"/>
          <w:sz w:val="24"/>
          <w:szCs w:val="24"/>
        </w:rPr>
        <w:t>în S.E.A.P. și</w:t>
      </w:r>
      <w:r w:rsidRPr="00455E6E">
        <w:rPr>
          <w:rFonts w:ascii="Times New Roman" w:hAnsi="Times New Roman" w:cs="Times New Roman"/>
          <w:sz w:val="24"/>
          <w:szCs w:val="24"/>
        </w:rPr>
        <w:t xml:space="preserve"> dispune de un certificat digital valabil. De asemenea, angajații achizitorului au semnături digitale care pot fi atașate documentelor electronice încărcate pe </w:t>
      </w:r>
      <w:r w:rsidRPr="00455E6E">
        <w:rPr>
          <w:rFonts w:ascii="Times New Roman" w:hAnsi="Times New Roman" w:cs="Times New Roman"/>
          <w:sz w:val="24"/>
          <w:szCs w:val="24"/>
        </w:rPr>
        <w:lastRenderedPageBreak/>
        <w:t xml:space="preserve">site-ul www.e-licitatie.ro. </w:t>
      </w:r>
    </w:p>
    <w:p w14:paraId="58690669" w14:textId="18BD4FC8" w:rsidR="002D39FA" w:rsidRPr="00455E6E" w:rsidRDefault="002D39FA" w:rsidP="002D39FA">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În etapa de impl</w:t>
      </w:r>
      <w:r w:rsidRPr="000A4677">
        <w:rPr>
          <w:rFonts w:ascii="Times New Roman" w:hAnsi="Times New Roman" w:cs="Times New Roman"/>
          <w:sz w:val="24"/>
          <w:szCs w:val="24"/>
        </w:rPr>
        <w:t xml:space="preserve">ementare a contractului, achizitorul va asigura, prin personalul de la nivelul ADI </w:t>
      </w:r>
      <w:r w:rsidR="009C1390" w:rsidRPr="000A4677">
        <w:rPr>
          <w:rFonts w:ascii="Times New Roman" w:hAnsi="Times New Roman" w:cs="Times New Roman"/>
          <w:sz w:val="24"/>
          <w:szCs w:val="24"/>
        </w:rPr>
        <w:t>SIGD ARAD</w:t>
      </w:r>
      <w:r w:rsidRPr="000A4677">
        <w:rPr>
          <w:rFonts w:ascii="Times New Roman" w:hAnsi="Times New Roman" w:cs="Times New Roman"/>
          <w:sz w:val="24"/>
          <w:szCs w:val="24"/>
        </w:rPr>
        <w:t>,</w:t>
      </w:r>
      <w:r w:rsidRPr="00455E6E">
        <w:rPr>
          <w:rFonts w:ascii="Times New Roman" w:hAnsi="Times New Roman" w:cs="Times New Roman"/>
          <w:sz w:val="24"/>
          <w:szCs w:val="24"/>
        </w:rPr>
        <w:t xml:space="preserve"> monitorizarea modului în care operatorul economic declarat câștigător al procedurii își va îndeplini obligațiile asumate prin oferta depusă. </w:t>
      </w:r>
    </w:p>
    <w:p w14:paraId="6E4D748C" w14:textId="38D10916" w:rsidR="00C1389F" w:rsidRDefault="002D39FA" w:rsidP="00DC49FA">
      <w:pPr>
        <w:widowControl w:val="0"/>
        <w:shd w:val="clear" w:color="auto" w:fill="FFFFFF"/>
        <w:jc w:val="both"/>
        <w:rPr>
          <w:rFonts w:ascii="Times New Roman" w:hAnsi="Times New Roman" w:cs="Times New Roman"/>
          <w:sz w:val="24"/>
          <w:szCs w:val="24"/>
        </w:rPr>
      </w:pPr>
      <w:r w:rsidRPr="00FA421B">
        <w:rPr>
          <w:rFonts w:ascii="Times New Roman" w:hAnsi="Times New Roman" w:cs="Times New Roman"/>
          <w:sz w:val="24"/>
          <w:szCs w:val="24"/>
        </w:rPr>
        <w:t xml:space="preserve">Totodată, personalul din cadrul </w:t>
      </w:r>
      <w:r w:rsidR="009C1390" w:rsidRPr="00FA421B">
        <w:rPr>
          <w:rFonts w:ascii="Times New Roman" w:hAnsi="Times New Roman" w:cs="Times New Roman"/>
          <w:sz w:val="24"/>
          <w:szCs w:val="24"/>
        </w:rPr>
        <w:t xml:space="preserve">Consiliului </w:t>
      </w:r>
      <w:r w:rsidR="000A4677" w:rsidRPr="00FA421B">
        <w:rPr>
          <w:rFonts w:ascii="Times New Roman" w:hAnsi="Times New Roman" w:cs="Times New Roman"/>
          <w:sz w:val="24"/>
          <w:szCs w:val="24"/>
        </w:rPr>
        <w:t>J</w:t>
      </w:r>
      <w:r w:rsidR="009C1390" w:rsidRPr="00FA421B">
        <w:rPr>
          <w:rFonts w:ascii="Times New Roman" w:hAnsi="Times New Roman" w:cs="Times New Roman"/>
          <w:sz w:val="24"/>
          <w:szCs w:val="24"/>
        </w:rPr>
        <w:t xml:space="preserve">udețean Arad </w:t>
      </w:r>
      <w:r w:rsidRPr="00FA421B">
        <w:rPr>
          <w:rFonts w:ascii="Times New Roman" w:hAnsi="Times New Roman" w:cs="Times New Roman"/>
          <w:sz w:val="24"/>
          <w:szCs w:val="24"/>
        </w:rPr>
        <w:t xml:space="preserve">se va asigura că delegatul realizează plata redevenței in contul Consiliului Județean </w:t>
      </w:r>
      <w:r w:rsidR="00CB4259" w:rsidRPr="00FA421B">
        <w:rPr>
          <w:rFonts w:ascii="Times New Roman" w:hAnsi="Times New Roman" w:cs="Times New Roman"/>
          <w:sz w:val="24"/>
          <w:szCs w:val="24"/>
        </w:rPr>
        <w:t>Arad</w:t>
      </w:r>
      <w:r w:rsidRPr="00FA421B">
        <w:rPr>
          <w:rFonts w:ascii="Times New Roman" w:hAnsi="Times New Roman" w:cs="Times New Roman"/>
          <w:sz w:val="24"/>
          <w:szCs w:val="24"/>
        </w:rPr>
        <w:t xml:space="preserve"> trimestrial, până la data de </w:t>
      </w:r>
      <w:r w:rsidR="005E61AA" w:rsidRPr="00FA421B">
        <w:rPr>
          <w:rFonts w:ascii="Times New Roman" w:hAnsi="Times New Roman" w:cs="Times New Roman"/>
          <w:sz w:val="24"/>
          <w:szCs w:val="24"/>
        </w:rPr>
        <w:t>15</w:t>
      </w:r>
      <w:r w:rsidRPr="00FA421B">
        <w:rPr>
          <w:rFonts w:ascii="Times New Roman" w:hAnsi="Times New Roman" w:cs="Times New Roman"/>
          <w:sz w:val="24"/>
          <w:szCs w:val="24"/>
        </w:rPr>
        <w:t xml:space="preserve"> a primei luni după trimestrul aferent plății respective, precum și calcularea penalităților de întârziere în </w:t>
      </w:r>
      <w:r w:rsidRPr="00376E7E">
        <w:rPr>
          <w:rFonts w:ascii="Times New Roman" w:hAnsi="Times New Roman" w:cs="Times New Roman"/>
          <w:sz w:val="24"/>
          <w:szCs w:val="24"/>
        </w:rPr>
        <w:t xml:space="preserve">cuantum de </w:t>
      </w:r>
      <w:r w:rsidR="005E61AA" w:rsidRPr="00376E7E">
        <w:rPr>
          <w:rFonts w:ascii="Times New Roman" w:hAnsi="Times New Roman" w:cs="Times New Roman"/>
          <w:sz w:val="24"/>
          <w:szCs w:val="24"/>
        </w:rPr>
        <w:t xml:space="preserve">0,04 </w:t>
      </w:r>
      <w:r w:rsidRPr="00376E7E">
        <w:rPr>
          <w:rFonts w:ascii="Times New Roman" w:hAnsi="Times New Roman" w:cs="Times New Roman"/>
          <w:sz w:val="24"/>
          <w:szCs w:val="24"/>
        </w:rPr>
        <w:t>% din suma datorată pentru fiecare zi de întârziere, în situația în care delegatul nu efectuează plata redevenței datorată Delegatarului</w:t>
      </w:r>
      <w:r w:rsidR="00090C65" w:rsidRPr="00376E7E">
        <w:rPr>
          <w:rFonts w:ascii="Times New Roman" w:hAnsi="Times New Roman" w:cs="Times New Roman"/>
          <w:sz w:val="24"/>
          <w:szCs w:val="24"/>
        </w:rPr>
        <w:t xml:space="preserve"> (Județului Arad prin Consiliul Județean Arad)</w:t>
      </w:r>
      <w:r w:rsidRPr="00376E7E">
        <w:rPr>
          <w:rFonts w:ascii="Times New Roman" w:hAnsi="Times New Roman" w:cs="Times New Roman"/>
          <w:sz w:val="24"/>
          <w:szCs w:val="24"/>
        </w:rPr>
        <w:t xml:space="preserve"> în termenul prevăzut în contract.</w:t>
      </w:r>
    </w:p>
    <w:p w14:paraId="180D4591" w14:textId="1C8FB169" w:rsidR="002D39FA" w:rsidRPr="005E61AA" w:rsidRDefault="002D39FA" w:rsidP="00B20FC5">
      <w:pPr>
        <w:pStyle w:val="Heading2"/>
        <w:numPr>
          <w:ilvl w:val="0"/>
          <w:numId w:val="4"/>
        </w:numPr>
        <w:rPr>
          <w:b/>
          <w:color w:val="FF0000"/>
          <w:szCs w:val="24"/>
          <w:lang w:val="ro-RO"/>
        </w:rPr>
      </w:pPr>
      <w:r w:rsidRPr="00455E6E">
        <w:rPr>
          <w:b/>
          <w:szCs w:val="24"/>
          <w:lang w:val="ro-RO"/>
        </w:rPr>
        <w:t xml:space="preserve">Beneficii pentru autoritatea contractantă și/sau îndeplinirea obiectivelor comunicate la nivelul </w:t>
      </w:r>
      <w:r w:rsidR="005E61AA" w:rsidRPr="00B46721">
        <w:rPr>
          <w:b/>
          <w:szCs w:val="24"/>
          <w:lang w:val="ro-RO"/>
        </w:rPr>
        <w:t xml:space="preserve">Zonei </w:t>
      </w:r>
    </w:p>
    <w:p w14:paraId="34F42A6C" w14:textId="7057D214" w:rsidR="00441994" w:rsidRPr="00455E6E" w:rsidRDefault="00441994" w:rsidP="00441994">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La nivelul documentației de atribuire au fost analizate grupurile interesate de realizarea serviciilor de salubrizare pentru județul </w:t>
      </w:r>
      <w:r w:rsidR="00CB4259">
        <w:rPr>
          <w:rFonts w:ascii="Times New Roman" w:hAnsi="Times New Roman" w:cs="Times New Roman"/>
          <w:sz w:val="24"/>
          <w:szCs w:val="24"/>
        </w:rPr>
        <w:t>Arad</w:t>
      </w:r>
      <w:r w:rsidRPr="00455E6E">
        <w:rPr>
          <w:rFonts w:ascii="Times New Roman" w:hAnsi="Times New Roman" w:cs="Times New Roman"/>
          <w:sz w:val="24"/>
          <w:szCs w:val="24"/>
        </w:rPr>
        <w:t xml:space="preserve">, fiind identificați: </w:t>
      </w:r>
    </w:p>
    <w:p w14:paraId="23852837" w14:textId="71A89AA8" w:rsidR="00CB4259" w:rsidRPr="00C426AD" w:rsidRDefault="00CB4259" w:rsidP="00CB4259">
      <w:pPr>
        <w:pStyle w:val="ListParagraph"/>
        <w:widowControl w:val="0"/>
        <w:numPr>
          <w:ilvl w:val="0"/>
          <w:numId w:val="6"/>
        </w:numPr>
        <w:shd w:val="clear" w:color="auto" w:fill="FFFFFF"/>
        <w:jc w:val="both"/>
      </w:pPr>
      <w:r w:rsidRPr="00C426AD">
        <w:t>Populația d</w:t>
      </w:r>
      <w:r w:rsidR="00C426AD" w:rsidRPr="00C426AD">
        <w:t>e la nivelul UAT-urilor</w:t>
      </w:r>
      <w:r w:rsidR="009E442A">
        <w:t xml:space="preserve"> </w:t>
      </w:r>
      <w:r w:rsidRPr="00C426AD">
        <w:t>– persoane fizice și asociații de locatari sau proprietari din mediul urban și rural;</w:t>
      </w:r>
    </w:p>
    <w:p w14:paraId="0EA31050" w14:textId="6C42150A" w:rsidR="005E61AA" w:rsidRPr="00C426AD" w:rsidRDefault="00CB4259" w:rsidP="00CB4259">
      <w:pPr>
        <w:pStyle w:val="ListParagraph"/>
        <w:widowControl w:val="0"/>
        <w:numPr>
          <w:ilvl w:val="0"/>
          <w:numId w:val="6"/>
        </w:numPr>
        <w:shd w:val="clear" w:color="auto" w:fill="FFFFFF"/>
        <w:jc w:val="both"/>
      </w:pPr>
      <w:r w:rsidRPr="00C426AD">
        <w:t xml:space="preserve">Agenți economici care își desfășoară activitatea pe teritoriul </w:t>
      </w:r>
      <w:r w:rsidR="00C426AD" w:rsidRPr="00C426AD">
        <w:t>UAT-urilor</w:t>
      </w:r>
      <w:r w:rsidRPr="00C426AD">
        <w:t>, inclusiv administratorii piețelor si comercianții;</w:t>
      </w:r>
    </w:p>
    <w:p w14:paraId="26DF392C" w14:textId="07119DC4" w:rsidR="00441994" w:rsidRPr="00C426AD" w:rsidRDefault="00CB4259" w:rsidP="00CB4259">
      <w:pPr>
        <w:pStyle w:val="ListParagraph"/>
        <w:widowControl w:val="0"/>
        <w:numPr>
          <w:ilvl w:val="0"/>
          <w:numId w:val="6"/>
        </w:numPr>
        <w:shd w:val="clear" w:color="auto" w:fill="FFFFFF"/>
        <w:jc w:val="both"/>
      </w:pPr>
      <w:r w:rsidRPr="00C426AD">
        <w:t xml:space="preserve">Instituții publice cu sediul pe teritoriul </w:t>
      </w:r>
      <w:bookmarkStart w:id="4" w:name="_Hlk115084894"/>
      <w:r w:rsidR="00C426AD" w:rsidRPr="00C426AD">
        <w:t>UAT-urilor</w:t>
      </w:r>
      <w:bookmarkEnd w:id="4"/>
      <w:r w:rsidRPr="00C426AD">
        <w:t xml:space="preserve">: grădinițe, scoli, licee, universități, spitale, instituții </w:t>
      </w:r>
      <w:r w:rsidRPr="00C81474">
        <w:t>ale administrației publice, instituții</w:t>
      </w:r>
      <w:r w:rsidRPr="00C426AD">
        <w:t xml:space="preserve"> bancare, de artă și cultură etc.</w:t>
      </w:r>
      <w:r w:rsidR="00441994" w:rsidRPr="00C426AD">
        <w:t xml:space="preserve">; </w:t>
      </w:r>
    </w:p>
    <w:p w14:paraId="1EE9D7F5" w14:textId="77777777" w:rsidR="00CB4259" w:rsidRDefault="00CB4259" w:rsidP="00441994">
      <w:pPr>
        <w:widowControl w:val="0"/>
        <w:shd w:val="clear" w:color="auto" w:fill="FFFFFF"/>
        <w:jc w:val="both"/>
        <w:rPr>
          <w:rFonts w:ascii="Times New Roman" w:hAnsi="Times New Roman" w:cs="Times New Roman"/>
          <w:sz w:val="24"/>
          <w:szCs w:val="24"/>
        </w:rPr>
      </w:pPr>
    </w:p>
    <w:p w14:paraId="7ED88249" w14:textId="748EA200" w:rsidR="00441994" w:rsidRPr="00455E6E" w:rsidRDefault="00441994" w:rsidP="009842DA">
      <w:pPr>
        <w:widowControl w:val="0"/>
        <w:shd w:val="clear" w:color="auto" w:fill="FFFFFF"/>
        <w:spacing w:after="0"/>
        <w:jc w:val="both"/>
        <w:rPr>
          <w:rFonts w:ascii="Times New Roman" w:hAnsi="Times New Roman" w:cs="Times New Roman"/>
          <w:sz w:val="24"/>
          <w:szCs w:val="24"/>
        </w:rPr>
      </w:pPr>
      <w:r w:rsidRPr="00455E6E">
        <w:rPr>
          <w:rFonts w:ascii="Times New Roman" w:hAnsi="Times New Roman" w:cs="Times New Roman"/>
          <w:sz w:val="24"/>
          <w:szCs w:val="24"/>
        </w:rPr>
        <w:t>Principalele beneficii generate de atribuire contractului de concesiune sunt:</w:t>
      </w:r>
    </w:p>
    <w:p w14:paraId="530B1FDB" w14:textId="6A776E55" w:rsidR="00441994" w:rsidRPr="00455E6E" w:rsidRDefault="00441994" w:rsidP="009842DA">
      <w:pPr>
        <w:widowControl w:val="0"/>
        <w:shd w:val="clear" w:color="auto" w:fill="FFFFFF"/>
        <w:spacing w:after="0"/>
        <w:jc w:val="both"/>
        <w:rPr>
          <w:rFonts w:ascii="Times New Roman" w:hAnsi="Times New Roman" w:cs="Times New Roman"/>
          <w:sz w:val="24"/>
          <w:szCs w:val="24"/>
        </w:rPr>
      </w:pPr>
      <w:r w:rsidRPr="00455E6E">
        <w:rPr>
          <w:rFonts w:ascii="Times New Roman" w:hAnsi="Times New Roman" w:cs="Times New Roman"/>
          <w:sz w:val="24"/>
          <w:szCs w:val="24"/>
        </w:rPr>
        <w:t xml:space="preserve">- îmbunătățirea </w:t>
      </w:r>
      <w:r w:rsidR="00CB4259" w:rsidRPr="00CB4259">
        <w:rPr>
          <w:rFonts w:ascii="Times New Roman" w:hAnsi="Times New Roman" w:cs="Times New Roman"/>
          <w:sz w:val="24"/>
          <w:szCs w:val="24"/>
        </w:rPr>
        <w:t>calităţii mediului şi implicit a sănătăţii populaţiei</w:t>
      </w:r>
      <w:r w:rsidRPr="00455E6E">
        <w:rPr>
          <w:rFonts w:ascii="Times New Roman" w:hAnsi="Times New Roman" w:cs="Times New Roman"/>
          <w:sz w:val="24"/>
          <w:szCs w:val="24"/>
        </w:rPr>
        <w:t>;</w:t>
      </w:r>
    </w:p>
    <w:p w14:paraId="6CD1FFC7" w14:textId="77777777" w:rsidR="00441994" w:rsidRPr="00DC49FA" w:rsidRDefault="00441994" w:rsidP="009842DA">
      <w:pPr>
        <w:widowControl w:val="0"/>
        <w:shd w:val="clear" w:color="auto" w:fill="FFFFFF"/>
        <w:spacing w:after="0"/>
        <w:jc w:val="both"/>
        <w:rPr>
          <w:rFonts w:ascii="Times New Roman" w:hAnsi="Times New Roman" w:cs="Times New Roman"/>
          <w:sz w:val="24"/>
          <w:szCs w:val="24"/>
        </w:rPr>
      </w:pPr>
      <w:r w:rsidRPr="00DC49FA">
        <w:rPr>
          <w:rFonts w:ascii="Times New Roman" w:hAnsi="Times New Roman" w:cs="Times New Roman"/>
          <w:sz w:val="24"/>
          <w:szCs w:val="24"/>
        </w:rPr>
        <w:t>- susținerea dezvoltării economico-sociale a localităților;</w:t>
      </w:r>
    </w:p>
    <w:p w14:paraId="4F4E72B9" w14:textId="77777777" w:rsidR="00441994" w:rsidRPr="00DC49FA" w:rsidRDefault="00441994" w:rsidP="009842DA">
      <w:pPr>
        <w:widowControl w:val="0"/>
        <w:shd w:val="clear" w:color="auto" w:fill="FFFFFF"/>
        <w:spacing w:after="0"/>
        <w:jc w:val="both"/>
        <w:rPr>
          <w:rFonts w:ascii="Times New Roman" w:hAnsi="Times New Roman" w:cs="Times New Roman"/>
          <w:sz w:val="24"/>
          <w:szCs w:val="24"/>
        </w:rPr>
      </w:pPr>
      <w:r w:rsidRPr="00DC49FA">
        <w:rPr>
          <w:rFonts w:ascii="Times New Roman" w:hAnsi="Times New Roman" w:cs="Times New Roman"/>
          <w:sz w:val="24"/>
          <w:szCs w:val="24"/>
        </w:rPr>
        <w:t>- promovarea calității și eficienței Serviciului de salubritate;</w:t>
      </w:r>
    </w:p>
    <w:p w14:paraId="0F93FFBF" w14:textId="77777777" w:rsidR="00441994" w:rsidRPr="00DC49FA" w:rsidRDefault="00441994" w:rsidP="009842DA">
      <w:pPr>
        <w:widowControl w:val="0"/>
        <w:shd w:val="clear" w:color="auto" w:fill="FFFFFF"/>
        <w:spacing w:after="0"/>
        <w:jc w:val="both"/>
        <w:rPr>
          <w:rFonts w:ascii="Times New Roman" w:hAnsi="Times New Roman" w:cs="Times New Roman"/>
          <w:sz w:val="24"/>
          <w:szCs w:val="24"/>
        </w:rPr>
      </w:pPr>
      <w:r w:rsidRPr="00DC49FA">
        <w:rPr>
          <w:rFonts w:ascii="Times New Roman" w:hAnsi="Times New Roman" w:cs="Times New Roman"/>
          <w:sz w:val="24"/>
          <w:szCs w:val="24"/>
        </w:rPr>
        <w:t>- dezvoltarea durabilă a Serviciului de salubritate;</w:t>
      </w:r>
    </w:p>
    <w:p w14:paraId="3BC70260" w14:textId="77777777" w:rsidR="00441994" w:rsidRPr="00DC49FA" w:rsidRDefault="00441994" w:rsidP="009842DA">
      <w:pPr>
        <w:widowControl w:val="0"/>
        <w:shd w:val="clear" w:color="auto" w:fill="FFFFFF"/>
        <w:spacing w:after="0"/>
        <w:jc w:val="both"/>
        <w:rPr>
          <w:rFonts w:ascii="Times New Roman" w:hAnsi="Times New Roman" w:cs="Times New Roman"/>
          <w:sz w:val="24"/>
          <w:szCs w:val="24"/>
        </w:rPr>
      </w:pPr>
      <w:r w:rsidRPr="00DC49FA">
        <w:rPr>
          <w:rFonts w:ascii="Times New Roman" w:hAnsi="Times New Roman" w:cs="Times New Roman"/>
          <w:sz w:val="24"/>
          <w:szCs w:val="24"/>
        </w:rPr>
        <w:t>- gestionarea Serviciului de salubritate pe criterii de transparență, competitivitate și eficientă;</w:t>
      </w:r>
    </w:p>
    <w:p w14:paraId="5CB2FB5C" w14:textId="77777777" w:rsidR="00441994" w:rsidRPr="00DC49FA" w:rsidRDefault="00441994" w:rsidP="009842DA">
      <w:pPr>
        <w:widowControl w:val="0"/>
        <w:shd w:val="clear" w:color="auto" w:fill="FFFFFF"/>
        <w:spacing w:after="0"/>
        <w:jc w:val="both"/>
        <w:rPr>
          <w:rFonts w:ascii="Times New Roman" w:hAnsi="Times New Roman" w:cs="Times New Roman"/>
          <w:sz w:val="24"/>
          <w:szCs w:val="24"/>
        </w:rPr>
      </w:pPr>
      <w:r w:rsidRPr="00DC49FA">
        <w:rPr>
          <w:rFonts w:ascii="Times New Roman" w:hAnsi="Times New Roman" w:cs="Times New Roman"/>
          <w:sz w:val="24"/>
          <w:szCs w:val="24"/>
        </w:rPr>
        <w:t>- protecția și conservarea mediului înconjurător și a sănătății populației;</w:t>
      </w:r>
    </w:p>
    <w:p w14:paraId="5961D422" w14:textId="77777777" w:rsidR="00441994" w:rsidRPr="00455E6E" w:rsidRDefault="00441994" w:rsidP="009842DA">
      <w:pPr>
        <w:widowControl w:val="0"/>
        <w:shd w:val="clear" w:color="auto" w:fill="FFFFFF"/>
        <w:spacing w:after="0"/>
        <w:jc w:val="both"/>
        <w:rPr>
          <w:rFonts w:ascii="Times New Roman" w:hAnsi="Times New Roman" w:cs="Times New Roman"/>
          <w:sz w:val="24"/>
          <w:szCs w:val="24"/>
        </w:rPr>
      </w:pPr>
      <w:r w:rsidRPr="00DC49FA">
        <w:rPr>
          <w:rFonts w:ascii="Times New Roman" w:hAnsi="Times New Roman" w:cs="Times New Roman"/>
          <w:sz w:val="24"/>
          <w:szCs w:val="24"/>
        </w:rPr>
        <w:t>- respectarea cerințelor din legislația privind protecția mediului referitoare la salubrizarea localităților.</w:t>
      </w:r>
    </w:p>
    <w:p w14:paraId="57B24135" w14:textId="235DF25C" w:rsidR="002D39FA" w:rsidRPr="00455E6E" w:rsidRDefault="002D39FA">
      <w:pPr>
        <w:rPr>
          <w:rFonts w:ascii="Times New Roman" w:hAnsi="Times New Roman" w:cs="Times New Roman"/>
          <w:sz w:val="24"/>
          <w:szCs w:val="24"/>
        </w:rPr>
      </w:pPr>
    </w:p>
    <w:p w14:paraId="13BCB389" w14:textId="77777777" w:rsidR="00A76A53" w:rsidRPr="00455E6E" w:rsidRDefault="00A76A53" w:rsidP="00A76A53">
      <w:pPr>
        <w:pStyle w:val="Capit"/>
        <w:ind w:left="142"/>
        <w:outlineLvl w:val="0"/>
        <w:rPr>
          <w:rFonts w:ascii="Times New Roman" w:hAnsi="Times New Roman" w:cs="Times New Roman"/>
          <w:sz w:val="24"/>
          <w:szCs w:val="24"/>
        </w:rPr>
      </w:pPr>
      <w:r w:rsidRPr="00455E6E">
        <w:rPr>
          <w:rFonts w:ascii="Times New Roman" w:hAnsi="Times New Roman" w:cs="Times New Roman"/>
          <w:sz w:val="24"/>
          <w:szCs w:val="24"/>
        </w:rPr>
        <w:t>Contractul de concesiune propus, durata contractului şi modalitatea de îndeplinire a acestuia</w:t>
      </w:r>
    </w:p>
    <w:p w14:paraId="432E660E" w14:textId="3809AE5A" w:rsidR="00A76A53" w:rsidRPr="00455E6E" w:rsidRDefault="00A76A53" w:rsidP="00A76A53">
      <w:pPr>
        <w:pStyle w:val="Heading2"/>
        <w:numPr>
          <w:ilvl w:val="0"/>
          <w:numId w:val="8"/>
        </w:numPr>
        <w:rPr>
          <w:b/>
          <w:szCs w:val="24"/>
          <w:lang w:val="ro-RO"/>
        </w:rPr>
      </w:pPr>
      <w:r w:rsidRPr="00455E6E">
        <w:rPr>
          <w:b/>
          <w:szCs w:val="24"/>
          <w:lang w:val="ro-RO"/>
        </w:rPr>
        <w:t>Contractul de concesiune propus</w:t>
      </w:r>
    </w:p>
    <w:p w14:paraId="660E0C50" w14:textId="77777777" w:rsidR="00A76A53" w:rsidRPr="00455E6E" w:rsidRDefault="00A76A53" w:rsidP="00A76A53">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Potrivit prevederilor art. 22 din Legea nr. 51/2006 a serviciilor comunitare de utilităţi publice, autorităţile </w:t>
      </w:r>
      <w:r w:rsidRPr="00C81474">
        <w:rPr>
          <w:rFonts w:ascii="Times New Roman" w:hAnsi="Times New Roman" w:cs="Times New Roman"/>
          <w:bCs/>
          <w:iCs/>
          <w:sz w:val="24"/>
          <w:szCs w:val="24"/>
        </w:rPr>
        <w:t>administraţiei publice locale sunt libere</w:t>
      </w:r>
      <w:r w:rsidRPr="00455E6E">
        <w:rPr>
          <w:rFonts w:ascii="Times New Roman" w:hAnsi="Times New Roman" w:cs="Times New Roman"/>
          <w:bCs/>
          <w:iCs/>
          <w:sz w:val="24"/>
          <w:szCs w:val="24"/>
        </w:rPr>
        <w:t xml:space="preserve"> să hotărască asupra modalităţii de gestiune a serviciilor de utilităţi publice aflate sub responsabilitatea lor. </w:t>
      </w:r>
    </w:p>
    <w:p w14:paraId="43FB421D" w14:textId="77777777" w:rsidR="00A76A53" w:rsidRPr="00455E6E" w:rsidRDefault="00A76A53" w:rsidP="00A76A53">
      <w:pPr>
        <w:widowControl w:val="0"/>
        <w:shd w:val="clear" w:color="auto" w:fill="FFFFFF"/>
        <w:jc w:val="both"/>
        <w:rPr>
          <w:rFonts w:ascii="Times New Roman" w:hAnsi="Times New Roman" w:cs="Times New Roman"/>
          <w:bCs/>
          <w:iCs/>
          <w:sz w:val="24"/>
          <w:szCs w:val="24"/>
        </w:rPr>
      </w:pPr>
      <w:r w:rsidRPr="00C81474">
        <w:rPr>
          <w:rFonts w:ascii="Times New Roman" w:hAnsi="Times New Roman" w:cs="Times New Roman"/>
          <w:bCs/>
          <w:iCs/>
          <w:sz w:val="24"/>
          <w:szCs w:val="24"/>
        </w:rPr>
        <w:t>Autorităţile administraţiei publice au posibilitatea</w:t>
      </w:r>
      <w:r w:rsidRPr="00455E6E">
        <w:rPr>
          <w:rFonts w:ascii="Times New Roman" w:hAnsi="Times New Roman" w:cs="Times New Roman"/>
          <w:bCs/>
          <w:iCs/>
          <w:sz w:val="24"/>
          <w:szCs w:val="24"/>
        </w:rPr>
        <w:t xml:space="preserve"> de a gestiona în mod direct serviciile de utilităţi publice în baza unei hotărâri de dare în administrare sau de a încredinţa gestiunea acestora, respectiv toate ori numai o parte din competenţele şi responsabilităţile proprii privind furnizarea/prestarea unui serviciu de utilităţi publice ori a uneia sau mai multor activităţi din sfera respectivului serviciu de utilităţi publice, în baza unui contract de delegare a gestiunii.</w:t>
      </w:r>
    </w:p>
    <w:p w14:paraId="19241F57" w14:textId="77777777" w:rsidR="00A76A53" w:rsidRPr="00455E6E" w:rsidRDefault="00A76A53" w:rsidP="00A76A53">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Încredinţarea gestiunii unui serviciu de utilităţi publice ori a uneia sau mai multor activităţi din sfera respectivului serviciu de utilităţi publice către operator implică încredinţarea prestării/furnizării propriu-zise a serviciului/activităţii, precum şi punerea la dispoziţie a bunurilor ce compun sistemul de utilităţi </w:t>
      </w:r>
      <w:r w:rsidRPr="00455E6E">
        <w:rPr>
          <w:rFonts w:ascii="Times New Roman" w:hAnsi="Times New Roman" w:cs="Times New Roman"/>
          <w:bCs/>
          <w:iCs/>
          <w:sz w:val="24"/>
          <w:szCs w:val="24"/>
        </w:rPr>
        <w:lastRenderedPageBreak/>
        <w:t>publice aferent serviciului/activităţii.</w:t>
      </w:r>
    </w:p>
    <w:p w14:paraId="19D3070D" w14:textId="77777777" w:rsidR="00A76A53" w:rsidRPr="00455E6E" w:rsidRDefault="00A76A53" w:rsidP="00A76A53">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Astfel, potrivit dispozițiilor art. 22 alin (2) din actul normativ sus menționat, gestiunea serviciilor de utilităţi publice se organizează şi se realizează fie prin gestiune directă, fie prin gestiune delegată.</w:t>
      </w:r>
    </w:p>
    <w:p w14:paraId="4FC24B46" w14:textId="77777777" w:rsidR="00A76A53" w:rsidRPr="00455E6E" w:rsidRDefault="00A76A53" w:rsidP="00A76A53">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Modalitatea de gestiune a serviciilor de utilităţi publice se stabileşte prin hotărâri ale autorităţilor deliberative ale unităţilor administrativ-teritoriale, în funcţie de natura şi starea serviciului, de necesitatea asigurării celui mai bun raport preţ/calitate, de interesele actuale şi de perspectivă ale unităţilor administrativ-teritoriale, precum şi de mărimea şi complexitatea sistemelor de utilităţi publice.</w:t>
      </w:r>
    </w:p>
    <w:p w14:paraId="66277B93" w14:textId="70A06251" w:rsidR="00A76A53" w:rsidRPr="00FE5019" w:rsidRDefault="00A76A53" w:rsidP="00B20FC5">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Modalitatea de gestiune a serviciilor de utilităţi publice se stabileşte prin hotărâri ale autorităţilor </w:t>
      </w:r>
      <w:r w:rsidRPr="00FE5019">
        <w:rPr>
          <w:rFonts w:ascii="Times New Roman" w:hAnsi="Times New Roman" w:cs="Times New Roman"/>
          <w:bCs/>
          <w:iCs/>
          <w:sz w:val="24"/>
          <w:szCs w:val="24"/>
        </w:rPr>
        <w:t>deliberative ale unităţilor administrativ-teritoriale, în baza unui studiu de oportunitate</w:t>
      </w:r>
      <w:r w:rsidR="005E61AA" w:rsidRPr="00FE5019">
        <w:rPr>
          <w:rFonts w:ascii="Times New Roman" w:hAnsi="Times New Roman" w:cs="Times New Roman"/>
          <w:bCs/>
          <w:iCs/>
          <w:sz w:val="24"/>
          <w:szCs w:val="24"/>
        </w:rPr>
        <w:t>/fundamentare</w:t>
      </w:r>
      <w:r w:rsidRPr="00FE5019">
        <w:rPr>
          <w:rFonts w:ascii="Times New Roman" w:hAnsi="Times New Roman" w:cs="Times New Roman"/>
          <w:bCs/>
          <w:iCs/>
          <w:sz w:val="24"/>
          <w:szCs w:val="24"/>
        </w:rPr>
        <w:t>, în funcţie de natura şi starea serviciului, de necesitatea asigurării celui mai bun raport preţ/calitate, de interesele actuale şi de perspectivă ale unităţilor administrativ-teritoriale, precum şi de mărimea şi complexitatea sistemelor de utilităţi publice.</w:t>
      </w:r>
    </w:p>
    <w:p w14:paraId="3465B53F" w14:textId="5D21C26B" w:rsidR="00A76A53" w:rsidRPr="00FE5019" w:rsidRDefault="00A76A53" w:rsidP="00D10446">
      <w:pPr>
        <w:jc w:val="both"/>
        <w:rPr>
          <w:rFonts w:ascii="Times New Roman" w:hAnsi="Times New Roman" w:cs="Times New Roman"/>
          <w:bCs/>
          <w:iCs/>
          <w:sz w:val="24"/>
          <w:szCs w:val="24"/>
        </w:rPr>
      </w:pPr>
      <w:r w:rsidRPr="00FE5019">
        <w:rPr>
          <w:rFonts w:ascii="Times New Roman" w:hAnsi="Times New Roman" w:cs="Times New Roman"/>
          <w:bCs/>
          <w:iCs/>
          <w:sz w:val="24"/>
          <w:szCs w:val="24"/>
        </w:rPr>
        <w:t xml:space="preserve">În acest sens au fost elaborate documentația de atribuire </w:t>
      </w:r>
      <w:r w:rsidR="00272C1B">
        <w:rPr>
          <w:rFonts w:ascii="Times New Roman" w:hAnsi="Times New Roman" w:cs="Times New Roman"/>
          <w:bCs/>
          <w:iCs/>
          <w:sz w:val="24"/>
          <w:szCs w:val="24"/>
        </w:rPr>
        <w:t xml:space="preserve">pentru </w:t>
      </w:r>
      <w:r w:rsidR="00272C1B" w:rsidRPr="00272C1B">
        <w:rPr>
          <w:rFonts w:ascii="Times New Roman" w:hAnsi="Times New Roman" w:cs="Times New Roman"/>
          <w:bCs/>
          <w:iCs/>
          <w:sz w:val="24"/>
          <w:szCs w:val="24"/>
        </w:rPr>
        <w:t>activități componente ale serviciului de salubrizare al unităților administrativ teritoriale membre ale Asociației de Dezvoltare Intercomunitara ADI SIGD Arad</w:t>
      </w:r>
      <w:r w:rsidR="00272C1B">
        <w:rPr>
          <w:rFonts w:ascii="Times New Roman" w:hAnsi="Times New Roman" w:cs="Times New Roman"/>
          <w:bCs/>
          <w:iCs/>
          <w:sz w:val="24"/>
          <w:szCs w:val="24"/>
        </w:rPr>
        <w:t xml:space="preserve"> (operare statii de transfer)</w:t>
      </w:r>
      <w:r w:rsidRPr="00FE5019">
        <w:rPr>
          <w:rFonts w:ascii="Times New Roman" w:hAnsi="Times New Roman" w:cs="Times New Roman"/>
          <w:bCs/>
          <w:iCs/>
          <w:sz w:val="24"/>
          <w:szCs w:val="24"/>
        </w:rPr>
        <w:t>, Studiul de oportunitate si Regulamentul de salubrizare, care după expirarea termenului prevăzut de Legea nr.</w:t>
      </w:r>
      <w:r w:rsidR="009E442A">
        <w:rPr>
          <w:rFonts w:ascii="Times New Roman" w:hAnsi="Times New Roman" w:cs="Times New Roman"/>
          <w:bCs/>
          <w:iCs/>
          <w:sz w:val="24"/>
          <w:szCs w:val="24"/>
        </w:rPr>
        <w:t xml:space="preserve"> </w:t>
      </w:r>
      <w:r w:rsidRPr="00FE5019">
        <w:rPr>
          <w:rFonts w:ascii="Times New Roman" w:hAnsi="Times New Roman" w:cs="Times New Roman"/>
          <w:bCs/>
          <w:iCs/>
          <w:sz w:val="24"/>
          <w:szCs w:val="24"/>
        </w:rPr>
        <w:t xml:space="preserve">52/2003 privind transparenta decizionala, </w:t>
      </w:r>
      <w:r w:rsidR="005E61AA" w:rsidRPr="00FE5019">
        <w:rPr>
          <w:rFonts w:ascii="Times New Roman" w:hAnsi="Times New Roman" w:cs="Times New Roman"/>
          <w:bCs/>
          <w:iCs/>
          <w:sz w:val="24"/>
          <w:szCs w:val="24"/>
        </w:rPr>
        <w:t xml:space="preserve">vor fi </w:t>
      </w:r>
      <w:r w:rsidRPr="00FE5019">
        <w:rPr>
          <w:rFonts w:ascii="Times New Roman" w:hAnsi="Times New Roman" w:cs="Times New Roman"/>
          <w:bCs/>
          <w:iCs/>
          <w:sz w:val="24"/>
          <w:szCs w:val="24"/>
        </w:rPr>
        <w:t>supuse aprobării</w:t>
      </w:r>
      <w:r w:rsidR="003A3A57" w:rsidRPr="00FE5019">
        <w:rPr>
          <w:rFonts w:ascii="Times New Roman" w:hAnsi="Times New Roman" w:cs="Times New Roman"/>
          <w:bCs/>
          <w:iCs/>
          <w:sz w:val="24"/>
          <w:szCs w:val="24"/>
        </w:rPr>
        <w:t xml:space="preserve"> AGA, în baza ho</w:t>
      </w:r>
      <w:r w:rsidR="00B915FF">
        <w:rPr>
          <w:rFonts w:ascii="Times New Roman" w:hAnsi="Times New Roman" w:cs="Times New Roman"/>
          <w:bCs/>
          <w:iCs/>
          <w:sz w:val="24"/>
          <w:szCs w:val="24"/>
        </w:rPr>
        <w:t>t</w:t>
      </w:r>
      <w:r w:rsidR="003A3A57" w:rsidRPr="00FE5019">
        <w:rPr>
          <w:rFonts w:ascii="Times New Roman" w:hAnsi="Times New Roman" w:cs="Times New Roman"/>
          <w:bCs/>
          <w:iCs/>
          <w:sz w:val="24"/>
          <w:szCs w:val="24"/>
        </w:rPr>
        <w:t>ărârilor</w:t>
      </w:r>
      <w:r w:rsidR="00B915FF">
        <w:rPr>
          <w:rFonts w:ascii="Times New Roman" w:hAnsi="Times New Roman" w:cs="Times New Roman"/>
          <w:bCs/>
          <w:iCs/>
          <w:sz w:val="24"/>
          <w:szCs w:val="24"/>
        </w:rPr>
        <w:t xml:space="preserve"> </w:t>
      </w:r>
      <w:r w:rsidR="003A3A57" w:rsidRPr="00FE5019">
        <w:rPr>
          <w:rFonts w:ascii="Times New Roman" w:hAnsi="Times New Roman" w:cs="Times New Roman"/>
          <w:bCs/>
          <w:iCs/>
          <w:sz w:val="24"/>
          <w:szCs w:val="24"/>
        </w:rPr>
        <w:t>Consiliilor</w:t>
      </w:r>
      <w:r w:rsidR="00B915FF">
        <w:rPr>
          <w:rFonts w:ascii="Times New Roman" w:hAnsi="Times New Roman" w:cs="Times New Roman"/>
          <w:bCs/>
          <w:iCs/>
          <w:sz w:val="24"/>
          <w:szCs w:val="24"/>
        </w:rPr>
        <w:t xml:space="preserve"> </w:t>
      </w:r>
      <w:r w:rsidR="003A3A57" w:rsidRPr="00FE5019">
        <w:rPr>
          <w:rFonts w:ascii="Times New Roman" w:hAnsi="Times New Roman" w:cs="Times New Roman"/>
          <w:bCs/>
          <w:iCs/>
          <w:sz w:val="24"/>
          <w:szCs w:val="24"/>
        </w:rPr>
        <w:t>locale</w:t>
      </w:r>
      <w:r w:rsidR="00B915FF">
        <w:rPr>
          <w:rFonts w:ascii="Times New Roman" w:hAnsi="Times New Roman" w:cs="Times New Roman"/>
          <w:bCs/>
          <w:iCs/>
          <w:sz w:val="24"/>
          <w:szCs w:val="24"/>
        </w:rPr>
        <w:t xml:space="preserve"> </w:t>
      </w:r>
      <w:r w:rsidRPr="00FE5019">
        <w:rPr>
          <w:rFonts w:ascii="Times New Roman" w:hAnsi="Times New Roman" w:cs="Times New Roman"/>
          <w:bCs/>
          <w:iCs/>
          <w:sz w:val="24"/>
          <w:szCs w:val="24"/>
        </w:rPr>
        <w:t>privind „Aprobarea Studiului de oportunitate</w:t>
      </w:r>
      <w:r w:rsidR="003A3A57" w:rsidRPr="00FE5019">
        <w:rPr>
          <w:rFonts w:ascii="Times New Roman" w:hAnsi="Times New Roman" w:cs="Times New Roman"/>
          <w:bCs/>
          <w:iCs/>
          <w:sz w:val="24"/>
          <w:szCs w:val="24"/>
        </w:rPr>
        <w:t>/</w:t>
      </w:r>
      <w:r w:rsidR="00B915FF">
        <w:rPr>
          <w:rFonts w:ascii="Times New Roman" w:hAnsi="Times New Roman" w:cs="Times New Roman"/>
          <w:bCs/>
          <w:iCs/>
          <w:sz w:val="24"/>
          <w:szCs w:val="24"/>
        </w:rPr>
        <w:t xml:space="preserve"> </w:t>
      </w:r>
      <w:r w:rsidR="003A3A57" w:rsidRPr="00FE5019">
        <w:rPr>
          <w:rFonts w:ascii="Times New Roman" w:hAnsi="Times New Roman" w:cs="Times New Roman"/>
          <w:bCs/>
          <w:iCs/>
          <w:sz w:val="24"/>
          <w:szCs w:val="24"/>
        </w:rPr>
        <w:t>fundamentare</w:t>
      </w:r>
      <w:r w:rsidRPr="00FE5019">
        <w:rPr>
          <w:rFonts w:ascii="Times New Roman" w:hAnsi="Times New Roman" w:cs="Times New Roman"/>
          <w:bCs/>
          <w:iCs/>
          <w:sz w:val="24"/>
          <w:szCs w:val="24"/>
        </w:rPr>
        <w:t xml:space="preserve">, Regulamentului serviciului de salubrizare </w:t>
      </w:r>
      <w:r w:rsidR="003A3A57" w:rsidRPr="00FE5019">
        <w:rPr>
          <w:rFonts w:ascii="Times New Roman" w:hAnsi="Times New Roman" w:cs="Times New Roman"/>
          <w:bCs/>
          <w:iCs/>
          <w:sz w:val="24"/>
          <w:szCs w:val="24"/>
        </w:rPr>
        <w:t xml:space="preserve">și a </w:t>
      </w:r>
      <w:r w:rsidRPr="00FE5019">
        <w:rPr>
          <w:rFonts w:ascii="Times New Roman" w:hAnsi="Times New Roman" w:cs="Times New Roman"/>
          <w:bCs/>
          <w:iCs/>
          <w:sz w:val="24"/>
          <w:szCs w:val="24"/>
        </w:rPr>
        <w:t xml:space="preserve">Documentatiei de atribuire pentru delegarea gestiunii </w:t>
      </w:r>
      <w:r w:rsidR="009E442A" w:rsidRPr="009E442A">
        <w:rPr>
          <w:rFonts w:ascii="Times New Roman" w:hAnsi="Times New Roman" w:cs="Times New Roman"/>
          <w:bCs/>
          <w:iCs/>
          <w:sz w:val="24"/>
          <w:szCs w:val="24"/>
        </w:rPr>
        <w:t>unor activități componente ale serviciului de salubrizare al unităților administrativ teritoriale membre ale Asociației de Dezvoltare Intercomunitara ADI SIGD Arad</w:t>
      </w:r>
      <w:r w:rsidR="00823241">
        <w:rPr>
          <w:rFonts w:ascii="Times New Roman" w:hAnsi="Times New Roman" w:cs="Times New Roman"/>
          <w:bCs/>
          <w:iCs/>
          <w:sz w:val="24"/>
          <w:szCs w:val="24"/>
        </w:rPr>
        <w:t xml:space="preserve"> (operare statii de transfer)</w:t>
      </w:r>
      <w:r w:rsidRPr="00FE5019">
        <w:rPr>
          <w:rFonts w:ascii="Times New Roman" w:hAnsi="Times New Roman" w:cs="Times New Roman"/>
          <w:bCs/>
          <w:iCs/>
          <w:sz w:val="24"/>
          <w:szCs w:val="24"/>
        </w:rPr>
        <w:t>.</w:t>
      </w:r>
    </w:p>
    <w:p w14:paraId="3700F14B" w14:textId="47C79986" w:rsidR="00A76A53" w:rsidRPr="00FE5019" w:rsidRDefault="00A76A53" w:rsidP="00A76A53">
      <w:pPr>
        <w:widowControl w:val="0"/>
        <w:shd w:val="clear" w:color="auto" w:fill="FFFFFF"/>
        <w:jc w:val="both"/>
        <w:rPr>
          <w:rFonts w:ascii="Times New Roman" w:hAnsi="Times New Roman" w:cs="Times New Roman"/>
          <w:bCs/>
          <w:iCs/>
          <w:sz w:val="24"/>
          <w:szCs w:val="24"/>
        </w:rPr>
      </w:pPr>
      <w:r w:rsidRPr="00FE5019">
        <w:rPr>
          <w:rFonts w:ascii="Times New Roman" w:hAnsi="Times New Roman" w:cs="Times New Roman"/>
          <w:bCs/>
          <w:iCs/>
          <w:sz w:val="24"/>
          <w:szCs w:val="24"/>
        </w:rPr>
        <w:t>Astfel, prin studiul de oportunitate s-a fundamentat decizia privind delegarea gestiunii serviciului de salubritate, precizându-se faptul că aceasta este o condiționalitate care a stat la baza aprobării Proiectului Sistem de Management Integrat al deșeurilor</w:t>
      </w:r>
      <w:r w:rsidR="00B20FC5" w:rsidRPr="00FE5019">
        <w:rPr>
          <w:rFonts w:ascii="Times New Roman" w:hAnsi="Times New Roman" w:cs="Times New Roman"/>
          <w:bCs/>
          <w:iCs/>
          <w:sz w:val="24"/>
          <w:szCs w:val="24"/>
        </w:rPr>
        <w:t xml:space="preserve"> </w:t>
      </w:r>
      <w:r w:rsidRPr="00FE5019">
        <w:rPr>
          <w:rFonts w:ascii="Times New Roman" w:hAnsi="Times New Roman" w:cs="Times New Roman"/>
          <w:bCs/>
          <w:iCs/>
          <w:sz w:val="24"/>
          <w:szCs w:val="24"/>
        </w:rPr>
        <w:t xml:space="preserve">în județul </w:t>
      </w:r>
      <w:r w:rsidR="00B20FC5" w:rsidRPr="00FE5019">
        <w:rPr>
          <w:rFonts w:ascii="Times New Roman" w:hAnsi="Times New Roman" w:cs="Times New Roman"/>
          <w:bCs/>
          <w:iCs/>
          <w:sz w:val="24"/>
          <w:szCs w:val="24"/>
        </w:rPr>
        <w:t>Arad</w:t>
      </w:r>
      <w:r w:rsidR="005C79E6" w:rsidRPr="00FE5019">
        <w:rPr>
          <w:rFonts w:ascii="Times New Roman" w:hAnsi="Times New Roman" w:cs="Times New Roman"/>
          <w:bCs/>
          <w:iCs/>
          <w:sz w:val="24"/>
          <w:szCs w:val="24"/>
        </w:rPr>
        <w:t>.</w:t>
      </w:r>
    </w:p>
    <w:p w14:paraId="3A358E35" w14:textId="1AB4049D" w:rsidR="00A76A53" w:rsidRPr="00FE5019" w:rsidRDefault="00A76A53" w:rsidP="00A76A53">
      <w:pPr>
        <w:widowControl w:val="0"/>
        <w:shd w:val="clear" w:color="auto" w:fill="FFFFFF"/>
        <w:jc w:val="both"/>
        <w:rPr>
          <w:rFonts w:ascii="Times New Roman" w:hAnsi="Times New Roman" w:cs="Times New Roman"/>
          <w:bCs/>
          <w:iCs/>
          <w:sz w:val="24"/>
          <w:szCs w:val="24"/>
        </w:rPr>
      </w:pPr>
      <w:r w:rsidRPr="00FE5019">
        <w:rPr>
          <w:rFonts w:ascii="Times New Roman" w:hAnsi="Times New Roman" w:cs="Times New Roman"/>
          <w:bCs/>
          <w:iCs/>
          <w:sz w:val="24"/>
          <w:szCs w:val="24"/>
        </w:rPr>
        <w:t>De asemenea, conform Legii nr.</w:t>
      </w:r>
      <w:r w:rsidR="00B20FC5" w:rsidRPr="00FE5019">
        <w:rPr>
          <w:rFonts w:ascii="Times New Roman" w:hAnsi="Times New Roman" w:cs="Times New Roman"/>
          <w:bCs/>
          <w:iCs/>
          <w:sz w:val="24"/>
          <w:szCs w:val="24"/>
        </w:rPr>
        <w:t xml:space="preserve"> </w:t>
      </w:r>
      <w:r w:rsidRPr="00FE5019">
        <w:rPr>
          <w:rFonts w:ascii="Times New Roman" w:hAnsi="Times New Roman" w:cs="Times New Roman"/>
          <w:bCs/>
          <w:iCs/>
          <w:sz w:val="24"/>
          <w:szCs w:val="24"/>
        </w:rPr>
        <w:t>51/2006 republicată, cu modificările și completările ulterioare, delegarea gestiunii unui serviciu de utilități publice este ”acțiunea prin care o unitate administrativ-teritorială atribuie unuia sau mai multor operatori titulari de licență, în condițiile prezentei legi, furnizarea/prestarea unui serviciu ori a unei activități din sfera serviciilor de utilități publice a cărui/cărei răspundere o are. Delegarea gestiunii unui serviciu/unei activități de utilități publice implică operarea propriu-zisă a serviciului/activității, punerea la dispoziție a sistemului de utilități publice aferent serviciului/activității delegat/delegate, precum și dreptul și obligația operatorului de a administra și exploata sistemul de utilități publice respectiv. Delegarea gestiunii poate fi efectuată și de asociațiile de dezvoltare intercomunitară cu obiect de activitate serviciile de utilități publice, în numele și pe seama unităților administrativ-teritoriale membre, în baza unui mandat special acordat de acestea;”</w:t>
      </w:r>
    </w:p>
    <w:p w14:paraId="339D576E" w14:textId="77777777" w:rsidR="00A76A53" w:rsidRPr="00FE5019" w:rsidRDefault="00A76A53" w:rsidP="00A76A53">
      <w:pPr>
        <w:widowControl w:val="0"/>
        <w:shd w:val="clear" w:color="auto" w:fill="FFFFFF"/>
        <w:jc w:val="both"/>
        <w:rPr>
          <w:rFonts w:ascii="Times New Roman" w:hAnsi="Times New Roman" w:cs="Times New Roman"/>
          <w:bCs/>
          <w:iCs/>
          <w:sz w:val="24"/>
          <w:szCs w:val="24"/>
        </w:rPr>
      </w:pPr>
      <w:r w:rsidRPr="00FE5019">
        <w:rPr>
          <w:rFonts w:ascii="Times New Roman" w:hAnsi="Times New Roman" w:cs="Times New Roman"/>
          <w:bCs/>
          <w:iCs/>
          <w:sz w:val="24"/>
          <w:szCs w:val="24"/>
        </w:rPr>
        <w:t>În cazul gestiunii delegate, se parcurg următorii pași:</w:t>
      </w:r>
    </w:p>
    <w:p w14:paraId="362FD813" w14:textId="00E06F39" w:rsidR="00A76A53" w:rsidRPr="00FE5019" w:rsidRDefault="00A76A53" w:rsidP="00A76A53">
      <w:pPr>
        <w:widowControl w:val="0"/>
        <w:shd w:val="clear" w:color="auto" w:fill="FFFFFF"/>
        <w:jc w:val="both"/>
        <w:rPr>
          <w:rFonts w:ascii="Times New Roman" w:hAnsi="Times New Roman" w:cs="Times New Roman"/>
          <w:bCs/>
          <w:iCs/>
          <w:sz w:val="24"/>
          <w:szCs w:val="24"/>
        </w:rPr>
      </w:pPr>
      <w:r w:rsidRPr="00FE5019">
        <w:rPr>
          <w:rFonts w:ascii="Times New Roman" w:hAnsi="Times New Roman" w:cs="Times New Roman"/>
          <w:bCs/>
          <w:iCs/>
          <w:sz w:val="24"/>
          <w:szCs w:val="24"/>
        </w:rPr>
        <w:t>•</w:t>
      </w:r>
      <w:r w:rsidRPr="00FE5019">
        <w:rPr>
          <w:rFonts w:ascii="Times New Roman" w:hAnsi="Times New Roman" w:cs="Times New Roman"/>
          <w:bCs/>
          <w:iCs/>
          <w:sz w:val="24"/>
          <w:szCs w:val="24"/>
        </w:rPr>
        <w:tab/>
        <w:t>Adoptarea de către autorit</w:t>
      </w:r>
      <w:r w:rsidR="002106C5" w:rsidRPr="00FE5019">
        <w:rPr>
          <w:rFonts w:ascii="Times New Roman" w:hAnsi="Times New Roman" w:cs="Times New Roman"/>
          <w:bCs/>
          <w:iCs/>
          <w:sz w:val="24"/>
          <w:szCs w:val="24"/>
        </w:rPr>
        <w:t>ățile</w:t>
      </w:r>
      <w:r w:rsidRPr="00FE5019">
        <w:rPr>
          <w:rFonts w:ascii="Times New Roman" w:hAnsi="Times New Roman" w:cs="Times New Roman"/>
          <w:bCs/>
          <w:iCs/>
          <w:sz w:val="24"/>
          <w:szCs w:val="24"/>
        </w:rPr>
        <w:t xml:space="preserve"> deliberativ</w:t>
      </w:r>
      <w:r w:rsidR="00424E6C" w:rsidRPr="00FE5019">
        <w:rPr>
          <w:rFonts w:ascii="Times New Roman" w:hAnsi="Times New Roman" w:cs="Times New Roman"/>
          <w:bCs/>
          <w:iCs/>
          <w:sz w:val="24"/>
          <w:szCs w:val="24"/>
        </w:rPr>
        <w:t>e</w:t>
      </w:r>
      <w:r w:rsidRPr="00FE5019">
        <w:rPr>
          <w:rFonts w:ascii="Times New Roman" w:hAnsi="Times New Roman" w:cs="Times New Roman"/>
          <w:bCs/>
          <w:iCs/>
          <w:sz w:val="24"/>
          <w:szCs w:val="24"/>
        </w:rPr>
        <w:t xml:space="preserve"> a </w:t>
      </w:r>
      <w:r w:rsidRPr="00C81474">
        <w:rPr>
          <w:rFonts w:ascii="Times New Roman" w:hAnsi="Times New Roman" w:cs="Times New Roman"/>
          <w:bCs/>
          <w:iCs/>
          <w:sz w:val="24"/>
          <w:szCs w:val="24"/>
        </w:rPr>
        <w:t>administrației publice locale a unei</w:t>
      </w:r>
      <w:r w:rsidRPr="00FE5019">
        <w:rPr>
          <w:rFonts w:ascii="Times New Roman" w:hAnsi="Times New Roman" w:cs="Times New Roman"/>
          <w:bCs/>
          <w:iCs/>
          <w:sz w:val="24"/>
          <w:szCs w:val="24"/>
        </w:rPr>
        <w:t xml:space="preserve"> hotărâri privind stabilirea procedurii de atribuire a gestiunii serviciului de salubrizare;</w:t>
      </w:r>
    </w:p>
    <w:p w14:paraId="648124D2" w14:textId="77777777" w:rsidR="00A76A53" w:rsidRPr="00FE5019" w:rsidRDefault="00A76A53" w:rsidP="00A76A53">
      <w:pPr>
        <w:widowControl w:val="0"/>
        <w:shd w:val="clear" w:color="auto" w:fill="FFFFFF"/>
        <w:jc w:val="both"/>
        <w:rPr>
          <w:rFonts w:ascii="Times New Roman" w:hAnsi="Times New Roman" w:cs="Times New Roman"/>
          <w:bCs/>
          <w:iCs/>
          <w:sz w:val="24"/>
          <w:szCs w:val="24"/>
        </w:rPr>
      </w:pPr>
      <w:r w:rsidRPr="00FE5019">
        <w:rPr>
          <w:rFonts w:ascii="Times New Roman" w:hAnsi="Times New Roman" w:cs="Times New Roman"/>
          <w:bCs/>
          <w:iCs/>
          <w:sz w:val="24"/>
          <w:szCs w:val="24"/>
        </w:rPr>
        <w:t>•</w:t>
      </w:r>
      <w:r w:rsidRPr="00FE5019">
        <w:rPr>
          <w:rFonts w:ascii="Times New Roman" w:hAnsi="Times New Roman" w:cs="Times New Roman"/>
          <w:bCs/>
          <w:iCs/>
          <w:sz w:val="24"/>
          <w:szCs w:val="24"/>
        </w:rPr>
        <w:tab/>
        <w:t>Întocmirea unui studiu de oportunitate pentru fundamentarea și stabilirea soluțiilor optime de delegare a gestiunii serviciilor;</w:t>
      </w:r>
    </w:p>
    <w:p w14:paraId="496E76E9" w14:textId="77777777" w:rsidR="00A76A53" w:rsidRPr="00FE5019" w:rsidRDefault="00A76A53" w:rsidP="00A76A53">
      <w:pPr>
        <w:widowControl w:val="0"/>
        <w:shd w:val="clear" w:color="auto" w:fill="FFFFFF"/>
        <w:jc w:val="both"/>
        <w:rPr>
          <w:rFonts w:ascii="Times New Roman" w:hAnsi="Times New Roman" w:cs="Times New Roman"/>
          <w:bCs/>
          <w:iCs/>
          <w:sz w:val="24"/>
          <w:szCs w:val="24"/>
        </w:rPr>
      </w:pPr>
      <w:r w:rsidRPr="00FE5019">
        <w:rPr>
          <w:rFonts w:ascii="Times New Roman" w:hAnsi="Times New Roman" w:cs="Times New Roman"/>
          <w:bCs/>
          <w:iCs/>
          <w:sz w:val="24"/>
          <w:szCs w:val="24"/>
        </w:rPr>
        <w:t>•</w:t>
      </w:r>
      <w:r w:rsidRPr="00FE5019">
        <w:rPr>
          <w:rFonts w:ascii="Times New Roman" w:hAnsi="Times New Roman" w:cs="Times New Roman"/>
          <w:bCs/>
          <w:iCs/>
          <w:sz w:val="24"/>
          <w:szCs w:val="24"/>
        </w:rPr>
        <w:tab/>
        <w:t>Întocmirea și aprobarea Regulamentului serviciului de salubrizare a localităților întocmit în conformitate cu dispozițiile Ordinului nr.82/2015 pentru aprobarea regulamentului–cadru al serviciului de salubrizare a localităților;</w:t>
      </w:r>
    </w:p>
    <w:p w14:paraId="2DD4B4B1" w14:textId="5E495E41" w:rsidR="00A76A53" w:rsidRPr="00455E6E" w:rsidRDefault="00A76A53" w:rsidP="00A76A53">
      <w:pPr>
        <w:widowControl w:val="0"/>
        <w:shd w:val="clear" w:color="auto" w:fill="FFFFFF"/>
        <w:jc w:val="both"/>
        <w:rPr>
          <w:rFonts w:ascii="Times New Roman" w:hAnsi="Times New Roman" w:cs="Times New Roman"/>
          <w:bCs/>
          <w:iCs/>
          <w:sz w:val="24"/>
          <w:szCs w:val="24"/>
        </w:rPr>
      </w:pPr>
      <w:r w:rsidRPr="00FE5019">
        <w:rPr>
          <w:rFonts w:ascii="Times New Roman" w:hAnsi="Times New Roman" w:cs="Times New Roman"/>
          <w:bCs/>
          <w:iCs/>
          <w:sz w:val="24"/>
          <w:szCs w:val="24"/>
        </w:rPr>
        <w:lastRenderedPageBreak/>
        <w:t>•</w:t>
      </w:r>
      <w:r w:rsidRPr="00FE5019">
        <w:rPr>
          <w:rFonts w:ascii="Times New Roman" w:hAnsi="Times New Roman" w:cs="Times New Roman"/>
          <w:bCs/>
          <w:iCs/>
          <w:sz w:val="24"/>
          <w:szCs w:val="24"/>
        </w:rPr>
        <w:tab/>
        <w:t xml:space="preserve">Întocmirea și aprobarea </w:t>
      </w:r>
      <w:r w:rsidR="002106C5" w:rsidRPr="00FE5019">
        <w:rPr>
          <w:rFonts w:ascii="Times New Roman" w:hAnsi="Times New Roman" w:cs="Times New Roman"/>
          <w:bCs/>
          <w:iCs/>
          <w:sz w:val="24"/>
          <w:szCs w:val="24"/>
        </w:rPr>
        <w:t xml:space="preserve">Documentației de atribuire, inclusiv a </w:t>
      </w:r>
      <w:r w:rsidRPr="00FE5019">
        <w:rPr>
          <w:rFonts w:ascii="Times New Roman" w:hAnsi="Times New Roman" w:cs="Times New Roman"/>
          <w:bCs/>
          <w:iCs/>
          <w:sz w:val="24"/>
          <w:szCs w:val="24"/>
        </w:rPr>
        <w:t xml:space="preserve">Caietelor </w:t>
      </w:r>
      <w:r w:rsidRPr="00455E6E">
        <w:rPr>
          <w:rFonts w:ascii="Times New Roman" w:hAnsi="Times New Roman" w:cs="Times New Roman"/>
          <w:bCs/>
          <w:iCs/>
          <w:sz w:val="24"/>
          <w:szCs w:val="24"/>
        </w:rPr>
        <w:t xml:space="preserve">de sarcini ale serviciului de salubrizare a localităților întocmite în conformitate </w:t>
      </w:r>
      <w:r w:rsidRPr="00E237AD">
        <w:rPr>
          <w:rFonts w:ascii="Times New Roman" w:hAnsi="Times New Roman" w:cs="Times New Roman"/>
          <w:bCs/>
          <w:iCs/>
          <w:sz w:val="24"/>
          <w:szCs w:val="24"/>
        </w:rPr>
        <w:t>cu dispozițiile Ordinului nr.111/2007 pentru</w:t>
      </w:r>
      <w:r w:rsidRPr="00455E6E">
        <w:rPr>
          <w:rFonts w:ascii="Times New Roman" w:hAnsi="Times New Roman" w:cs="Times New Roman"/>
          <w:bCs/>
          <w:iCs/>
          <w:sz w:val="24"/>
          <w:szCs w:val="24"/>
        </w:rPr>
        <w:t xml:space="preserve"> aprobarea caietului de sarcini – cadru al serviciului de salubrizare a localităților;</w:t>
      </w:r>
    </w:p>
    <w:p w14:paraId="5424C14B" w14:textId="77777777" w:rsidR="00A76A53" w:rsidRPr="00455E6E" w:rsidRDefault="00A76A53" w:rsidP="00A76A53">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w:t>
      </w:r>
      <w:r w:rsidRPr="00455E6E">
        <w:rPr>
          <w:rFonts w:ascii="Times New Roman" w:hAnsi="Times New Roman" w:cs="Times New Roman"/>
          <w:bCs/>
          <w:iCs/>
          <w:sz w:val="24"/>
          <w:szCs w:val="24"/>
        </w:rPr>
        <w:tab/>
        <w:t>Organizarea procedurii de atribuire, atribuirea și semnarea Contractului de Delegare a gestiunii serviciului.</w:t>
      </w:r>
    </w:p>
    <w:p w14:paraId="37E9694C" w14:textId="0A95ABBF" w:rsidR="00A76A53" w:rsidRPr="00455E6E" w:rsidRDefault="00A76A53" w:rsidP="00A76A53">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Conform art. 30, alin. 1) din Legea 51/2006, cu modificările și completările ulterioare, ”Organizarea și desfășurarea procedurilor de atribuire a contractului de delegare a gestiunii pentru serviciile de utilități publice prevăzute la art. 1 alin. (2) se fac în baza unei documentații de atribuire elaborate de delegatar, după caz, în conformitate cu Legea nr. 98/2016 privind achizițiile publice, cu Legea nr. 99/2016 privind  achizițiile sectoriale și cu Legea nr. 100/2016 privind concesiunile de lucrări și concesiunile de servicii.”</w:t>
      </w:r>
    </w:p>
    <w:p w14:paraId="1079489A" w14:textId="77777777" w:rsidR="00A76A53" w:rsidRPr="00455E6E" w:rsidRDefault="00A76A53" w:rsidP="00A76A53">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Potrivit dispozițiilor art. 29 alin. (8) din Legea serviciilor comunitare de utilități publice nr. 51/2006, republicată, “contractul de delegare a gestiunii serviciilor de utilități publice poate fi: a) contract de concesiune de servicii; b) contract de achiziție publică de servicii”. </w:t>
      </w:r>
    </w:p>
    <w:p w14:paraId="17E2F412" w14:textId="77777777" w:rsidR="00A76A53" w:rsidRPr="00455E6E" w:rsidRDefault="00A76A53" w:rsidP="00A76A53">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Tipul de contract se stabilește ținând cont de măsura în care riscul de operare este transmis către operatorul economic. Astfel, în cazul în care, prin contract, o parte semnificativă a riscului de operare va fi transferată operatorul economic, contractul va fi considerat contract de concesiune, atribuirea acestuia urmând să fie făcută conform prevederilor Legii nr. 100/2016 privind concesiunile de lucrări și concesiunile de servicii. Se consideră că o parte semnificativă a riscului de operare a fost transferată atunci când pierderea potențială estimată suportată de concesionar nu este una neglijabilă. În cazul în care o parte semnificativă a riscului de operare nu va fi transferată operatorului economic, contractul respectiv va fi considerat contract de achiziție publică.</w:t>
      </w:r>
    </w:p>
    <w:p w14:paraId="78BA0BE3" w14:textId="77777777" w:rsidR="00A76A53" w:rsidRPr="00455E6E" w:rsidRDefault="00A76A53" w:rsidP="009842DA">
      <w:pPr>
        <w:widowControl w:val="0"/>
        <w:shd w:val="clear" w:color="auto" w:fill="FFFFFF"/>
        <w:spacing w:after="0"/>
        <w:jc w:val="both"/>
        <w:rPr>
          <w:rFonts w:ascii="Times New Roman" w:hAnsi="Times New Roman" w:cs="Times New Roman"/>
          <w:bCs/>
          <w:iCs/>
          <w:sz w:val="24"/>
          <w:szCs w:val="24"/>
        </w:rPr>
      </w:pPr>
      <w:r w:rsidRPr="00455E6E">
        <w:rPr>
          <w:rFonts w:ascii="Times New Roman" w:hAnsi="Times New Roman" w:cs="Times New Roman"/>
          <w:bCs/>
          <w:iCs/>
          <w:sz w:val="24"/>
          <w:szCs w:val="24"/>
        </w:rPr>
        <w:t>Potrivit Legii nr. 100/2016, riscul de operare asociat contractului de delegare a gestiunii este riscul care îndeplinește, în mod cumulativ, următoarele condiții:</w:t>
      </w:r>
    </w:p>
    <w:p w14:paraId="1466E9E5" w14:textId="77777777" w:rsidR="00A76A53" w:rsidRPr="00455E6E" w:rsidRDefault="00A76A53" w:rsidP="009842DA">
      <w:pPr>
        <w:widowControl w:val="0"/>
        <w:shd w:val="clear" w:color="auto" w:fill="FFFFFF"/>
        <w:spacing w:after="0"/>
        <w:jc w:val="both"/>
        <w:rPr>
          <w:rFonts w:ascii="Times New Roman" w:hAnsi="Times New Roman" w:cs="Times New Roman"/>
          <w:bCs/>
          <w:iCs/>
          <w:sz w:val="24"/>
          <w:szCs w:val="24"/>
        </w:rPr>
      </w:pPr>
      <w:r w:rsidRPr="00455E6E">
        <w:rPr>
          <w:rFonts w:ascii="Times New Roman" w:hAnsi="Times New Roman" w:cs="Times New Roman"/>
          <w:bCs/>
          <w:iCs/>
          <w:sz w:val="24"/>
          <w:szCs w:val="24"/>
        </w:rPr>
        <w:t>a) este generat de evenimente care nu se află sub controlul pârților la contractul de concesiune;</w:t>
      </w:r>
    </w:p>
    <w:p w14:paraId="4B27B55B" w14:textId="77777777" w:rsidR="00A76A53" w:rsidRPr="00455E6E" w:rsidRDefault="00A76A53" w:rsidP="009842DA">
      <w:pPr>
        <w:widowControl w:val="0"/>
        <w:shd w:val="clear" w:color="auto" w:fill="FFFFFF"/>
        <w:spacing w:after="0"/>
        <w:jc w:val="both"/>
        <w:rPr>
          <w:rFonts w:ascii="Times New Roman" w:hAnsi="Times New Roman" w:cs="Times New Roman"/>
          <w:bCs/>
          <w:iCs/>
          <w:sz w:val="24"/>
          <w:szCs w:val="24"/>
        </w:rPr>
      </w:pPr>
      <w:r w:rsidRPr="00455E6E">
        <w:rPr>
          <w:rFonts w:ascii="Times New Roman" w:hAnsi="Times New Roman" w:cs="Times New Roman"/>
          <w:bCs/>
          <w:iCs/>
          <w:sz w:val="24"/>
          <w:szCs w:val="24"/>
        </w:rPr>
        <w:t>b) implică expunerea la fluctuațiile pieței;</w:t>
      </w:r>
    </w:p>
    <w:p w14:paraId="4D65429E" w14:textId="77777777" w:rsidR="00A76A53" w:rsidRPr="00455E6E" w:rsidRDefault="00A76A53" w:rsidP="009842DA">
      <w:pPr>
        <w:widowControl w:val="0"/>
        <w:shd w:val="clear" w:color="auto" w:fill="FFFFFF"/>
        <w:spacing w:after="0"/>
        <w:jc w:val="both"/>
        <w:rPr>
          <w:rFonts w:ascii="Times New Roman" w:hAnsi="Times New Roman" w:cs="Times New Roman"/>
          <w:bCs/>
          <w:iCs/>
          <w:sz w:val="24"/>
          <w:szCs w:val="24"/>
        </w:rPr>
      </w:pPr>
      <w:r w:rsidRPr="00455E6E">
        <w:rPr>
          <w:rFonts w:ascii="Times New Roman" w:hAnsi="Times New Roman" w:cs="Times New Roman"/>
          <w:bCs/>
          <w:iCs/>
          <w:sz w:val="24"/>
          <w:szCs w:val="24"/>
        </w:rPr>
        <w:t>c) ca efect al asumării riscului de operare, concesionarului nu i se garantează, în condiții normale de exploatare, recuperarea costurilor investițiilor efectuate și a costurilor în legătură cu exploatarea serviciilor.</w:t>
      </w:r>
    </w:p>
    <w:p w14:paraId="3B9EDA5F" w14:textId="77777777" w:rsidR="009842DA" w:rsidRDefault="009842DA" w:rsidP="009842DA">
      <w:pPr>
        <w:widowControl w:val="0"/>
        <w:shd w:val="clear" w:color="auto" w:fill="FFFFFF"/>
        <w:spacing w:after="0"/>
        <w:jc w:val="both"/>
        <w:rPr>
          <w:rFonts w:ascii="Times New Roman" w:hAnsi="Times New Roman" w:cs="Times New Roman"/>
          <w:bCs/>
          <w:iCs/>
          <w:sz w:val="24"/>
          <w:szCs w:val="24"/>
        </w:rPr>
      </w:pPr>
    </w:p>
    <w:p w14:paraId="40B98A14" w14:textId="0A99715E" w:rsidR="00A76A53" w:rsidRPr="00455E6E" w:rsidRDefault="00A76A53" w:rsidP="009842DA">
      <w:pPr>
        <w:widowControl w:val="0"/>
        <w:shd w:val="clear" w:color="auto" w:fill="FFFFFF"/>
        <w:spacing w:after="0"/>
        <w:jc w:val="both"/>
        <w:rPr>
          <w:rFonts w:ascii="Times New Roman" w:hAnsi="Times New Roman" w:cs="Times New Roman"/>
          <w:bCs/>
          <w:iCs/>
          <w:sz w:val="24"/>
          <w:szCs w:val="24"/>
        </w:rPr>
      </w:pPr>
      <w:r w:rsidRPr="00455E6E">
        <w:rPr>
          <w:rFonts w:ascii="Times New Roman" w:hAnsi="Times New Roman" w:cs="Times New Roman"/>
          <w:bCs/>
          <w:iCs/>
          <w:sz w:val="24"/>
          <w:szCs w:val="24"/>
        </w:rPr>
        <w:t>Riscul de operare poate consta în:</w:t>
      </w:r>
    </w:p>
    <w:p w14:paraId="28F30393" w14:textId="77777777" w:rsidR="00A76A53" w:rsidRPr="00455E6E" w:rsidRDefault="00A76A53" w:rsidP="009842DA">
      <w:pPr>
        <w:widowControl w:val="0"/>
        <w:shd w:val="clear" w:color="auto" w:fill="FFFFFF"/>
        <w:spacing w:after="0"/>
        <w:jc w:val="both"/>
        <w:rPr>
          <w:rFonts w:ascii="Times New Roman" w:hAnsi="Times New Roman" w:cs="Times New Roman"/>
          <w:bCs/>
          <w:iCs/>
          <w:sz w:val="24"/>
          <w:szCs w:val="24"/>
        </w:rPr>
      </w:pPr>
      <w:r w:rsidRPr="00455E6E">
        <w:rPr>
          <w:rFonts w:ascii="Times New Roman" w:hAnsi="Times New Roman" w:cs="Times New Roman"/>
          <w:bCs/>
          <w:iCs/>
          <w:sz w:val="24"/>
          <w:szCs w:val="24"/>
        </w:rPr>
        <w:t>a) fie riscul de cerere - riscul privind cererea reală pentru serviciile care fac obiectul concesiunii de servicii;</w:t>
      </w:r>
    </w:p>
    <w:p w14:paraId="0DDCDDDF" w14:textId="77777777" w:rsidR="00A76A53" w:rsidRPr="00455E6E" w:rsidRDefault="00A76A53" w:rsidP="009842DA">
      <w:pPr>
        <w:widowControl w:val="0"/>
        <w:shd w:val="clear" w:color="auto" w:fill="FFFFFF"/>
        <w:spacing w:after="0"/>
        <w:jc w:val="both"/>
        <w:rPr>
          <w:rFonts w:ascii="Times New Roman" w:hAnsi="Times New Roman" w:cs="Times New Roman"/>
          <w:bCs/>
          <w:iCs/>
          <w:sz w:val="24"/>
          <w:szCs w:val="24"/>
        </w:rPr>
      </w:pPr>
      <w:r w:rsidRPr="00455E6E">
        <w:rPr>
          <w:rFonts w:ascii="Times New Roman" w:hAnsi="Times New Roman" w:cs="Times New Roman"/>
          <w:bCs/>
          <w:iCs/>
          <w:sz w:val="24"/>
          <w:szCs w:val="24"/>
        </w:rPr>
        <w:t>b) fie riscul de ofertă - riscul legat de furnizarea serviciilor care fac obiectul concesiunii de servicii, în special riscul că furnizarea serviciilor nu va corespunde cererii;</w:t>
      </w:r>
    </w:p>
    <w:p w14:paraId="6D3861B7" w14:textId="77777777" w:rsidR="00A76A53" w:rsidRPr="00455E6E" w:rsidRDefault="00A76A53" w:rsidP="009842DA">
      <w:pPr>
        <w:widowControl w:val="0"/>
        <w:shd w:val="clear" w:color="auto" w:fill="FFFFFF"/>
        <w:spacing w:after="0"/>
        <w:jc w:val="both"/>
        <w:rPr>
          <w:rFonts w:ascii="Times New Roman" w:hAnsi="Times New Roman" w:cs="Times New Roman"/>
          <w:bCs/>
          <w:iCs/>
          <w:sz w:val="24"/>
          <w:szCs w:val="24"/>
        </w:rPr>
      </w:pPr>
      <w:r w:rsidRPr="00455E6E">
        <w:rPr>
          <w:rFonts w:ascii="Times New Roman" w:hAnsi="Times New Roman" w:cs="Times New Roman"/>
          <w:bCs/>
          <w:iCs/>
          <w:sz w:val="24"/>
          <w:szCs w:val="24"/>
        </w:rPr>
        <w:t>c) fie ambele riscuri, de cerere și de ofertă.</w:t>
      </w:r>
    </w:p>
    <w:p w14:paraId="2709A20B" w14:textId="26D95010" w:rsidR="00A76A53" w:rsidRPr="00455E6E" w:rsidRDefault="00A76A53" w:rsidP="009842DA">
      <w:pPr>
        <w:widowControl w:val="0"/>
        <w:shd w:val="clear" w:color="auto" w:fill="FFFFFF"/>
        <w:spacing w:after="0"/>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În scopul stabilirii tipului de contract, respectiv a prevederilor legale conform cărora se va face atribuirea contractului </w:t>
      </w:r>
      <w:r w:rsidR="00906746">
        <w:rPr>
          <w:rFonts w:ascii="Times New Roman" w:hAnsi="Times New Roman" w:cs="Times New Roman"/>
          <w:bCs/>
          <w:iCs/>
          <w:sz w:val="24"/>
          <w:szCs w:val="24"/>
        </w:rPr>
        <w:t xml:space="preserve">de </w:t>
      </w:r>
      <w:r w:rsidR="00906746" w:rsidRPr="00906746">
        <w:rPr>
          <w:rFonts w:ascii="Times New Roman" w:hAnsi="Times New Roman" w:cs="Times New Roman"/>
          <w:bCs/>
          <w:iCs/>
          <w:sz w:val="24"/>
          <w:szCs w:val="24"/>
        </w:rPr>
        <w:t xml:space="preserve">delegare (colectare și transport) prin concesiune a gestiunii </w:t>
      </w:r>
      <w:r w:rsidR="00E237AD" w:rsidRPr="00E237AD">
        <w:rPr>
          <w:rFonts w:ascii="Times New Roman" w:hAnsi="Times New Roman" w:cs="Times New Roman"/>
          <w:bCs/>
          <w:iCs/>
          <w:sz w:val="24"/>
          <w:szCs w:val="24"/>
        </w:rPr>
        <w:t>unor activități componente ale serviciului de salubrizare al unităților administrativ teritoriale membre ale Asociației de Dezvoltare Intercomunitara ADI SIGD Arad</w:t>
      </w:r>
      <w:r w:rsidRPr="00455E6E">
        <w:rPr>
          <w:rFonts w:ascii="Times New Roman" w:hAnsi="Times New Roman" w:cs="Times New Roman"/>
          <w:bCs/>
          <w:iCs/>
          <w:sz w:val="24"/>
          <w:szCs w:val="24"/>
        </w:rPr>
        <w:t>, au fost analizate riscurile specifice operării cuprinse în matricea riscurilor pentru delegare, în particular riscurile asociate operării instalațiilor de pe amplasamente. Analiza a ținut cont de:</w:t>
      </w:r>
    </w:p>
    <w:p w14:paraId="379A3D83" w14:textId="77777777" w:rsidR="00A76A53" w:rsidRPr="00455E6E" w:rsidRDefault="00A76A53" w:rsidP="009842DA">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455E6E">
        <w:rPr>
          <w:rFonts w:ascii="Times New Roman" w:hAnsi="Times New Roman" w:cs="Times New Roman"/>
          <w:bCs/>
          <w:iCs/>
          <w:sz w:val="24"/>
          <w:szCs w:val="24"/>
        </w:rPr>
        <w:t>modul propus de gestionare a riscului;</w:t>
      </w:r>
    </w:p>
    <w:p w14:paraId="3336A94D" w14:textId="77777777" w:rsidR="00A76A53" w:rsidRPr="00455E6E" w:rsidRDefault="00A76A53" w:rsidP="009842DA">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455E6E">
        <w:rPr>
          <w:rFonts w:ascii="Times New Roman" w:hAnsi="Times New Roman" w:cs="Times New Roman"/>
          <w:bCs/>
          <w:iCs/>
          <w:sz w:val="24"/>
          <w:szCs w:val="24"/>
        </w:rPr>
        <w:t>alocarea responsabilității privind gestionarea riscului, între Operator și Autoritatea Contractantă;</w:t>
      </w:r>
    </w:p>
    <w:p w14:paraId="5309B93A" w14:textId="77777777" w:rsidR="00A76A53" w:rsidRPr="00455E6E" w:rsidRDefault="00A76A53" w:rsidP="00A76A53">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455E6E">
        <w:rPr>
          <w:rFonts w:ascii="Times New Roman" w:hAnsi="Times New Roman" w:cs="Times New Roman"/>
          <w:bCs/>
          <w:iCs/>
          <w:sz w:val="24"/>
          <w:szCs w:val="24"/>
        </w:rPr>
        <w:t>pierderea potențială estimată suportată de Operator;</w:t>
      </w:r>
    </w:p>
    <w:p w14:paraId="0BBEBEEF" w14:textId="55772887" w:rsidR="00A76A53" w:rsidRDefault="00A76A53" w:rsidP="00A76A53">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măsura în care potențialele pierderi suportate de Operator, cauzate de manifestarea riscurilor </w:t>
      </w:r>
      <w:r w:rsidRPr="00455E6E">
        <w:rPr>
          <w:rFonts w:ascii="Times New Roman" w:hAnsi="Times New Roman" w:cs="Times New Roman"/>
          <w:bCs/>
          <w:iCs/>
          <w:sz w:val="24"/>
          <w:szCs w:val="24"/>
        </w:rPr>
        <w:lastRenderedPageBreak/>
        <w:t>analizate, pot fi recuperate de către acesta, prin aplicarea condițiilor contractuale.</w:t>
      </w:r>
    </w:p>
    <w:p w14:paraId="575AAB7E" w14:textId="77777777" w:rsidR="009842DA" w:rsidRPr="009842DA" w:rsidRDefault="009842DA" w:rsidP="009842DA">
      <w:pPr>
        <w:widowControl w:val="0"/>
        <w:shd w:val="clear" w:color="auto" w:fill="FFFFFF"/>
        <w:spacing w:after="0" w:line="240" w:lineRule="auto"/>
        <w:ind w:left="360"/>
        <w:jc w:val="both"/>
        <w:rPr>
          <w:rFonts w:ascii="Times New Roman" w:hAnsi="Times New Roman" w:cs="Times New Roman"/>
          <w:bCs/>
          <w:iCs/>
          <w:sz w:val="24"/>
          <w:szCs w:val="24"/>
        </w:rPr>
      </w:pPr>
    </w:p>
    <w:p w14:paraId="2FAF7D7D" w14:textId="6077CB14" w:rsidR="00A76A53" w:rsidRPr="00455E6E" w:rsidRDefault="00A76A53" w:rsidP="00A76A53">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Astfel, din această analiză reiese că o parte semnificativă a riscului de operare este transferată operatorului, situație în care contractul de delegare a gestiunii serviciilor în județul </w:t>
      </w:r>
      <w:r w:rsidR="001F0263">
        <w:rPr>
          <w:rFonts w:ascii="Times New Roman" w:hAnsi="Times New Roman" w:cs="Times New Roman"/>
          <w:bCs/>
          <w:iCs/>
          <w:sz w:val="24"/>
          <w:szCs w:val="24"/>
        </w:rPr>
        <w:t>Arad</w:t>
      </w:r>
      <w:r w:rsidRPr="00455E6E">
        <w:rPr>
          <w:rFonts w:ascii="Times New Roman" w:hAnsi="Times New Roman" w:cs="Times New Roman"/>
          <w:bCs/>
          <w:iCs/>
          <w:sz w:val="24"/>
          <w:szCs w:val="24"/>
        </w:rPr>
        <w:t xml:space="preserve"> va fi considerat contract de concesiune de servicii. Pentru atribuirea contractului vor fi aplicate prevederile Legii nr. 100/2016 privind concesiunile de lucrări și concesiunile de servicii.</w:t>
      </w:r>
    </w:p>
    <w:p w14:paraId="7A6DF3C2" w14:textId="77777777" w:rsidR="00A76A53" w:rsidRPr="00455E6E" w:rsidRDefault="00A76A53" w:rsidP="00A76A53">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Criteriile principale care trebuie urmărite pentru atribuirea contractului trebuie să țină cont de prevederile H.G. nr. 867/2016, pentru aprobarea normelor metodologice de aplicare a Legii nr. 100/2016 privind concesiunile  de lucrări și concesiunile de servicii, potrivit cărora autoritatea contractantă aplică atât criterii de calificare și selecție, cât și criterii de atribuire a contractului.</w:t>
      </w:r>
    </w:p>
    <w:p w14:paraId="672D4107" w14:textId="216C1A5C" w:rsidR="00A76A53" w:rsidRPr="00455E6E" w:rsidRDefault="00A76A53" w:rsidP="00A76A53">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În urma analizei riscurilor realizată în cadrul Studiului de oportunitate, contractul  de delegare vor fi contracte de delegare prin concesiune de servicii, intrând sub incidența Legii nr.</w:t>
      </w:r>
      <w:r w:rsidR="0097650A">
        <w:rPr>
          <w:rFonts w:ascii="Times New Roman" w:hAnsi="Times New Roman" w:cs="Times New Roman"/>
          <w:bCs/>
          <w:iCs/>
          <w:sz w:val="24"/>
          <w:szCs w:val="24"/>
        </w:rPr>
        <w:t xml:space="preserve"> </w:t>
      </w:r>
      <w:r w:rsidRPr="00455E6E">
        <w:rPr>
          <w:rFonts w:ascii="Times New Roman" w:hAnsi="Times New Roman" w:cs="Times New Roman"/>
          <w:bCs/>
          <w:iCs/>
          <w:sz w:val="24"/>
          <w:szCs w:val="24"/>
        </w:rPr>
        <w:t>100/ 2016 a concesiunilor de servicii.</w:t>
      </w:r>
    </w:p>
    <w:p w14:paraId="2A5292AD" w14:textId="5CBC3D7A" w:rsidR="00123A82" w:rsidRPr="00455E6E" w:rsidRDefault="00123A82" w:rsidP="00123A82">
      <w:pPr>
        <w:pStyle w:val="Heading2"/>
        <w:numPr>
          <w:ilvl w:val="0"/>
          <w:numId w:val="8"/>
        </w:numPr>
        <w:rPr>
          <w:b/>
          <w:szCs w:val="24"/>
          <w:lang w:val="ro-RO"/>
        </w:rPr>
      </w:pPr>
      <w:r w:rsidRPr="00455E6E">
        <w:rPr>
          <w:b/>
          <w:szCs w:val="24"/>
          <w:lang w:val="ro-RO"/>
        </w:rPr>
        <w:t>Durata contractului</w:t>
      </w:r>
    </w:p>
    <w:p w14:paraId="3CD1B94F" w14:textId="1D4C57D7" w:rsidR="00123A82" w:rsidRPr="00C426AD" w:rsidRDefault="00123A82" w:rsidP="00123A82">
      <w:pPr>
        <w:widowControl w:val="0"/>
        <w:shd w:val="clear" w:color="auto" w:fill="FFFFFF"/>
        <w:jc w:val="both"/>
        <w:rPr>
          <w:rFonts w:ascii="Times New Roman" w:hAnsi="Times New Roman" w:cs="Times New Roman"/>
          <w:bCs/>
          <w:iCs/>
          <w:sz w:val="24"/>
          <w:szCs w:val="24"/>
        </w:rPr>
      </w:pPr>
      <w:r w:rsidRPr="00C426AD">
        <w:rPr>
          <w:rFonts w:ascii="Times New Roman" w:hAnsi="Times New Roman" w:cs="Times New Roman"/>
          <w:bCs/>
          <w:iCs/>
          <w:sz w:val="24"/>
          <w:szCs w:val="24"/>
        </w:rPr>
        <w:t xml:space="preserve">Durata contractului de concesiune a fost </w:t>
      </w:r>
      <w:r w:rsidRPr="0030380F">
        <w:rPr>
          <w:rFonts w:ascii="Times New Roman" w:hAnsi="Times New Roman" w:cs="Times New Roman"/>
          <w:bCs/>
          <w:iCs/>
          <w:sz w:val="24"/>
          <w:szCs w:val="24"/>
        </w:rPr>
        <w:t xml:space="preserve">stabilită la </w:t>
      </w:r>
      <w:r w:rsidR="0030380F" w:rsidRPr="0030380F">
        <w:rPr>
          <w:rFonts w:ascii="Times New Roman" w:hAnsi="Times New Roman" w:cs="Times New Roman"/>
          <w:bCs/>
          <w:iCs/>
          <w:sz w:val="24"/>
          <w:szCs w:val="24"/>
        </w:rPr>
        <w:t>8</w:t>
      </w:r>
      <w:r w:rsidRPr="0030380F">
        <w:rPr>
          <w:rFonts w:ascii="Times New Roman" w:hAnsi="Times New Roman" w:cs="Times New Roman"/>
          <w:bCs/>
          <w:iCs/>
          <w:sz w:val="24"/>
          <w:szCs w:val="24"/>
        </w:rPr>
        <w:t xml:space="preserve"> ani (</w:t>
      </w:r>
      <w:r w:rsidR="0030380F" w:rsidRPr="0030380F">
        <w:rPr>
          <w:rFonts w:ascii="Times New Roman" w:hAnsi="Times New Roman" w:cs="Times New Roman"/>
          <w:bCs/>
          <w:iCs/>
          <w:sz w:val="24"/>
          <w:szCs w:val="24"/>
        </w:rPr>
        <w:t>96</w:t>
      </w:r>
      <w:r w:rsidRPr="0030380F">
        <w:rPr>
          <w:rFonts w:ascii="Times New Roman" w:hAnsi="Times New Roman" w:cs="Times New Roman"/>
          <w:bCs/>
          <w:iCs/>
          <w:sz w:val="24"/>
          <w:szCs w:val="24"/>
        </w:rPr>
        <w:t xml:space="preserve"> luni), din următoarele</w:t>
      </w:r>
      <w:r w:rsidRPr="00C426AD">
        <w:rPr>
          <w:rFonts w:ascii="Times New Roman" w:hAnsi="Times New Roman" w:cs="Times New Roman"/>
          <w:bCs/>
          <w:iCs/>
          <w:sz w:val="24"/>
          <w:szCs w:val="24"/>
        </w:rPr>
        <w:t xml:space="preserve"> considerente: </w:t>
      </w:r>
    </w:p>
    <w:p w14:paraId="54BEE9F5" w14:textId="732C658D" w:rsidR="00123A82" w:rsidRPr="008E5846" w:rsidRDefault="00123A82" w:rsidP="00123A82">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8E5846">
        <w:rPr>
          <w:rFonts w:ascii="Times New Roman" w:hAnsi="Times New Roman" w:cs="Times New Roman"/>
          <w:bCs/>
          <w:iCs/>
          <w:sz w:val="24"/>
          <w:szCs w:val="24"/>
        </w:rPr>
        <w:t>la  stabilirea acestei durate s-a ținut cont de prevederile art. 49 alin.</w:t>
      </w:r>
      <w:r w:rsidR="00823241">
        <w:rPr>
          <w:rFonts w:ascii="Times New Roman" w:hAnsi="Times New Roman" w:cs="Times New Roman"/>
          <w:bCs/>
          <w:iCs/>
          <w:sz w:val="24"/>
          <w:szCs w:val="24"/>
        </w:rPr>
        <w:t xml:space="preserve"> </w:t>
      </w:r>
      <w:r w:rsidRPr="008E5846">
        <w:rPr>
          <w:rFonts w:ascii="Times New Roman" w:hAnsi="Times New Roman" w:cs="Times New Roman"/>
          <w:bCs/>
          <w:iCs/>
          <w:sz w:val="24"/>
          <w:szCs w:val="24"/>
        </w:rPr>
        <w:t xml:space="preserve">(3) din HG nr. 867/2016 pentru aprobarea Normelor Metodologice de aplicare a Legii nr. 100/2016, respectiv “atunci când stabilește durata concesiunii, entitatea contractanta trebuie sa aibă in vedere evitarea restricționării artificiale a accesului la competiție, asigurarea unui nivel minim de profit ca urmare a exploatării într-o perioada data, asigurarea unui nivel rezonabil al preturilor pentru prestațiile care vor fi efectuate pe durata contractului si a altor costuri ce urmează a fi suportate de către utilizatorii finali”, precum si de prevederile art. 32 alin. (3) din Legea nr. 51/2006 a serviciilor comunitare de utilități publice, republicata cu modificările si completările ulterioare (aduse prin OUG nr. 58/2016), conform cărora “Durata contractelor de delegare a gestiunii este limitată. Pentru contractele de delegare a gestiunii a căror durată estimată este mai mare de 5 ani, aceasta se stabilește, după caz, în conformitate cu prevederile Legii nr. 98/2016, ale Legii nr. 99/2016 și ale Legii nr. 100/2016 și nu va depăși durata maximă necesară recuperării investițiilor prevăzute în sarcina operatorului/operatorului regional prin contractul de delegare. </w:t>
      </w:r>
    </w:p>
    <w:p w14:paraId="1BEC457D" w14:textId="3D4F3BA0" w:rsidR="00E237AD" w:rsidRDefault="00123A82" w:rsidP="0030380F">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8E5846">
        <w:rPr>
          <w:rFonts w:ascii="Times New Roman" w:hAnsi="Times New Roman" w:cs="Times New Roman"/>
          <w:bCs/>
          <w:iCs/>
          <w:sz w:val="24"/>
          <w:szCs w:val="24"/>
        </w:rPr>
        <w:t xml:space="preserve">Prin Hotărârea nr. 246/2006 pentru aprobarea Strategiei pentru accelerarea dezvoltării serviciilor comunitare de utilități publice este reglementata situatia ca autoritățile contractante, prin prevederile art. 3.6.2, să stabilească durata contractelor de concesiune a serviciului ținând seama de nevoia operatorului de a-și dezvolta politicile și de a-și amortiza investițiile, dar și de necesitatea de a stimula operatorul să-și amelioreze performanțele pentru a obține reînnoirea contractului. </w:t>
      </w:r>
    </w:p>
    <w:p w14:paraId="126734E9" w14:textId="151276BB" w:rsidR="0030380F" w:rsidRDefault="0030380F" w:rsidP="0030380F">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De asemenea, durata contractului a fost stabilita raportandu-ne la faptul ca se</w:t>
      </w:r>
      <w:r w:rsidRPr="0030380F">
        <w:rPr>
          <w:rFonts w:ascii="Times New Roman" w:hAnsi="Times New Roman" w:cs="Times New Roman"/>
          <w:bCs/>
          <w:iCs/>
          <w:sz w:val="24"/>
          <w:szCs w:val="24"/>
        </w:rPr>
        <w:t xml:space="preserve"> solicita ofertantilor marirea capacitatii statiilor de transfer si asigurarea de investitii in containere de transfer (cu si fara compactare) care au o durata de amortizare de cca 8 ani.</w:t>
      </w:r>
    </w:p>
    <w:p w14:paraId="2CBA9BD3" w14:textId="77777777" w:rsidR="00D0375D" w:rsidRPr="0030380F" w:rsidRDefault="00D0375D" w:rsidP="00D0375D">
      <w:pPr>
        <w:widowControl w:val="0"/>
        <w:shd w:val="clear" w:color="auto" w:fill="FFFFFF"/>
        <w:spacing w:after="0" w:line="240" w:lineRule="auto"/>
        <w:ind w:left="360"/>
        <w:jc w:val="both"/>
        <w:rPr>
          <w:rFonts w:ascii="Times New Roman" w:hAnsi="Times New Roman" w:cs="Times New Roman"/>
          <w:bCs/>
          <w:iCs/>
          <w:sz w:val="24"/>
          <w:szCs w:val="24"/>
        </w:rPr>
      </w:pPr>
    </w:p>
    <w:p w14:paraId="28A3E13E" w14:textId="0A06B636" w:rsidR="00123A82" w:rsidRPr="00455E6E" w:rsidRDefault="00123A82" w:rsidP="00123A82">
      <w:pPr>
        <w:pStyle w:val="Heading2"/>
        <w:numPr>
          <w:ilvl w:val="0"/>
          <w:numId w:val="8"/>
        </w:numPr>
        <w:rPr>
          <w:b/>
          <w:szCs w:val="24"/>
          <w:lang w:val="ro-RO"/>
        </w:rPr>
      </w:pPr>
      <w:r w:rsidRPr="00455E6E">
        <w:rPr>
          <w:b/>
          <w:szCs w:val="24"/>
          <w:lang w:val="ro-RO"/>
        </w:rPr>
        <w:t xml:space="preserve">Modalitatea de îndeplinire a contractului </w:t>
      </w:r>
    </w:p>
    <w:p w14:paraId="3204D287" w14:textId="096433DB" w:rsidR="00123A82" w:rsidRPr="00455E6E" w:rsidRDefault="00123A82" w:rsidP="00123A82">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Implementarea contractului se va asigura de către operatorul economic declarat câștigător al procedurii sub </w:t>
      </w:r>
      <w:r w:rsidR="005A7F46" w:rsidRPr="00FE5019">
        <w:rPr>
          <w:rFonts w:ascii="Times New Roman" w:hAnsi="Times New Roman" w:cs="Times New Roman"/>
          <w:bCs/>
          <w:iCs/>
          <w:sz w:val="24"/>
          <w:szCs w:val="24"/>
        </w:rPr>
        <w:t xml:space="preserve">monitorizarea </w:t>
      </w:r>
      <w:r w:rsidRPr="00FE5019">
        <w:rPr>
          <w:rFonts w:ascii="Times New Roman" w:hAnsi="Times New Roman" w:cs="Times New Roman"/>
          <w:bCs/>
          <w:iCs/>
          <w:sz w:val="24"/>
          <w:szCs w:val="24"/>
        </w:rPr>
        <w:t xml:space="preserve">achizitorului. </w:t>
      </w:r>
    </w:p>
    <w:p w14:paraId="7E0D580F" w14:textId="77777777" w:rsidR="00123A82" w:rsidRPr="00455E6E" w:rsidRDefault="00123A82" w:rsidP="00123A82">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Conform prevederilor art. 46 alin. (1) din H.G. nr. 867/2016 de aplicare a prevederilor referitoare la atribuirea contractelor de concesiune de lucrări şi concesiune de servicii din Legea nr. 100/2016 privind concesiunile de lucrări şi concesiunile de servicii, garanţia de bună execuţie se constituie prin virament bancar sau printr-un instrument de garantare emis de o instituţie de credit din România sau din alt stat sau de o societate de asigurări, în condiţiile legii.</w:t>
      </w:r>
    </w:p>
    <w:p w14:paraId="60F8418A" w14:textId="77777777" w:rsidR="00123A82" w:rsidRPr="00455E6E" w:rsidRDefault="00123A82" w:rsidP="00123A82">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Din acest text de lege rezultă că este obligatorie constituirea garanției de bună execuție indiferent de </w:t>
      </w:r>
      <w:r w:rsidRPr="00455E6E">
        <w:rPr>
          <w:rFonts w:ascii="Times New Roman" w:hAnsi="Times New Roman" w:cs="Times New Roman"/>
          <w:bCs/>
          <w:iCs/>
          <w:sz w:val="24"/>
          <w:szCs w:val="24"/>
        </w:rPr>
        <w:lastRenderedPageBreak/>
        <w:t>valoarea serviciilor ce urmează a fi concesionate.</w:t>
      </w:r>
    </w:p>
    <w:p w14:paraId="2EF74258" w14:textId="77777777" w:rsidR="00123A82" w:rsidRPr="00455E6E" w:rsidRDefault="00123A82" w:rsidP="00123A82">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Potrivit prevederilor modelului de contract, conţinând clauzele contractuale obligatorii, constituirea garanției de bună execuție se constituie după cum urmează:</w:t>
      </w:r>
    </w:p>
    <w:p w14:paraId="5EB9036E" w14:textId="1EDF3044" w:rsidR="00123A82" w:rsidRPr="00455E6E" w:rsidRDefault="00123A82" w:rsidP="00123A82">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Delegatul va constitui, pe propriul său cost și va menține în vigoare, pe toată Durata Contractului, în conformitate cu prevederile art 29, alin 11, lit (n) din legea 51/2006, Garanția de Bună Execuție în favoarea Delegatarului, în procent de </w:t>
      </w:r>
      <w:r w:rsidR="00BD5EB2" w:rsidRPr="00455E6E">
        <w:rPr>
          <w:rFonts w:ascii="Times New Roman" w:hAnsi="Times New Roman" w:cs="Times New Roman"/>
          <w:bCs/>
          <w:iCs/>
          <w:sz w:val="24"/>
          <w:szCs w:val="24"/>
        </w:rPr>
        <w:t>5</w:t>
      </w:r>
      <w:r w:rsidRPr="00455E6E">
        <w:rPr>
          <w:rFonts w:ascii="Times New Roman" w:hAnsi="Times New Roman" w:cs="Times New Roman"/>
          <w:bCs/>
          <w:iCs/>
          <w:sz w:val="24"/>
          <w:szCs w:val="24"/>
        </w:rPr>
        <w:t>% din valoarea contractului</w:t>
      </w:r>
      <w:r w:rsidR="00B46721">
        <w:rPr>
          <w:rFonts w:ascii="Times New Roman" w:hAnsi="Times New Roman" w:cs="Times New Roman"/>
          <w:bCs/>
          <w:iCs/>
          <w:sz w:val="24"/>
          <w:szCs w:val="24"/>
        </w:rPr>
        <w:t>, fara TVA</w:t>
      </w:r>
      <w:r w:rsidRPr="00455E6E">
        <w:rPr>
          <w:rFonts w:ascii="Times New Roman" w:hAnsi="Times New Roman" w:cs="Times New Roman"/>
          <w:bCs/>
          <w:iCs/>
          <w:sz w:val="24"/>
          <w:szCs w:val="24"/>
        </w:rPr>
        <w:t xml:space="preserve">. </w:t>
      </w:r>
    </w:p>
    <w:p w14:paraId="7AC58E84" w14:textId="62C4737B" w:rsidR="00123A82" w:rsidRPr="00455E6E" w:rsidRDefault="00123A82" w:rsidP="00123A82">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Garanţia de bună execuţie se constituie </w:t>
      </w:r>
      <w:r w:rsidR="00D91CCF">
        <w:rPr>
          <w:rFonts w:ascii="Times New Roman" w:hAnsi="Times New Roman" w:cs="Times New Roman"/>
          <w:bCs/>
          <w:iCs/>
          <w:sz w:val="24"/>
          <w:szCs w:val="24"/>
        </w:rPr>
        <w:t>in conformiate cu prevederile legale in vigoare</w:t>
      </w:r>
      <w:r w:rsidRPr="00455E6E">
        <w:rPr>
          <w:rFonts w:ascii="Times New Roman" w:hAnsi="Times New Roman" w:cs="Times New Roman"/>
          <w:bCs/>
          <w:iCs/>
          <w:sz w:val="24"/>
          <w:szCs w:val="24"/>
        </w:rPr>
        <w:t xml:space="preserve">, care devine Anexa la contractul de concesiune. </w:t>
      </w:r>
    </w:p>
    <w:p w14:paraId="07F94BF4" w14:textId="77777777" w:rsidR="00123A82" w:rsidRPr="00455E6E" w:rsidRDefault="00123A82" w:rsidP="00123A82">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Pentru evitarea oricărui dubiu, constituirea Garanției de Bună Execuție nu reduce și nu limitează în niciun fel responsabilitatea Delegatului în legătură cu obligațiile care-i revin conform Contractului și nu împiedică Delegatarul în exercitarea atribuțiilor sale de monitorizare a executării Contractului și aplicare a penalităților) să ia orice altă măsură permisă de Legea în vigoare de clauzele Contractului în legătură cu încălcarea de către Delegat a obligațiilor sale.</w:t>
      </w:r>
    </w:p>
    <w:p w14:paraId="01E375A2" w14:textId="77777777" w:rsidR="00123A82" w:rsidRPr="00455E6E" w:rsidRDefault="00123A82" w:rsidP="00123A82">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Garanția de Bună Execuție poate fi executată de către Delegatar în limita prejudiciului creat, numai după notificarea Delegatului în acest sens, cu cel puțin 5 (cinci) zile înainte, precizând obligațiile care nu au fost respectate, precum și termenul acordat pentru remedierea acestora. Daca Delegatul nu remediază prejudiciul în termenul acordat,  Delegatarul va executa Garanția de Bună Execuție, fără nici o altă notificare.</w:t>
      </w:r>
    </w:p>
    <w:p w14:paraId="0E247EDA" w14:textId="77777777" w:rsidR="00123A82" w:rsidRPr="00455E6E" w:rsidRDefault="00123A82" w:rsidP="00123A82">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În cazul stingerii, expirării, anulării sau încetării valabilității, din orice motiv, a Garanției de Bună Execuție, Delegatul o va reface sau va constitui o altă Garanție de Bună Execuție, cu cel puțin 15 (cincisprezece) zile înainte de asemenea stingere, expirare, anulare sau încetare a valabilității. În cazul executării totale sau parțiale a Garanției de Bună Execuție, Delegatul va fi obligat să refacă Garanția de Bună Execuție sau să constituie o altă Garanție de Bună Execuție, în termen de 15 (cincisprezece) zile de la data executării.</w:t>
      </w:r>
    </w:p>
    <w:p w14:paraId="2923311D" w14:textId="77777777" w:rsidR="00123A82" w:rsidRPr="00455E6E" w:rsidRDefault="00123A82" w:rsidP="00123A82">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Nerespectarea de către Delegat a obligațiilor prevăzute de prezentul articol reprezintă o încălcare semnificativă de către Delegat a obligațiilor contractuale și duce la rezilierea Contractului în conformitate cu prevederile acestuia.</w:t>
      </w:r>
    </w:p>
    <w:p w14:paraId="461FEDB1" w14:textId="77777777" w:rsidR="00123A82" w:rsidRPr="00455E6E" w:rsidRDefault="00123A82" w:rsidP="00123A82">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Delegatarul  va returna Operatorului Garanția de Bună Execuție în termen de cel mult 14 (paisprezece) zile de la data semnării procesului-verbal de predare-primire a Bunurilor de Retur care sunt restituite Delegatarului odată cu încetarea Contractului, dacă delegatarul nu a ridicat până la acea dată pretenții asupra ei ca urmare a nerespectării de către Delegat a unor obligații contractuale.</w:t>
      </w:r>
    </w:p>
    <w:p w14:paraId="4434510D" w14:textId="1CB99F24" w:rsidR="00123A82" w:rsidRPr="00455E6E" w:rsidRDefault="00123A82" w:rsidP="00123A82">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Modificarea contractului de concesiune se va face în conformitate cu prevederile art. 100 din Legea nr. 100/2016 privind concesiunile de lucrări şi concesiunile de servicii, coroborate cu ale prevederilor contractuale. </w:t>
      </w:r>
    </w:p>
    <w:p w14:paraId="7C16C638" w14:textId="54732B49" w:rsidR="00284578" w:rsidRPr="007B5444" w:rsidRDefault="00284578" w:rsidP="00284578">
      <w:pPr>
        <w:widowControl w:val="0"/>
        <w:shd w:val="clear" w:color="auto" w:fill="FFFFFF"/>
        <w:jc w:val="both"/>
        <w:rPr>
          <w:rFonts w:ascii="Times New Roman" w:hAnsi="Times New Roman" w:cs="Times New Roman"/>
          <w:bCs/>
          <w:iCs/>
          <w:sz w:val="24"/>
          <w:szCs w:val="24"/>
        </w:rPr>
      </w:pPr>
      <w:r w:rsidRPr="007B5444">
        <w:rPr>
          <w:rFonts w:ascii="Times New Roman" w:hAnsi="Times New Roman" w:cs="Times New Roman"/>
          <w:bCs/>
          <w:iCs/>
          <w:sz w:val="24"/>
          <w:szCs w:val="24"/>
        </w:rPr>
        <w:t>Ajustarea prețului contr</w:t>
      </w:r>
      <w:r w:rsidR="00E237AD">
        <w:rPr>
          <w:rFonts w:ascii="Times New Roman" w:hAnsi="Times New Roman" w:cs="Times New Roman"/>
          <w:bCs/>
          <w:iCs/>
          <w:sz w:val="24"/>
          <w:szCs w:val="24"/>
        </w:rPr>
        <w:t>ac</w:t>
      </w:r>
      <w:r w:rsidRPr="007B5444">
        <w:rPr>
          <w:rFonts w:ascii="Times New Roman" w:hAnsi="Times New Roman" w:cs="Times New Roman"/>
          <w:bCs/>
          <w:iCs/>
          <w:sz w:val="24"/>
          <w:szCs w:val="24"/>
        </w:rPr>
        <w:t>tului se va realiza în conformitate cu prevederile draftului de contract, și anume:</w:t>
      </w:r>
    </w:p>
    <w:p w14:paraId="306F9AE7"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bookmarkStart w:id="5" w:name="_Hlk109199473"/>
      <w:r w:rsidRPr="00E237AD">
        <w:rPr>
          <w:rFonts w:ascii="Times New Roman" w:hAnsi="Times New Roman" w:cs="Times New Roman"/>
          <w:bCs/>
          <w:iCs/>
          <w:sz w:val="24"/>
          <w:szCs w:val="24"/>
        </w:rPr>
        <w:t>Conform Ordinului 640/2022 Normele metodologice de stabilire, ajustare sau modificare a tarifelor pentru activităţile de salubrizare, precum şi de calculare a tarifelor/taxelor distincte pentru gestionarea deşeurilor şi a taxelor de salubrizare, din 30.09.2022</w:t>
      </w:r>
    </w:p>
    <w:p w14:paraId="449665C9"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 xml:space="preserve">Ajustarea tarifelor pentru activităţile specifice serviciului de salubrizare </w:t>
      </w:r>
    </w:p>
    <w:p w14:paraId="58CBB000"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 xml:space="preserve">Tarifele pentru activităţile specifice serviciului de salubrizare se ajustează periodic, la cererea </w:t>
      </w:r>
      <w:r w:rsidRPr="00E237AD">
        <w:rPr>
          <w:rFonts w:ascii="Times New Roman" w:hAnsi="Times New Roman" w:cs="Times New Roman"/>
          <w:bCs/>
          <w:iCs/>
          <w:sz w:val="24"/>
          <w:szCs w:val="24"/>
        </w:rPr>
        <w:lastRenderedPageBreak/>
        <w:t>operatorilor, la un interval de minimum 3 luni, cel mult până la nivelul rezultat din aplicarea coeficientului de indexare cu evoluţia indicelui preţului de consum total, calculat pentru perioada cuprinsă între luna de referinţă corespunzătoare precedentei aprobări şi luna celui mai recent indice publicat de Institutul Naţional de Statistică la data solicitării, fără a se modifica cantitatea, volumul sau, după caz, suprafaţa programată avută în vedere la fundamentarea anterioară.</w:t>
      </w:r>
    </w:p>
    <w:p w14:paraId="192BE3FE"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În cazul în care se modifică cantitatea, volumul sau suprafaţa faţă de cea prevăzută în fundamentarea anterioară, aprobarea tarifului/tarifelor face obiectul unei cereri de modificare, indiferent de influenţa primită în costuri.</w:t>
      </w:r>
    </w:p>
    <w:p w14:paraId="43D641A5"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Nivelul ajustat al tarifului nu poate depăşi nivelul tarifului în vigoare ajustat cu coeficientului de indexare cu evoluţia indicelui preţului de consum total (IPC total).</w:t>
      </w:r>
    </w:p>
    <w:p w14:paraId="0DA11D87"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În hotărârea/decizia de aprobare a ajustării tarifelor se menţionează nivelul tarifelor ajustate, precum şi perioada luată în calcul la determinarea indicelui preţului de consum total, cuprinsă între luna de referinţă care a stat la baza stabilirii sau ajustării/modificării precedente şi luna până la care se calculează ajustarea, faţă de care se va determina nivelul ulterior al parametrului de ajustare.</w:t>
      </w:r>
    </w:p>
    <w:p w14:paraId="78F67B90"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Ajustarea tarifelor pentru activităţile de salubrizare desfăşurate de operatori pe fluxul deşeurilor municipale se face potrivit formulei:</w:t>
      </w:r>
    </w:p>
    <w:p w14:paraId="22EF3402"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T(1) = V(1)/Q(1)</w:t>
      </w:r>
    </w:p>
    <w:p w14:paraId="4DAAEB65"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unde:</w:t>
      </w:r>
    </w:p>
    <w:p w14:paraId="31156426"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T(1) = tariful ajustat;</w:t>
      </w:r>
    </w:p>
    <w:p w14:paraId="1CAFD335"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Q(1) = cantitatea programată, egală cu Q(0) din fundamentarea anterioară aprobată;</w:t>
      </w:r>
    </w:p>
    <w:p w14:paraId="20466415"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V(1) = valoarea totală ajustată, determinată de influenţele primite în cheltuielile de exploatare de evoluţia parametrului de ajustare IPCtotal, calculată potrivit formulei:</w:t>
      </w:r>
    </w:p>
    <w:p w14:paraId="477A4C93"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V(1) = CT(1) + CT(1) x r% + CT(1) x d%</w:t>
      </w:r>
    </w:p>
    <w:p w14:paraId="39D8802A"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unde:</w:t>
      </w:r>
    </w:p>
    <w:p w14:paraId="41B9A027"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CT(1) = CE(1) + CF(1)</w:t>
      </w:r>
    </w:p>
    <w:p w14:paraId="0941CA4B"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CE(1) = CE(0) x IPCtotal/100</w:t>
      </w:r>
    </w:p>
    <w:p w14:paraId="3BFA55B8"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CE(0) = cheltuielile de exploatare, din fundamentarea anterioară aprobată;</w:t>
      </w:r>
    </w:p>
    <w:p w14:paraId="0DB74FB6"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IPCtotal = calculat pe perioada cuprinsă între luna de referinţă aferentă fundamentării anterioare şi luna corespunzătoare celui mai recent IPCtotal publicat de Institutul Naţional de Statistică la data solicitării ajustării;</w:t>
      </w:r>
    </w:p>
    <w:p w14:paraId="4C79A0C1"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CE(1) = cheltuielile de exploatare ajustate cu inflaţia;</w:t>
      </w:r>
    </w:p>
    <w:p w14:paraId="7118E952"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CF(1) = cheltuielile financiare, la acelaşi nivel cu cheltuielile financiare CF(0) din fundamentarea anterioară avizată/aprobată;</w:t>
      </w:r>
    </w:p>
    <w:p w14:paraId="63BBED7E"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r% = cota de profit stabilită la momentul încheierii contractului de delegare;</w:t>
      </w:r>
    </w:p>
    <w:p w14:paraId="3B92DA9B"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d% = cota de dezvoltare.</w:t>
      </w:r>
    </w:p>
    <w:p w14:paraId="0BD9525D" w14:textId="77777777" w:rsidR="00E237AD" w:rsidRPr="00E237AD"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 xml:space="preserve">Pentru activităţile de salubrizare desfăşurate de operatori pe căile publice şi pentru activitatea de dezinsecţie, dezinfecţie şi deratizare formula de ajustare a tarifului prevăzută la alin. (1) se adaptează </w:t>
      </w:r>
      <w:r w:rsidRPr="00E237AD">
        <w:rPr>
          <w:rFonts w:ascii="Times New Roman" w:hAnsi="Times New Roman" w:cs="Times New Roman"/>
          <w:bCs/>
          <w:iCs/>
          <w:sz w:val="24"/>
          <w:szCs w:val="24"/>
        </w:rPr>
        <w:lastRenderedPageBreak/>
        <w:t>corespunzător la unităţile de măsură specifice.</w:t>
      </w:r>
    </w:p>
    <w:p w14:paraId="65EFECE8" w14:textId="17BB29E1" w:rsidR="00123A82" w:rsidRPr="00455E6E" w:rsidRDefault="00E237AD" w:rsidP="00E237AD">
      <w:pPr>
        <w:widowControl w:val="0"/>
        <w:shd w:val="clear" w:color="auto" w:fill="FFFFFF"/>
        <w:jc w:val="both"/>
        <w:rPr>
          <w:rFonts w:ascii="Times New Roman" w:hAnsi="Times New Roman" w:cs="Times New Roman"/>
          <w:bCs/>
          <w:iCs/>
          <w:sz w:val="24"/>
          <w:szCs w:val="24"/>
        </w:rPr>
      </w:pPr>
      <w:r w:rsidRPr="00E237AD">
        <w:rPr>
          <w:rFonts w:ascii="Times New Roman" w:hAnsi="Times New Roman" w:cs="Times New Roman"/>
          <w:bCs/>
          <w:iCs/>
          <w:sz w:val="24"/>
          <w:szCs w:val="24"/>
        </w:rPr>
        <w:t>Ajustarea nivelului tarifului/tarifelor se fundamentează de către operatori, pe structura elementelor de cheltuieli prevăzută în fişa de fundamentare dedicată activităţii/prestaţiei de salubrizare, din anexele nr. 2 a) - 2 j) la prezentele norme metodologice.</w:t>
      </w:r>
    </w:p>
    <w:bookmarkEnd w:id="5"/>
    <w:p w14:paraId="0A853A06" w14:textId="45534620" w:rsidR="00123A82" w:rsidRPr="00CF5F01" w:rsidRDefault="00123A82" w:rsidP="00CF5F01">
      <w:pPr>
        <w:pStyle w:val="Capit"/>
        <w:ind w:left="142"/>
        <w:outlineLvl w:val="0"/>
        <w:rPr>
          <w:rFonts w:ascii="Times New Roman" w:hAnsi="Times New Roman" w:cs="Times New Roman"/>
          <w:sz w:val="24"/>
          <w:szCs w:val="24"/>
        </w:rPr>
      </w:pPr>
      <w:r w:rsidRPr="00455E6E">
        <w:rPr>
          <w:rFonts w:ascii="Times New Roman" w:hAnsi="Times New Roman" w:cs="Times New Roman"/>
          <w:sz w:val="24"/>
          <w:szCs w:val="24"/>
        </w:rPr>
        <w:t>Mecanismele de plată în cadrul contractului, alocarea riscurilor în cadrul acestuia, măsuri de gestionare a riscurilor, stabilirea penalităţilor pentru neîndeplinirea sau îndeplinirea defectuoasă a obligaţiilor contractuale</w:t>
      </w:r>
    </w:p>
    <w:p w14:paraId="4CCCB467" w14:textId="734B7226" w:rsidR="00123A82" w:rsidRPr="00455E6E" w:rsidRDefault="00123A82" w:rsidP="009842DA">
      <w:pPr>
        <w:widowControl w:val="0"/>
        <w:shd w:val="clear" w:color="auto" w:fill="FFFFFF"/>
        <w:spacing w:after="0"/>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Din punct de vedere financiar, prin acest tip de contract există mai multe instrumente </w:t>
      </w:r>
      <w:r w:rsidRPr="00FE5019">
        <w:rPr>
          <w:rFonts w:ascii="Times New Roman" w:hAnsi="Times New Roman" w:cs="Times New Roman"/>
          <w:bCs/>
          <w:iCs/>
          <w:sz w:val="24"/>
          <w:szCs w:val="24"/>
        </w:rPr>
        <w:t xml:space="preserve">cu care </w:t>
      </w:r>
      <w:r w:rsidR="005C16A5" w:rsidRPr="00FE5019">
        <w:rPr>
          <w:rFonts w:ascii="Times New Roman" w:hAnsi="Times New Roman" w:cs="Times New Roman"/>
          <w:bCs/>
          <w:iCs/>
          <w:sz w:val="24"/>
          <w:szCs w:val="24"/>
        </w:rPr>
        <w:t>Delegatar</w:t>
      </w:r>
      <w:r w:rsidR="00760C45" w:rsidRPr="00FE5019">
        <w:rPr>
          <w:rFonts w:ascii="Times New Roman" w:hAnsi="Times New Roman" w:cs="Times New Roman"/>
          <w:bCs/>
          <w:iCs/>
          <w:sz w:val="24"/>
          <w:szCs w:val="24"/>
        </w:rPr>
        <w:t xml:space="preserve">ul </w:t>
      </w:r>
      <w:r w:rsidRPr="00455E6E">
        <w:rPr>
          <w:rFonts w:ascii="Times New Roman" w:hAnsi="Times New Roman" w:cs="Times New Roman"/>
          <w:bCs/>
          <w:iCs/>
          <w:sz w:val="24"/>
          <w:szCs w:val="24"/>
        </w:rPr>
        <w:t>poate controla modul de execuție și respectarea termenelor și condițiilor de calitate, buget și timp:</w:t>
      </w:r>
    </w:p>
    <w:p w14:paraId="6431B067" w14:textId="3BC8C366" w:rsidR="00123A82" w:rsidRPr="00E60151" w:rsidRDefault="00123A82" w:rsidP="00123A82">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E60151">
        <w:rPr>
          <w:rFonts w:ascii="Times New Roman" w:hAnsi="Times New Roman" w:cs="Times New Roman"/>
          <w:bCs/>
          <w:iCs/>
          <w:sz w:val="24"/>
          <w:szCs w:val="24"/>
        </w:rPr>
        <w:t>Tarife/Taxe;</w:t>
      </w:r>
    </w:p>
    <w:p w14:paraId="61494937" w14:textId="77777777" w:rsidR="00123A82" w:rsidRPr="00E60151" w:rsidRDefault="00123A82" w:rsidP="00123A82">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E60151">
        <w:rPr>
          <w:rFonts w:ascii="Times New Roman" w:hAnsi="Times New Roman" w:cs="Times New Roman"/>
          <w:bCs/>
          <w:iCs/>
          <w:sz w:val="24"/>
          <w:szCs w:val="24"/>
        </w:rPr>
        <w:t>Garanția de bună execuție;</w:t>
      </w:r>
    </w:p>
    <w:p w14:paraId="538AAF1A" w14:textId="1B945912" w:rsidR="00123A82" w:rsidRPr="00E60151" w:rsidRDefault="005C16A5" w:rsidP="00123A82">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Redevența;</w:t>
      </w:r>
    </w:p>
    <w:p w14:paraId="0A6C5669" w14:textId="6A4D6506" w:rsidR="00123A82" w:rsidRPr="00E60151" w:rsidRDefault="00123A82" w:rsidP="00123A82">
      <w:pPr>
        <w:widowControl w:val="0"/>
        <w:numPr>
          <w:ilvl w:val="0"/>
          <w:numId w:val="6"/>
        </w:numPr>
        <w:shd w:val="clear" w:color="auto" w:fill="FFFFFF"/>
        <w:spacing w:after="0" w:line="240" w:lineRule="auto"/>
        <w:jc w:val="both"/>
        <w:rPr>
          <w:rFonts w:ascii="Times New Roman" w:hAnsi="Times New Roman" w:cs="Times New Roman"/>
          <w:bCs/>
          <w:iCs/>
          <w:sz w:val="24"/>
          <w:szCs w:val="24"/>
        </w:rPr>
      </w:pPr>
      <w:r w:rsidRPr="00E60151">
        <w:rPr>
          <w:rFonts w:ascii="Times New Roman" w:hAnsi="Times New Roman" w:cs="Times New Roman"/>
          <w:bCs/>
          <w:iCs/>
          <w:sz w:val="24"/>
          <w:szCs w:val="24"/>
        </w:rPr>
        <w:t>Penalități de neatingere a indicatorilor de performanță</w:t>
      </w:r>
      <w:r w:rsidR="00500292">
        <w:rPr>
          <w:rFonts w:ascii="Times New Roman" w:hAnsi="Times New Roman" w:cs="Times New Roman"/>
          <w:bCs/>
          <w:iCs/>
          <w:sz w:val="24"/>
          <w:szCs w:val="24"/>
        </w:rPr>
        <w:t>/ indicatorilor de calitate</w:t>
      </w:r>
      <w:r w:rsidRPr="00E60151">
        <w:rPr>
          <w:rFonts w:ascii="Times New Roman" w:hAnsi="Times New Roman" w:cs="Times New Roman"/>
          <w:bCs/>
          <w:iCs/>
          <w:sz w:val="24"/>
          <w:szCs w:val="24"/>
        </w:rPr>
        <w:t xml:space="preserve"> impuși sau de nerespectare a obligațiilor contractuale.</w:t>
      </w:r>
    </w:p>
    <w:p w14:paraId="0E53E893" w14:textId="67F04AA6" w:rsidR="0027394D" w:rsidRPr="00455E6E" w:rsidRDefault="0027394D">
      <w:pPr>
        <w:rPr>
          <w:rFonts w:ascii="Times New Roman" w:hAnsi="Times New Roman" w:cs="Times New Roman"/>
          <w:sz w:val="24"/>
          <w:szCs w:val="24"/>
        </w:rPr>
      </w:pPr>
    </w:p>
    <w:p w14:paraId="7D40B251" w14:textId="1149BD64" w:rsidR="000F12AC" w:rsidRPr="009F3856" w:rsidRDefault="0027394D" w:rsidP="009F3856">
      <w:pPr>
        <w:pStyle w:val="Heading2"/>
        <w:numPr>
          <w:ilvl w:val="0"/>
          <w:numId w:val="10"/>
        </w:numPr>
        <w:rPr>
          <w:b/>
          <w:szCs w:val="24"/>
          <w:lang w:val="ro-RO"/>
        </w:rPr>
      </w:pPr>
      <w:r w:rsidRPr="00455E6E">
        <w:rPr>
          <w:b/>
          <w:szCs w:val="24"/>
          <w:lang w:val="ro-RO"/>
        </w:rPr>
        <w:t>Modalități de plată:</w:t>
      </w:r>
      <w:bookmarkStart w:id="6" w:name="_Hlk89170371"/>
    </w:p>
    <w:bookmarkEnd w:id="6"/>
    <w:p w14:paraId="78ECB2C6" w14:textId="77777777" w:rsidR="00376E7E" w:rsidRPr="00376E7E" w:rsidRDefault="00376E7E" w:rsidP="00376E7E">
      <w:pPr>
        <w:widowControl w:val="0"/>
        <w:shd w:val="clear" w:color="auto" w:fill="FFFFFF"/>
        <w:spacing w:after="0" w:line="240" w:lineRule="auto"/>
        <w:jc w:val="both"/>
        <w:rPr>
          <w:rFonts w:ascii="Times New Roman" w:hAnsi="Times New Roman" w:cs="Times New Roman"/>
          <w:bCs/>
          <w:iCs/>
          <w:sz w:val="24"/>
          <w:szCs w:val="24"/>
        </w:rPr>
      </w:pPr>
      <w:r w:rsidRPr="00376E7E">
        <w:rPr>
          <w:rFonts w:ascii="Times New Roman" w:hAnsi="Times New Roman" w:cs="Times New Roman"/>
          <w:bCs/>
          <w:iCs/>
          <w:sz w:val="24"/>
          <w:szCs w:val="24"/>
        </w:rPr>
        <w:t>Nivelul tarifului de salubritate se stabilește cu respectarea prevederilor din actualizarea planului de evolutie tarifara prevazut  in aplicatia  de Finanțare și a prevederilor legale aplicabile la data respectivă. Nivelul tarifului de salubritate va fi diferit în localitățile din mediul rural fată de cele din mediul urban.</w:t>
      </w:r>
    </w:p>
    <w:p w14:paraId="2B935576" w14:textId="77777777" w:rsidR="00376E7E" w:rsidRPr="00376E7E" w:rsidRDefault="00376E7E" w:rsidP="00376E7E">
      <w:pPr>
        <w:widowControl w:val="0"/>
        <w:shd w:val="clear" w:color="auto" w:fill="FFFFFF"/>
        <w:spacing w:after="0" w:line="240" w:lineRule="auto"/>
        <w:jc w:val="both"/>
        <w:rPr>
          <w:rFonts w:ascii="Times New Roman" w:hAnsi="Times New Roman" w:cs="Times New Roman"/>
          <w:bCs/>
          <w:iCs/>
          <w:sz w:val="24"/>
          <w:szCs w:val="24"/>
        </w:rPr>
      </w:pPr>
      <w:r w:rsidRPr="00376E7E">
        <w:rPr>
          <w:rFonts w:ascii="Times New Roman" w:hAnsi="Times New Roman" w:cs="Times New Roman"/>
          <w:bCs/>
          <w:iCs/>
          <w:sz w:val="24"/>
          <w:szCs w:val="24"/>
        </w:rPr>
        <w:t>Nivelul tarifului poate fi ajustat/actualizat anual cu indicele de inflație. Ajustările  de taxe se vor face anual, cu luarea în calcul a inflației (Indicele prețuiților de consum publicat lunar de INS). Ajustarea taxelor/tarifelor se va face cu aprobarea prealabilă a autorităților deliberative a membrilor ADI.</w:t>
      </w:r>
    </w:p>
    <w:p w14:paraId="4E424956" w14:textId="77777777" w:rsidR="00376E7E" w:rsidRPr="00376E7E" w:rsidRDefault="00376E7E" w:rsidP="00376E7E">
      <w:pPr>
        <w:widowControl w:val="0"/>
        <w:shd w:val="clear" w:color="auto" w:fill="FFFFFF"/>
        <w:spacing w:after="0" w:line="240" w:lineRule="auto"/>
        <w:jc w:val="both"/>
        <w:rPr>
          <w:rFonts w:ascii="Times New Roman" w:hAnsi="Times New Roman" w:cs="Times New Roman"/>
          <w:bCs/>
          <w:iCs/>
          <w:sz w:val="24"/>
          <w:szCs w:val="24"/>
        </w:rPr>
      </w:pPr>
    </w:p>
    <w:p w14:paraId="60044E4B" w14:textId="77777777" w:rsidR="00376E7E" w:rsidRPr="00376E7E" w:rsidRDefault="00376E7E" w:rsidP="00376E7E">
      <w:pPr>
        <w:widowControl w:val="0"/>
        <w:shd w:val="clear" w:color="auto" w:fill="FFFFFF"/>
        <w:spacing w:after="0" w:line="240" w:lineRule="auto"/>
        <w:jc w:val="both"/>
        <w:rPr>
          <w:rFonts w:ascii="Times New Roman" w:hAnsi="Times New Roman" w:cs="Times New Roman"/>
          <w:bCs/>
          <w:iCs/>
          <w:sz w:val="24"/>
          <w:szCs w:val="24"/>
        </w:rPr>
      </w:pPr>
      <w:r w:rsidRPr="00376E7E">
        <w:rPr>
          <w:rFonts w:ascii="Times New Roman" w:hAnsi="Times New Roman" w:cs="Times New Roman"/>
          <w:bCs/>
          <w:iCs/>
          <w:sz w:val="24"/>
          <w:szCs w:val="24"/>
        </w:rPr>
        <w:t xml:space="preserve">Conform  Studiului  de  fezabilitate  a  Proiectului  SMID  Arad,  tariful maximal al serviciului de salubrizare (care include toate componentele activităților de salubrizare) este limitat la 1,8% din veniturile decilii celei mai sărace și nu poate fi depășit, sub sancțiunea declarării proiectului ca neeligibil și obligarea autorității locale la restituirea în integralitate a finanțării acordate. </w:t>
      </w:r>
    </w:p>
    <w:p w14:paraId="203C7C39" w14:textId="77777777" w:rsidR="00376E7E" w:rsidRPr="00376E7E" w:rsidRDefault="00376E7E" w:rsidP="00376E7E">
      <w:pPr>
        <w:widowControl w:val="0"/>
        <w:shd w:val="clear" w:color="auto" w:fill="FFFFFF"/>
        <w:spacing w:after="0" w:line="240" w:lineRule="auto"/>
        <w:jc w:val="both"/>
        <w:rPr>
          <w:rFonts w:ascii="Times New Roman" w:hAnsi="Times New Roman" w:cs="Times New Roman"/>
          <w:bCs/>
          <w:iCs/>
          <w:sz w:val="24"/>
          <w:szCs w:val="24"/>
        </w:rPr>
      </w:pPr>
    </w:p>
    <w:p w14:paraId="64C57EF8" w14:textId="77777777" w:rsidR="000546CD" w:rsidRDefault="000546CD" w:rsidP="00376E7E">
      <w:pPr>
        <w:widowControl w:val="0"/>
        <w:shd w:val="clear" w:color="auto" w:fill="FFFFFF"/>
        <w:spacing w:after="0" w:line="240" w:lineRule="auto"/>
        <w:jc w:val="both"/>
        <w:rPr>
          <w:rFonts w:ascii="Times New Roman" w:hAnsi="Times New Roman" w:cs="Times New Roman"/>
          <w:bCs/>
          <w:iCs/>
          <w:sz w:val="24"/>
          <w:szCs w:val="24"/>
        </w:rPr>
      </w:pPr>
      <w:bookmarkStart w:id="7" w:name="_Hlk138315836"/>
      <w:r w:rsidRPr="000546CD">
        <w:rPr>
          <w:rFonts w:ascii="Times New Roman" w:hAnsi="Times New Roman" w:cs="Times New Roman"/>
          <w:bCs/>
          <w:iCs/>
          <w:sz w:val="24"/>
          <w:szCs w:val="24"/>
        </w:rPr>
        <w:t xml:space="preserve">Față de aceste considerente, tariful maximal al serviciului de colectare, transport, tartare și depozitare al deșeurilor municipale din județul Arad a fost estimate pentru anul 2023 pentru populație la 18.21 lei/persona/luna in mediul urban si 11.23 lei/persona/luna in mediul rural (inclusiv TVA) și 562.5  lei/tona (fără TVA) pentru agenții economici și instituțiile publice conform Planului de evoluție tarifara. </w:t>
      </w:r>
    </w:p>
    <w:p w14:paraId="6E6BF651" w14:textId="07A4E07D" w:rsidR="0027394D" w:rsidRPr="00627F54" w:rsidRDefault="0027394D" w:rsidP="00376E7E">
      <w:pPr>
        <w:widowControl w:val="0"/>
        <w:shd w:val="clear" w:color="auto" w:fill="FFFFFF"/>
        <w:spacing w:after="0" w:line="240" w:lineRule="auto"/>
        <w:jc w:val="both"/>
        <w:rPr>
          <w:rFonts w:ascii="Times New Roman" w:hAnsi="Times New Roman" w:cs="Times New Roman"/>
          <w:bCs/>
          <w:iCs/>
          <w:color w:val="00B0F0"/>
          <w:sz w:val="24"/>
          <w:szCs w:val="24"/>
        </w:rPr>
      </w:pPr>
      <w:r w:rsidRPr="00376E7E">
        <w:rPr>
          <w:rFonts w:ascii="Times New Roman" w:hAnsi="Times New Roman" w:cs="Times New Roman"/>
          <w:bCs/>
          <w:iCs/>
          <w:sz w:val="24"/>
          <w:szCs w:val="24"/>
        </w:rPr>
        <w:t>Operatorul va plăti trimestrial redevența către Delegatar</w:t>
      </w:r>
      <w:r w:rsidR="00627F54" w:rsidRPr="00376E7E">
        <w:rPr>
          <w:rFonts w:ascii="Times New Roman" w:hAnsi="Times New Roman" w:cs="Times New Roman"/>
          <w:bCs/>
          <w:iCs/>
          <w:sz w:val="24"/>
          <w:szCs w:val="24"/>
        </w:rPr>
        <w:t xml:space="preserve"> (Județul Arad prin Consiliul Județean Arad)</w:t>
      </w:r>
      <w:r w:rsidRPr="00376E7E">
        <w:rPr>
          <w:rFonts w:ascii="Times New Roman" w:hAnsi="Times New Roman" w:cs="Times New Roman"/>
          <w:bCs/>
          <w:iCs/>
          <w:sz w:val="24"/>
          <w:szCs w:val="24"/>
        </w:rPr>
        <w:t>.</w:t>
      </w:r>
    </w:p>
    <w:bookmarkEnd w:id="7"/>
    <w:p w14:paraId="6C835CC8" w14:textId="77777777" w:rsidR="00B215F0" w:rsidRPr="00B215F0" w:rsidRDefault="00B215F0" w:rsidP="0041411D">
      <w:pPr>
        <w:widowControl w:val="0"/>
        <w:shd w:val="clear" w:color="auto" w:fill="FFFFFF"/>
        <w:spacing w:after="0" w:line="240" w:lineRule="auto"/>
        <w:ind w:left="360"/>
        <w:jc w:val="both"/>
        <w:rPr>
          <w:rFonts w:ascii="Times New Roman" w:hAnsi="Times New Roman" w:cs="Times New Roman"/>
          <w:bCs/>
          <w:iCs/>
          <w:sz w:val="24"/>
          <w:szCs w:val="24"/>
        </w:rPr>
      </w:pPr>
    </w:p>
    <w:p w14:paraId="1BA3C6FF" w14:textId="4760B538" w:rsidR="0027394D" w:rsidRPr="00455E6E" w:rsidRDefault="0027394D" w:rsidP="0027394D">
      <w:pPr>
        <w:pStyle w:val="Heading2"/>
        <w:numPr>
          <w:ilvl w:val="0"/>
          <w:numId w:val="10"/>
        </w:numPr>
        <w:rPr>
          <w:b/>
          <w:szCs w:val="24"/>
          <w:lang w:val="ro-RO"/>
        </w:rPr>
      </w:pPr>
      <w:r w:rsidRPr="00455E6E">
        <w:rPr>
          <w:b/>
          <w:szCs w:val="24"/>
          <w:lang w:val="ro-RO"/>
        </w:rPr>
        <w:t>Penalități:</w:t>
      </w:r>
    </w:p>
    <w:p w14:paraId="7515DF74" w14:textId="605F239C" w:rsidR="0027394D" w:rsidRPr="00455E6E" w:rsidRDefault="0027394D" w:rsidP="0027394D">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Pentru asigurarea respectării condițiilor contractuale și atingerea indicatorilor de performanță</w:t>
      </w:r>
      <w:r w:rsidR="00500292">
        <w:rPr>
          <w:rFonts w:ascii="Times New Roman" w:hAnsi="Times New Roman" w:cs="Times New Roman"/>
          <w:bCs/>
          <w:iCs/>
          <w:sz w:val="24"/>
          <w:szCs w:val="24"/>
        </w:rPr>
        <w:t>/ indicatorilor de calitate</w:t>
      </w:r>
      <w:r w:rsidRPr="00455E6E">
        <w:rPr>
          <w:rFonts w:ascii="Times New Roman" w:hAnsi="Times New Roman" w:cs="Times New Roman"/>
          <w:bCs/>
          <w:iCs/>
          <w:sz w:val="24"/>
          <w:szCs w:val="24"/>
        </w:rPr>
        <w:t xml:space="preserve"> sunt prevăzute penalități pentru anumite aspecte cheie în derularea contractului.</w:t>
      </w:r>
    </w:p>
    <w:p w14:paraId="632A5588" w14:textId="14BED8BD" w:rsidR="0027394D" w:rsidRPr="00455E6E" w:rsidRDefault="0027394D" w:rsidP="0027394D">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Delega</w:t>
      </w:r>
      <w:r w:rsidR="004121F6">
        <w:rPr>
          <w:rFonts w:ascii="Times New Roman" w:hAnsi="Times New Roman" w:cs="Times New Roman"/>
          <w:bCs/>
          <w:iCs/>
          <w:sz w:val="24"/>
          <w:szCs w:val="24"/>
        </w:rPr>
        <w:t xml:space="preserve">tul este </w:t>
      </w:r>
      <w:r w:rsidR="004121F6" w:rsidRPr="00FE5019">
        <w:rPr>
          <w:rFonts w:ascii="Times New Roman" w:hAnsi="Times New Roman" w:cs="Times New Roman"/>
          <w:bCs/>
          <w:iCs/>
          <w:sz w:val="24"/>
          <w:szCs w:val="24"/>
        </w:rPr>
        <w:t>răspunzător atât în faț</w:t>
      </w:r>
      <w:r w:rsidRPr="00FE5019">
        <w:rPr>
          <w:rFonts w:ascii="Times New Roman" w:hAnsi="Times New Roman" w:cs="Times New Roman"/>
          <w:bCs/>
          <w:iCs/>
          <w:sz w:val="24"/>
          <w:szCs w:val="24"/>
        </w:rPr>
        <w:t xml:space="preserve">a Delegatarului cât și, în unele situații, fată de </w:t>
      </w:r>
      <w:r w:rsidR="004121F6" w:rsidRPr="00FE5019">
        <w:rPr>
          <w:rFonts w:ascii="Times New Roman" w:hAnsi="Times New Roman" w:cs="Times New Roman"/>
          <w:bCs/>
          <w:iCs/>
          <w:sz w:val="24"/>
          <w:szCs w:val="24"/>
        </w:rPr>
        <w:t xml:space="preserve">UAT-uri </w:t>
      </w:r>
      <w:r w:rsidRPr="00FE5019">
        <w:rPr>
          <w:rFonts w:ascii="Times New Roman" w:hAnsi="Times New Roman" w:cs="Times New Roman"/>
          <w:bCs/>
          <w:iCs/>
          <w:sz w:val="24"/>
          <w:szCs w:val="24"/>
        </w:rPr>
        <w:t>pentru obligațiile asumate, prestarea Serviciului și exploatarea Bunurilor de Retur conform prevederilor prezentului Contract. Delegatarul</w:t>
      </w:r>
      <w:r w:rsidR="00FE5019">
        <w:rPr>
          <w:rFonts w:ascii="Times New Roman" w:hAnsi="Times New Roman" w:cs="Times New Roman"/>
          <w:bCs/>
          <w:iCs/>
          <w:sz w:val="24"/>
          <w:szCs w:val="24"/>
        </w:rPr>
        <w:t xml:space="preserve"> </w:t>
      </w:r>
      <w:r w:rsidRPr="00FE5019">
        <w:rPr>
          <w:rFonts w:ascii="Times New Roman" w:hAnsi="Times New Roman" w:cs="Times New Roman"/>
          <w:bCs/>
          <w:iCs/>
          <w:sz w:val="24"/>
          <w:szCs w:val="24"/>
        </w:rPr>
        <w:t>nu v</w:t>
      </w:r>
      <w:r w:rsidR="00FE5019" w:rsidRPr="00FE5019">
        <w:rPr>
          <w:rFonts w:ascii="Times New Roman" w:hAnsi="Times New Roman" w:cs="Times New Roman"/>
          <w:bCs/>
          <w:iCs/>
          <w:sz w:val="24"/>
          <w:szCs w:val="24"/>
        </w:rPr>
        <w:t>a</w:t>
      </w:r>
      <w:r w:rsidRPr="00FE5019">
        <w:rPr>
          <w:rFonts w:ascii="Times New Roman" w:hAnsi="Times New Roman" w:cs="Times New Roman"/>
          <w:bCs/>
          <w:iCs/>
          <w:sz w:val="24"/>
          <w:szCs w:val="24"/>
        </w:rPr>
        <w:t xml:space="preserve"> f</w:t>
      </w:r>
      <w:r w:rsidR="004121F6" w:rsidRPr="00FE5019">
        <w:rPr>
          <w:rFonts w:ascii="Times New Roman" w:hAnsi="Times New Roman" w:cs="Times New Roman"/>
          <w:bCs/>
          <w:iCs/>
          <w:sz w:val="24"/>
          <w:szCs w:val="24"/>
        </w:rPr>
        <w:t>i răspunzător în niciun fel faț</w:t>
      </w:r>
      <w:r w:rsidRPr="00FE5019">
        <w:rPr>
          <w:rFonts w:ascii="Times New Roman" w:hAnsi="Times New Roman" w:cs="Times New Roman"/>
          <w:bCs/>
          <w:iCs/>
          <w:sz w:val="24"/>
          <w:szCs w:val="24"/>
        </w:rPr>
        <w:t xml:space="preserve">ă de terți pentru îndeplinirea de către Delegat a obligațiilor asumate în baza prezentului Contract și pentru prestarea de către acesta a Serviciului. </w:t>
      </w:r>
    </w:p>
    <w:p w14:paraId="6A202DED" w14:textId="211F5EBB" w:rsidR="0027394D" w:rsidRPr="00455E6E" w:rsidRDefault="0027394D" w:rsidP="0027394D">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Nerespectarea de către Delegat a Indicatorilor de Performanță</w:t>
      </w:r>
      <w:r w:rsidR="00500292">
        <w:rPr>
          <w:rFonts w:ascii="Times New Roman" w:hAnsi="Times New Roman" w:cs="Times New Roman"/>
          <w:bCs/>
          <w:iCs/>
          <w:sz w:val="24"/>
          <w:szCs w:val="24"/>
        </w:rPr>
        <w:t>/ indicatorilor de calitate</w:t>
      </w:r>
      <w:r w:rsidRPr="00455E6E">
        <w:rPr>
          <w:rFonts w:ascii="Times New Roman" w:hAnsi="Times New Roman" w:cs="Times New Roman"/>
          <w:bCs/>
          <w:iCs/>
          <w:sz w:val="24"/>
          <w:szCs w:val="24"/>
        </w:rPr>
        <w:t xml:space="preserve">, stabiliți conform </w:t>
      </w:r>
      <w:r w:rsidR="008F5F01" w:rsidRPr="00CF0005">
        <w:rPr>
          <w:rFonts w:ascii="Times New Roman" w:hAnsi="Times New Roman" w:cs="Times New Roman"/>
          <w:bCs/>
          <w:iCs/>
          <w:sz w:val="24"/>
          <w:szCs w:val="24"/>
        </w:rPr>
        <w:t>documentației de atribuire</w:t>
      </w:r>
      <w:r w:rsidR="008F5F01">
        <w:rPr>
          <w:rFonts w:ascii="Times New Roman" w:hAnsi="Times New Roman" w:cs="Times New Roman"/>
          <w:bCs/>
          <w:iCs/>
          <w:sz w:val="24"/>
          <w:szCs w:val="24"/>
        </w:rPr>
        <w:t xml:space="preserve"> </w:t>
      </w:r>
      <w:r w:rsidRPr="00455E6E">
        <w:rPr>
          <w:rFonts w:ascii="Times New Roman" w:hAnsi="Times New Roman" w:cs="Times New Roman"/>
          <w:bCs/>
          <w:iCs/>
          <w:sz w:val="24"/>
          <w:szCs w:val="24"/>
        </w:rPr>
        <w:t xml:space="preserve">va atrage obligația Delegatului de a plăti penalități contractuale. </w:t>
      </w:r>
    </w:p>
    <w:p w14:paraId="4525F0C2" w14:textId="3C41357C" w:rsidR="0027394D" w:rsidRPr="009440B3" w:rsidRDefault="0027394D" w:rsidP="004C27A2">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Delegatul este obligat la plata penalităților contractuale în caz de neîndeplinire a obligațiilor sale, inclusiv pentru următoarele obligații, în cuantumul stipulat în </w:t>
      </w:r>
      <w:r w:rsidR="004C27A2" w:rsidRPr="00376E7E">
        <w:rPr>
          <w:rFonts w:ascii="Times New Roman" w:hAnsi="Times New Roman" w:cs="Times New Roman"/>
          <w:bCs/>
          <w:iCs/>
          <w:sz w:val="24"/>
          <w:szCs w:val="24"/>
        </w:rPr>
        <w:t xml:space="preserve">Anexa </w:t>
      </w:r>
      <w:r w:rsidR="00376E7E" w:rsidRPr="00376E7E">
        <w:rPr>
          <w:rFonts w:ascii="Times New Roman" w:hAnsi="Times New Roman" w:cs="Times New Roman"/>
          <w:bCs/>
          <w:iCs/>
          <w:sz w:val="24"/>
          <w:szCs w:val="24"/>
        </w:rPr>
        <w:t>7</w:t>
      </w:r>
      <w:r w:rsidR="004C27A2" w:rsidRPr="00376E7E">
        <w:rPr>
          <w:rFonts w:ascii="Times New Roman" w:hAnsi="Times New Roman" w:cs="Times New Roman"/>
          <w:bCs/>
          <w:iCs/>
          <w:sz w:val="24"/>
          <w:szCs w:val="24"/>
        </w:rPr>
        <w:t xml:space="preserve"> a</w:t>
      </w:r>
      <w:r w:rsidR="004C27A2" w:rsidRPr="009440B3">
        <w:rPr>
          <w:rFonts w:ascii="Times New Roman" w:hAnsi="Times New Roman" w:cs="Times New Roman"/>
          <w:bCs/>
          <w:iCs/>
          <w:sz w:val="24"/>
          <w:szCs w:val="24"/>
        </w:rPr>
        <w:t xml:space="preserve"> draftului de contract</w:t>
      </w:r>
      <w:r w:rsidR="00376E7E">
        <w:rPr>
          <w:rFonts w:ascii="Times New Roman" w:hAnsi="Times New Roman" w:cs="Times New Roman"/>
          <w:bCs/>
          <w:iCs/>
          <w:sz w:val="24"/>
          <w:szCs w:val="24"/>
        </w:rPr>
        <w:t xml:space="preserve">, respectiv </w:t>
      </w:r>
      <w:r w:rsidR="00376E7E">
        <w:rPr>
          <w:rFonts w:ascii="Times New Roman" w:hAnsi="Times New Roman" w:cs="Times New Roman"/>
          <w:bCs/>
          <w:iCs/>
          <w:sz w:val="24"/>
          <w:szCs w:val="24"/>
        </w:rPr>
        <w:lastRenderedPageBreak/>
        <w:t>Anexa 8 a caietului de sarcini</w:t>
      </w:r>
      <w:r w:rsidR="004C27A2" w:rsidRPr="009440B3">
        <w:rPr>
          <w:rFonts w:ascii="Times New Roman" w:hAnsi="Times New Roman" w:cs="Times New Roman"/>
          <w:bCs/>
          <w:iCs/>
          <w:sz w:val="24"/>
          <w:szCs w:val="24"/>
        </w:rPr>
        <w:t>.</w:t>
      </w:r>
    </w:p>
    <w:p w14:paraId="10327725" w14:textId="578141F8" w:rsidR="0027394D" w:rsidRPr="00455E6E" w:rsidRDefault="0027394D" w:rsidP="0027394D">
      <w:pPr>
        <w:widowControl w:val="0"/>
        <w:shd w:val="clear" w:color="auto" w:fill="FFFFFF"/>
        <w:jc w:val="both"/>
        <w:rPr>
          <w:rFonts w:ascii="Times New Roman" w:hAnsi="Times New Roman" w:cs="Times New Roman"/>
          <w:bCs/>
          <w:iCs/>
          <w:sz w:val="24"/>
          <w:szCs w:val="24"/>
        </w:rPr>
      </w:pPr>
      <w:r w:rsidRPr="009440B3">
        <w:rPr>
          <w:rFonts w:ascii="Times New Roman" w:hAnsi="Times New Roman" w:cs="Times New Roman"/>
          <w:bCs/>
          <w:iCs/>
          <w:sz w:val="24"/>
          <w:szCs w:val="24"/>
        </w:rPr>
        <w:t>Nerespectarea Indicatorilor de performanță</w:t>
      </w:r>
      <w:r w:rsidR="00500292">
        <w:rPr>
          <w:rFonts w:ascii="Times New Roman" w:hAnsi="Times New Roman" w:cs="Times New Roman"/>
          <w:bCs/>
          <w:iCs/>
          <w:sz w:val="24"/>
          <w:szCs w:val="24"/>
        </w:rPr>
        <w:t>/ indicatorilor de calitate</w:t>
      </w:r>
      <w:r w:rsidRPr="009440B3">
        <w:rPr>
          <w:rFonts w:ascii="Times New Roman" w:hAnsi="Times New Roman" w:cs="Times New Roman"/>
          <w:bCs/>
          <w:iCs/>
          <w:sz w:val="24"/>
          <w:szCs w:val="24"/>
        </w:rPr>
        <w:t xml:space="preserve"> conform penalităților indicate la Anexa </w:t>
      </w:r>
      <w:r w:rsidR="005E50BD">
        <w:rPr>
          <w:rFonts w:ascii="Times New Roman" w:hAnsi="Times New Roman" w:cs="Times New Roman"/>
          <w:bCs/>
          <w:iCs/>
          <w:sz w:val="24"/>
          <w:szCs w:val="24"/>
        </w:rPr>
        <w:t>7</w:t>
      </w:r>
      <w:r w:rsidRPr="009440B3">
        <w:rPr>
          <w:rFonts w:ascii="Times New Roman" w:hAnsi="Times New Roman" w:cs="Times New Roman"/>
          <w:bCs/>
          <w:iCs/>
          <w:sz w:val="24"/>
          <w:szCs w:val="24"/>
        </w:rPr>
        <w:t xml:space="preserve"> </w:t>
      </w:r>
      <w:r w:rsidRPr="00455E6E">
        <w:rPr>
          <w:rFonts w:ascii="Times New Roman" w:hAnsi="Times New Roman" w:cs="Times New Roman"/>
          <w:bCs/>
          <w:iCs/>
          <w:sz w:val="24"/>
          <w:szCs w:val="24"/>
        </w:rPr>
        <w:t>la Contract, care stipulează cuantumul penalităților pentru fiecare Indicator de Performanță</w:t>
      </w:r>
      <w:r w:rsidR="005A5739">
        <w:rPr>
          <w:rFonts w:ascii="Times New Roman" w:hAnsi="Times New Roman" w:cs="Times New Roman"/>
          <w:bCs/>
          <w:iCs/>
          <w:sz w:val="24"/>
          <w:szCs w:val="24"/>
        </w:rPr>
        <w:t>/ indicator de calitate</w:t>
      </w:r>
      <w:r w:rsidRPr="00455E6E">
        <w:rPr>
          <w:rFonts w:ascii="Times New Roman" w:hAnsi="Times New Roman" w:cs="Times New Roman"/>
          <w:bCs/>
          <w:iCs/>
          <w:sz w:val="24"/>
          <w:szCs w:val="24"/>
        </w:rPr>
        <w:t xml:space="preserve"> care a fost încălcat sau nu a fost atins conform termenilor și condițiilor stabilite de anexa menționată și vor constitui penalități contractuale. </w:t>
      </w:r>
    </w:p>
    <w:p w14:paraId="7B116F0D" w14:textId="36EB2A80" w:rsidR="0027394D" w:rsidRPr="00455E6E" w:rsidRDefault="0027394D" w:rsidP="0027394D">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Nerespectarea gravă și repetată a Indicatorilor de Performanță</w:t>
      </w:r>
      <w:r w:rsidR="00500292">
        <w:rPr>
          <w:rFonts w:ascii="Times New Roman" w:hAnsi="Times New Roman" w:cs="Times New Roman"/>
          <w:bCs/>
          <w:iCs/>
          <w:sz w:val="24"/>
          <w:szCs w:val="24"/>
        </w:rPr>
        <w:t>/ indicatorilor de calitate</w:t>
      </w:r>
      <w:r w:rsidRPr="00455E6E">
        <w:rPr>
          <w:rFonts w:ascii="Times New Roman" w:hAnsi="Times New Roman" w:cs="Times New Roman"/>
          <w:bCs/>
          <w:iCs/>
          <w:sz w:val="24"/>
          <w:szCs w:val="24"/>
        </w:rPr>
        <w:t xml:space="preserve"> poate determina rezilierea Contractului de către Delegatar.</w:t>
      </w:r>
    </w:p>
    <w:p w14:paraId="2C2CD255" w14:textId="02D59261" w:rsidR="0027394D" w:rsidRPr="00455E6E" w:rsidRDefault="0027394D" w:rsidP="0041411D">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Nerespectarea de către Delegat a obligațiilor sale de realizare a Investițiilor la care s-a angajat, inclus</w:t>
      </w:r>
      <w:r w:rsidR="00061DA6">
        <w:rPr>
          <w:rFonts w:ascii="Times New Roman" w:hAnsi="Times New Roman" w:cs="Times New Roman"/>
          <w:bCs/>
          <w:iCs/>
          <w:sz w:val="24"/>
          <w:szCs w:val="24"/>
        </w:rPr>
        <w:t>iv întârzierile înregistrate faț</w:t>
      </w:r>
      <w:r w:rsidRPr="00455E6E">
        <w:rPr>
          <w:rFonts w:ascii="Times New Roman" w:hAnsi="Times New Roman" w:cs="Times New Roman"/>
          <w:bCs/>
          <w:iCs/>
          <w:sz w:val="24"/>
          <w:szCs w:val="24"/>
        </w:rPr>
        <w:t xml:space="preserve">ă de termenele de realizare a investițiilor, prevăzute în Programul de Investiții, va atrage, pe lângă dreptul Delegatarului de a rezilia Contractul, și obligația Delegatului de a plăti Delegatarului penalități </w:t>
      </w:r>
      <w:r w:rsidR="00061DA6">
        <w:rPr>
          <w:rFonts w:ascii="Times New Roman" w:hAnsi="Times New Roman" w:cs="Times New Roman"/>
          <w:bCs/>
          <w:iCs/>
          <w:sz w:val="24"/>
          <w:szCs w:val="24"/>
        </w:rPr>
        <w:t>î</w:t>
      </w:r>
      <w:r w:rsidR="0041411D">
        <w:rPr>
          <w:rFonts w:ascii="Times New Roman" w:hAnsi="Times New Roman" w:cs="Times New Roman"/>
          <w:bCs/>
          <w:iCs/>
          <w:sz w:val="24"/>
          <w:szCs w:val="24"/>
        </w:rPr>
        <w:t>n confomritate cu prevederile contrcatului.</w:t>
      </w:r>
    </w:p>
    <w:p w14:paraId="4E8DE12B" w14:textId="5576F4BF" w:rsidR="0027394D" w:rsidRPr="00455E6E" w:rsidRDefault="00061DA6" w:rsidP="0027394D">
      <w:pPr>
        <w:widowControl w:val="0"/>
        <w:shd w:val="clear" w:color="auto" w:fill="FFFFFF"/>
        <w:jc w:val="both"/>
        <w:rPr>
          <w:rFonts w:ascii="Times New Roman" w:hAnsi="Times New Roman" w:cs="Times New Roman"/>
          <w:bCs/>
          <w:iCs/>
          <w:sz w:val="24"/>
          <w:szCs w:val="24"/>
        </w:rPr>
      </w:pPr>
      <w:r>
        <w:rPr>
          <w:rFonts w:ascii="Times New Roman" w:hAnsi="Times New Roman" w:cs="Times New Roman"/>
          <w:bCs/>
          <w:iCs/>
          <w:sz w:val="24"/>
          <w:szCs w:val="24"/>
        </w:rPr>
        <w:t>În plus față</w:t>
      </w:r>
      <w:r w:rsidR="0027394D" w:rsidRPr="00455E6E">
        <w:rPr>
          <w:rFonts w:ascii="Times New Roman" w:hAnsi="Times New Roman" w:cs="Times New Roman"/>
          <w:bCs/>
          <w:iCs/>
          <w:sz w:val="24"/>
          <w:szCs w:val="24"/>
        </w:rPr>
        <w:t xml:space="preserve"> de orice alte despăgubiri, penalități sau sancțiuni prevăzute în Contract, Delegatul va despăgubi Delegatarul și pe mandatarii sau prepușii acestuia în legătura cu orice pretenții sau prejudicii invocate de orice altă persoană decât Delegatarul, care pot fi generate de, sau în cursul, sau în legătură cu neîndeplinirea de către Delegat a oricăror obligații în baza prezentului Contract.</w:t>
      </w:r>
    </w:p>
    <w:p w14:paraId="1CFB9FF3" w14:textId="6645DC8F" w:rsidR="0027394D" w:rsidRPr="0041411D" w:rsidRDefault="0027394D" w:rsidP="0041411D">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Toate penalitățile se plătesc către Delegatar în contul Autorității Contractante.</w:t>
      </w:r>
    </w:p>
    <w:p w14:paraId="4A96934D" w14:textId="1A7AC22D" w:rsidR="001B4A17" w:rsidRPr="00E60151" w:rsidRDefault="00061DA6" w:rsidP="001B4A17">
      <w:pPr>
        <w:pStyle w:val="Heading2"/>
        <w:numPr>
          <w:ilvl w:val="0"/>
          <w:numId w:val="10"/>
        </w:numPr>
        <w:rPr>
          <w:b/>
          <w:szCs w:val="24"/>
          <w:lang w:val="ro-RO"/>
        </w:rPr>
      </w:pPr>
      <w:r>
        <w:rPr>
          <w:b/>
          <w:szCs w:val="24"/>
          <w:lang w:val="ro-RO"/>
        </w:rPr>
        <w:t>Identificarea ș</w:t>
      </w:r>
      <w:r w:rsidR="001B4A17" w:rsidRPr="00E60151">
        <w:rPr>
          <w:b/>
          <w:szCs w:val="24"/>
          <w:lang w:val="ro-RO"/>
        </w:rPr>
        <w:t>i alocarea riscurilor</w:t>
      </w:r>
    </w:p>
    <w:p w14:paraId="4CD0CA08" w14:textId="52006775"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Riscul poate fi definit ca fiind incertitudinea veniturilor, cheltuielilor si a planificării in timp a </w:t>
      </w:r>
      <w:r w:rsidR="005C79E6">
        <w:rPr>
          <w:rFonts w:ascii="Times New Roman" w:hAnsi="Times New Roman" w:cs="Times New Roman"/>
          <w:bCs/>
          <w:iCs/>
          <w:sz w:val="24"/>
          <w:szCs w:val="24"/>
        </w:rPr>
        <w:t xml:space="preserve"> </w:t>
      </w:r>
      <w:r w:rsidRPr="00455E6E">
        <w:rPr>
          <w:rFonts w:ascii="Times New Roman" w:hAnsi="Times New Roman" w:cs="Times New Roman"/>
          <w:bCs/>
          <w:iCs/>
          <w:sz w:val="24"/>
          <w:szCs w:val="24"/>
        </w:rPr>
        <w:t xml:space="preserve">proiectului. Pentru a obține o estimare realista a costurilor apărute de-a lungul întregii durate de viața a unui proiect, trebuie identificate, alocate si evaluate riscurile relevante aferente proiectului. </w:t>
      </w:r>
    </w:p>
    <w:p w14:paraId="00E37A5D" w14:textId="2EEFCC36" w:rsidR="001B4A17" w:rsidRPr="00455E6E" w:rsidRDefault="00061DA6" w:rsidP="001B4A17">
      <w:pPr>
        <w:widowControl w:val="0"/>
        <w:shd w:val="clear" w:color="auto" w:fill="FFFFFF"/>
        <w:jc w:val="both"/>
        <w:rPr>
          <w:rFonts w:ascii="Times New Roman" w:hAnsi="Times New Roman" w:cs="Times New Roman"/>
          <w:bCs/>
          <w:iCs/>
          <w:sz w:val="24"/>
          <w:szCs w:val="24"/>
        </w:rPr>
      </w:pPr>
      <w:r>
        <w:rPr>
          <w:rFonts w:ascii="Times New Roman" w:hAnsi="Times New Roman" w:cs="Times New Roman"/>
          <w:bCs/>
          <w:iCs/>
          <w:sz w:val="24"/>
          <w:szCs w:val="24"/>
        </w:rPr>
        <w:t>Cea mai frecvent utilizată</w:t>
      </w:r>
      <w:r w:rsidR="001B4A17" w:rsidRPr="00455E6E">
        <w:rPr>
          <w:rFonts w:ascii="Times New Roman" w:hAnsi="Times New Roman" w:cs="Times New Roman"/>
          <w:bCs/>
          <w:iCs/>
          <w:sz w:val="24"/>
          <w:szCs w:val="24"/>
        </w:rPr>
        <w:t xml:space="preserve"> metodologie de identificare a riscurilor este Matricea riscurilor. Aceasta este prezentata ca o enumerare a tuturor riscurilor</w:t>
      </w:r>
      <w:r w:rsidR="00751851">
        <w:rPr>
          <w:rFonts w:ascii="Times New Roman" w:hAnsi="Times New Roman" w:cs="Times New Roman"/>
          <w:bCs/>
          <w:iCs/>
          <w:sz w:val="24"/>
          <w:szCs w:val="24"/>
        </w:rPr>
        <w:t xml:space="preserve"> posibile aferente proiectului î</w:t>
      </w:r>
      <w:r w:rsidR="001B4A17" w:rsidRPr="00455E6E">
        <w:rPr>
          <w:rFonts w:ascii="Times New Roman" w:hAnsi="Times New Roman" w:cs="Times New Roman"/>
          <w:bCs/>
          <w:iCs/>
          <w:sz w:val="24"/>
          <w:szCs w:val="24"/>
        </w:rPr>
        <w:t xml:space="preserve">n ceea ce privește cheltuielile, veniturile </w:t>
      </w:r>
      <w:r w:rsidR="00751851">
        <w:rPr>
          <w:rFonts w:ascii="Times New Roman" w:hAnsi="Times New Roman" w:cs="Times New Roman"/>
          <w:bCs/>
          <w:iCs/>
          <w:sz w:val="24"/>
          <w:szCs w:val="24"/>
        </w:rPr>
        <w:t>ș</w:t>
      </w:r>
      <w:r w:rsidR="001B4A17" w:rsidRPr="00455E6E">
        <w:rPr>
          <w:rFonts w:ascii="Times New Roman" w:hAnsi="Times New Roman" w:cs="Times New Roman"/>
          <w:bCs/>
          <w:iCs/>
          <w:sz w:val="24"/>
          <w:szCs w:val="24"/>
        </w:rPr>
        <w:t xml:space="preserve">i planificarea acestora. </w:t>
      </w:r>
    </w:p>
    <w:p w14:paraId="31D9F304" w14:textId="250FB6EE"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La alcătuirea Matricei riscurilor va fi utilizat drept cadru d</w:t>
      </w:r>
      <w:r w:rsidR="00751851">
        <w:rPr>
          <w:rFonts w:ascii="Times New Roman" w:hAnsi="Times New Roman" w:cs="Times New Roman"/>
          <w:bCs/>
          <w:iCs/>
          <w:sz w:val="24"/>
          <w:szCs w:val="24"/>
        </w:rPr>
        <w:t>e referința Matricea preliminară</w:t>
      </w:r>
      <w:r w:rsidRPr="00455E6E">
        <w:rPr>
          <w:rFonts w:ascii="Times New Roman" w:hAnsi="Times New Roman" w:cs="Times New Roman"/>
          <w:bCs/>
          <w:iCs/>
          <w:sz w:val="24"/>
          <w:szCs w:val="24"/>
        </w:rPr>
        <w:t xml:space="preserve"> pentru alocarea riscurilor. </w:t>
      </w:r>
    </w:p>
    <w:p w14:paraId="114CA0E5" w14:textId="26DCD102"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La elaborarea matricei menționate riscurile au fost grupate pe categorii. De </w:t>
      </w:r>
      <w:r w:rsidR="00751851">
        <w:rPr>
          <w:rFonts w:ascii="Times New Roman" w:hAnsi="Times New Roman" w:cs="Times New Roman"/>
          <w:bCs/>
          <w:iCs/>
          <w:sz w:val="24"/>
          <w:szCs w:val="24"/>
        </w:rPr>
        <w:t>asemenea, au fost identificate ș</w:t>
      </w:r>
      <w:r w:rsidRPr="00455E6E">
        <w:rPr>
          <w:rFonts w:ascii="Times New Roman" w:hAnsi="Times New Roman" w:cs="Times New Roman"/>
          <w:bCs/>
          <w:iCs/>
          <w:sz w:val="24"/>
          <w:szCs w:val="24"/>
        </w:rPr>
        <w:t xml:space="preserve">i evidențiate cele mai importante riscuri, care pot avea cel mai mare impact asupra proiectului. </w:t>
      </w:r>
    </w:p>
    <w:p w14:paraId="000C33FA" w14:textId="77777777"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Matricea riscurilor realizata cuprinde următoarele categorii de riscuri: </w:t>
      </w:r>
    </w:p>
    <w:p w14:paraId="4710E310" w14:textId="0B41A99B" w:rsidR="001B4A17" w:rsidRPr="00455E6E" w:rsidRDefault="001B4A17" w:rsidP="00751851">
      <w:pPr>
        <w:widowControl w:val="0"/>
        <w:shd w:val="clear" w:color="auto" w:fill="FFFFFF"/>
        <w:ind w:left="630" w:hanging="180"/>
        <w:jc w:val="both"/>
        <w:rPr>
          <w:rFonts w:ascii="Times New Roman" w:hAnsi="Times New Roman" w:cs="Times New Roman"/>
          <w:bCs/>
          <w:iCs/>
          <w:sz w:val="24"/>
          <w:szCs w:val="24"/>
        </w:rPr>
      </w:pPr>
      <w:r w:rsidRPr="00455E6E">
        <w:rPr>
          <w:rFonts w:ascii="Times New Roman" w:hAnsi="Times New Roman" w:cs="Times New Roman"/>
          <w:bCs/>
          <w:iCs/>
          <w:sz w:val="24"/>
          <w:szCs w:val="24"/>
        </w:rPr>
        <w:t>•</w:t>
      </w:r>
      <w:r w:rsidRPr="00455E6E">
        <w:rPr>
          <w:rFonts w:ascii="Times New Roman" w:hAnsi="Times New Roman" w:cs="Times New Roman"/>
          <w:bCs/>
          <w:iCs/>
          <w:sz w:val="24"/>
          <w:szCs w:val="24"/>
        </w:rPr>
        <w:tab/>
        <w:t xml:space="preserve">Riscuri de operare - pot apărea in fiecare an pe perioada operării. Sunt mai mari in </w:t>
      </w:r>
      <w:r w:rsidR="005C79E6">
        <w:rPr>
          <w:rFonts w:ascii="Times New Roman" w:hAnsi="Times New Roman" w:cs="Times New Roman"/>
          <w:bCs/>
          <w:iCs/>
          <w:sz w:val="24"/>
          <w:szCs w:val="24"/>
        </w:rPr>
        <w:t xml:space="preserve"> </w:t>
      </w:r>
      <w:r w:rsidRPr="00455E6E">
        <w:rPr>
          <w:rFonts w:ascii="Times New Roman" w:hAnsi="Times New Roman" w:cs="Times New Roman"/>
          <w:bCs/>
          <w:iCs/>
          <w:sz w:val="24"/>
          <w:szCs w:val="24"/>
        </w:rPr>
        <w:t xml:space="preserve">primii 1 - 3 ani de la darea in folosința și includ și riscul majorării cheltuitelor cu forța de munca fata </w:t>
      </w:r>
      <w:r w:rsidR="005C79E6">
        <w:rPr>
          <w:rFonts w:ascii="Times New Roman" w:hAnsi="Times New Roman" w:cs="Times New Roman"/>
          <w:bCs/>
          <w:iCs/>
          <w:sz w:val="24"/>
          <w:szCs w:val="24"/>
        </w:rPr>
        <w:t xml:space="preserve"> </w:t>
      </w:r>
      <w:r w:rsidRPr="00455E6E">
        <w:rPr>
          <w:rFonts w:ascii="Times New Roman" w:hAnsi="Times New Roman" w:cs="Times New Roman"/>
          <w:bCs/>
          <w:iCs/>
          <w:sz w:val="24"/>
          <w:szCs w:val="24"/>
        </w:rPr>
        <w:t xml:space="preserve">de previziunile inițiale. </w:t>
      </w:r>
    </w:p>
    <w:p w14:paraId="6DE3B394" w14:textId="77777777" w:rsidR="001B4A17" w:rsidRPr="00455E6E" w:rsidRDefault="001B4A17" w:rsidP="00751851">
      <w:pPr>
        <w:widowControl w:val="0"/>
        <w:shd w:val="clear" w:color="auto" w:fill="FFFFFF"/>
        <w:ind w:left="630" w:hanging="180"/>
        <w:jc w:val="both"/>
        <w:rPr>
          <w:rFonts w:ascii="Times New Roman" w:hAnsi="Times New Roman" w:cs="Times New Roman"/>
          <w:bCs/>
          <w:iCs/>
          <w:sz w:val="24"/>
          <w:szCs w:val="24"/>
        </w:rPr>
      </w:pPr>
      <w:r w:rsidRPr="00455E6E">
        <w:rPr>
          <w:rFonts w:ascii="Times New Roman" w:hAnsi="Times New Roman" w:cs="Times New Roman"/>
          <w:bCs/>
          <w:iCs/>
          <w:sz w:val="24"/>
          <w:szCs w:val="24"/>
        </w:rPr>
        <w:t>•</w:t>
      </w:r>
      <w:r w:rsidRPr="00455E6E">
        <w:rPr>
          <w:rFonts w:ascii="Times New Roman" w:hAnsi="Times New Roman" w:cs="Times New Roman"/>
          <w:bCs/>
          <w:iCs/>
          <w:sz w:val="24"/>
          <w:szCs w:val="24"/>
        </w:rPr>
        <w:tab/>
        <w:t>Riscuri financiare - riscuri care influențează câștigurile reale și influențează nivelul tarifului.</w:t>
      </w:r>
    </w:p>
    <w:p w14:paraId="536D1BA4" w14:textId="004AF885" w:rsidR="001B4A17" w:rsidRPr="00455E6E" w:rsidRDefault="001B4A17" w:rsidP="00751851">
      <w:pPr>
        <w:widowControl w:val="0"/>
        <w:shd w:val="clear" w:color="auto" w:fill="FFFFFF"/>
        <w:ind w:left="630" w:hanging="180"/>
        <w:jc w:val="both"/>
        <w:rPr>
          <w:rFonts w:ascii="Times New Roman" w:hAnsi="Times New Roman" w:cs="Times New Roman"/>
          <w:bCs/>
          <w:iCs/>
          <w:sz w:val="24"/>
          <w:szCs w:val="24"/>
        </w:rPr>
      </w:pPr>
      <w:r w:rsidRPr="00455E6E">
        <w:rPr>
          <w:rFonts w:ascii="Times New Roman" w:hAnsi="Times New Roman" w:cs="Times New Roman"/>
          <w:bCs/>
          <w:iCs/>
          <w:sz w:val="24"/>
          <w:szCs w:val="24"/>
        </w:rPr>
        <w:t>•</w:t>
      </w:r>
      <w:r w:rsidRPr="00455E6E">
        <w:rPr>
          <w:rFonts w:ascii="Times New Roman" w:hAnsi="Times New Roman" w:cs="Times New Roman"/>
          <w:bCs/>
          <w:iCs/>
          <w:sz w:val="24"/>
          <w:szCs w:val="24"/>
        </w:rPr>
        <w:tab/>
        <w:t>Riscuri legislative</w:t>
      </w:r>
      <w:r w:rsidR="00751851">
        <w:rPr>
          <w:rFonts w:ascii="Times New Roman" w:hAnsi="Times New Roman" w:cs="Times New Roman"/>
          <w:bCs/>
          <w:iCs/>
          <w:sz w:val="24"/>
          <w:szCs w:val="24"/>
        </w:rPr>
        <w:t xml:space="preserve"> </w:t>
      </w:r>
      <w:r w:rsidRPr="00455E6E">
        <w:rPr>
          <w:rFonts w:ascii="Times New Roman" w:hAnsi="Times New Roman" w:cs="Times New Roman"/>
          <w:bCs/>
          <w:iCs/>
          <w:sz w:val="24"/>
          <w:szCs w:val="24"/>
        </w:rPr>
        <w:t>- riscuri generale ce nu sunt legate de nicio categorie de mai sus (ex. modificarea legislației și a regulamentelor, modificări ale cursului valutar etc.)</w:t>
      </w:r>
    </w:p>
    <w:p w14:paraId="1BCA4B8E" w14:textId="75D23F67" w:rsidR="001B4A17" w:rsidRPr="00455E6E" w:rsidRDefault="00751851" w:rsidP="001B4A17">
      <w:pPr>
        <w:widowControl w:val="0"/>
        <w:shd w:val="clear" w:color="auto" w:fill="FFFFFF"/>
        <w:jc w:val="both"/>
        <w:rPr>
          <w:rFonts w:ascii="Times New Roman" w:hAnsi="Times New Roman" w:cs="Times New Roman"/>
          <w:bCs/>
          <w:iCs/>
          <w:sz w:val="24"/>
          <w:szCs w:val="24"/>
        </w:rPr>
      </w:pPr>
      <w:r>
        <w:rPr>
          <w:rFonts w:ascii="Times New Roman" w:hAnsi="Times New Roman" w:cs="Times New Roman"/>
          <w:bCs/>
          <w:iCs/>
          <w:sz w:val="24"/>
          <w:szCs w:val="24"/>
        </w:rPr>
        <w:t>Î</w:t>
      </w:r>
      <w:r w:rsidR="001B4A17" w:rsidRPr="00455E6E">
        <w:rPr>
          <w:rFonts w:ascii="Times New Roman" w:hAnsi="Times New Roman" w:cs="Times New Roman"/>
          <w:bCs/>
          <w:iCs/>
          <w:sz w:val="24"/>
          <w:szCs w:val="24"/>
        </w:rPr>
        <w:t>n ceea ce privește aloc</w:t>
      </w:r>
      <w:r>
        <w:rPr>
          <w:rFonts w:ascii="Times New Roman" w:hAnsi="Times New Roman" w:cs="Times New Roman"/>
          <w:bCs/>
          <w:iCs/>
          <w:sz w:val="24"/>
          <w:szCs w:val="24"/>
        </w:rPr>
        <w:t>area riscurilor, au fost luate î</w:t>
      </w:r>
      <w:r w:rsidR="001B4A17" w:rsidRPr="00455E6E">
        <w:rPr>
          <w:rFonts w:ascii="Times New Roman" w:hAnsi="Times New Roman" w:cs="Times New Roman"/>
          <w:bCs/>
          <w:iCs/>
          <w:sz w:val="24"/>
          <w:szCs w:val="24"/>
        </w:rPr>
        <w:t>n considerare următoarele reguli:</w:t>
      </w:r>
    </w:p>
    <w:p w14:paraId="3AC14C6B" w14:textId="77777777" w:rsidR="001B4A17" w:rsidRPr="00455E6E" w:rsidRDefault="001B4A17" w:rsidP="00751851">
      <w:pPr>
        <w:widowControl w:val="0"/>
        <w:shd w:val="clear" w:color="auto" w:fill="FFFFFF"/>
        <w:spacing w:after="0" w:line="240" w:lineRule="auto"/>
        <w:ind w:left="446"/>
        <w:jc w:val="both"/>
        <w:rPr>
          <w:rFonts w:ascii="Times New Roman" w:hAnsi="Times New Roman" w:cs="Times New Roman"/>
          <w:bCs/>
          <w:iCs/>
          <w:sz w:val="24"/>
          <w:szCs w:val="24"/>
        </w:rPr>
      </w:pPr>
      <w:r w:rsidRPr="00455E6E">
        <w:rPr>
          <w:rFonts w:ascii="Times New Roman" w:hAnsi="Times New Roman" w:cs="Times New Roman"/>
          <w:bCs/>
          <w:iCs/>
          <w:sz w:val="24"/>
          <w:szCs w:val="24"/>
        </w:rPr>
        <w:t>•</w:t>
      </w:r>
      <w:r w:rsidRPr="00455E6E">
        <w:rPr>
          <w:rFonts w:ascii="Times New Roman" w:hAnsi="Times New Roman" w:cs="Times New Roman"/>
          <w:bCs/>
          <w:iCs/>
          <w:sz w:val="24"/>
          <w:szCs w:val="24"/>
        </w:rPr>
        <w:tab/>
        <w:t>fiecărui risc i s-a atribuit un număr unic;</w:t>
      </w:r>
    </w:p>
    <w:p w14:paraId="249D89CD" w14:textId="0E76D21E" w:rsidR="001B4A17" w:rsidRPr="00455E6E" w:rsidRDefault="001B4A17" w:rsidP="00751851">
      <w:pPr>
        <w:widowControl w:val="0"/>
        <w:shd w:val="clear" w:color="auto" w:fill="FFFFFF"/>
        <w:spacing w:after="0" w:line="240" w:lineRule="auto"/>
        <w:ind w:left="446"/>
        <w:jc w:val="both"/>
        <w:rPr>
          <w:rFonts w:ascii="Times New Roman" w:hAnsi="Times New Roman" w:cs="Times New Roman"/>
          <w:bCs/>
          <w:iCs/>
          <w:sz w:val="24"/>
          <w:szCs w:val="24"/>
        </w:rPr>
      </w:pPr>
      <w:r w:rsidRPr="00455E6E">
        <w:rPr>
          <w:rFonts w:ascii="Times New Roman" w:hAnsi="Times New Roman" w:cs="Times New Roman"/>
          <w:bCs/>
          <w:iCs/>
          <w:sz w:val="24"/>
          <w:szCs w:val="24"/>
        </w:rPr>
        <w:t>•</w:t>
      </w:r>
      <w:r w:rsidRPr="00455E6E">
        <w:rPr>
          <w:rFonts w:ascii="Times New Roman" w:hAnsi="Times New Roman" w:cs="Times New Roman"/>
          <w:bCs/>
          <w:iCs/>
          <w:sz w:val="24"/>
          <w:szCs w:val="24"/>
        </w:rPr>
        <w:tab/>
        <w:t>fiecărui risc i s</w:t>
      </w:r>
      <w:r w:rsidR="00751851">
        <w:rPr>
          <w:rFonts w:ascii="Times New Roman" w:hAnsi="Times New Roman" w:cs="Times New Roman"/>
          <w:bCs/>
          <w:iCs/>
          <w:sz w:val="24"/>
          <w:szCs w:val="24"/>
        </w:rPr>
        <w:t>-a atribuit o denumire specifică</w:t>
      </w:r>
      <w:r w:rsidRPr="00455E6E">
        <w:rPr>
          <w:rFonts w:ascii="Times New Roman" w:hAnsi="Times New Roman" w:cs="Times New Roman"/>
          <w:bCs/>
          <w:iCs/>
          <w:sz w:val="24"/>
          <w:szCs w:val="24"/>
        </w:rPr>
        <w:t xml:space="preserve"> legat</w:t>
      </w:r>
      <w:r w:rsidR="00751851">
        <w:rPr>
          <w:rFonts w:ascii="Times New Roman" w:hAnsi="Times New Roman" w:cs="Times New Roman"/>
          <w:bCs/>
          <w:iCs/>
          <w:sz w:val="24"/>
          <w:szCs w:val="24"/>
        </w:rPr>
        <w:t>ă</w:t>
      </w:r>
      <w:r w:rsidRPr="00455E6E">
        <w:rPr>
          <w:rFonts w:ascii="Times New Roman" w:hAnsi="Times New Roman" w:cs="Times New Roman"/>
          <w:bCs/>
          <w:iCs/>
          <w:sz w:val="24"/>
          <w:szCs w:val="24"/>
        </w:rPr>
        <w:t xml:space="preserve"> de natura riscului;</w:t>
      </w:r>
    </w:p>
    <w:p w14:paraId="4ABC4AA6" w14:textId="06D332B0" w:rsidR="001B4A17" w:rsidRDefault="001B4A17" w:rsidP="00751851">
      <w:pPr>
        <w:widowControl w:val="0"/>
        <w:shd w:val="clear" w:color="auto" w:fill="FFFFFF"/>
        <w:spacing w:after="0" w:line="240" w:lineRule="auto"/>
        <w:ind w:left="446"/>
        <w:jc w:val="both"/>
        <w:rPr>
          <w:rFonts w:ascii="Times New Roman" w:hAnsi="Times New Roman" w:cs="Times New Roman"/>
          <w:bCs/>
          <w:iCs/>
          <w:sz w:val="24"/>
          <w:szCs w:val="24"/>
        </w:rPr>
      </w:pPr>
      <w:r w:rsidRPr="00455E6E">
        <w:rPr>
          <w:rFonts w:ascii="Times New Roman" w:hAnsi="Times New Roman" w:cs="Times New Roman"/>
          <w:bCs/>
          <w:iCs/>
          <w:sz w:val="24"/>
          <w:szCs w:val="24"/>
        </w:rPr>
        <w:t>•</w:t>
      </w:r>
      <w:r w:rsidRPr="00455E6E">
        <w:rPr>
          <w:rFonts w:ascii="Times New Roman" w:hAnsi="Times New Roman" w:cs="Times New Roman"/>
          <w:bCs/>
          <w:iCs/>
          <w:sz w:val="24"/>
          <w:szCs w:val="24"/>
        </w:rPr>
        <w:tab/>
        <w:t>pentr</w:t>
      </w:r>
      <w:r w:rsidR="00751851">
        <w:rPr>
          <w:rFonts w:ascii="Times New Roman" w:hAnsi="Times New Roman" w:cs="Times New Roman"/>
          <w:bCs/>
          <w:iCs/>
          <w:sz w:val="24"/>
          <w:szCs w:val="24"/>
        </w:rPr>
        <w:t>u fiecare risc s-a stabilit dacă</w:t>
      </w:r>
      <w:r w:rsidRPr="00455E6E">
        <w:rPr>
          <w:rFonts w:ascii="Times New Roman" w:hAnsi="Times New Roman" w:cs="Times New Roman"/>
          <w:bCs/>
          <w:iCs/>
          <w:sz w:val="24"/>
          <w:szCs w:val="24"/>
        </w:rPr>
        <w:t xml:space="preserve"> va fi reținut de către Autoritatea contractanta, va fi alocat delegatarului sau va fi împărțit </w:t>
      </w:r>
      <w:r w:rsidR="00751851">
        <w:rPr>
          <w:rFonts w:ascii="Times New Roman" w:hAnsi="Times New Roman" w:cs="Times New Roman"/>
          <w:bCs/>
          <w:iCs/>
          <w:sz w:val="24"/>
          <w:szCs w:val="24"/>
        </w:rPr>
        <w:t>între ambele pă</w:t>
      </w:r>
      <w:r w:rsidRPr="00455E6E">
        <w:rPr>
          <w:rFonts w:ascii="Times New Roman" w:hAnsi="Times New Roman" w:cs="Times New Roman"/>
          <w:bCs/>
          <w:iCs/>
          <w:sz w:val="24"/>
          <w:szCs w:val="24"/>
        </w:rPr>
        <w:t xml:space="preserve">rți. </w:t>
      </w:r>
    </w:p>
    <w:p w14:paraId="59673E95" w14:textId="77777777" w:rsidR="00751851" w:rsidRPr="00455E6E" w:rsidRDefault="00751851" w:rsidP="00751851">
      <w:pPr>
        <w:widowControl w:val="0"/>
        <w:shd w:val="clear" w:color="auto" w:fill="FFFFFF"/>
        <w:spacing w:after="0" w:line="240" w:lineRule="auto"/>
        <w:ind w:left="446"/>
        <w:jc w:val="both"/>
        <w:rPr>
          <w:rFonts w:ascii="Times New Roman" w:hAnsi="Times New Roman" w:cs="Times New Roman"/>
          <w:bCs/>
          <w:iCs/>
          <w:sz w:val="24"/>
          <w:szCs w:val="24"/>
        </w:rPr>
      </w:pPr>
    </w:p>
    <w:p w14:paraId="34889F97" w14:textId="6A1C767C"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lastRenderedPageBreak/>
        <w:t>La alocarea riscurilor a fost aplicat</w:t>
      </w:r>
      <w:r w:rsidR="00751851">
        <w:rPr>
          <w:rFonts w:ascii="Times New Roman" w:hAnsi="Times New Roman" w:cs="Times New Roman"/>
          <w:bCs/>
          <w:iCs/>
          <w:sz w:val="24"/>
          <w:szCs w:val="24"/>
        </w:rPr>
        <w:t>ă ca regulă generală aceea că</w:t>
      </w:r>
      <w:r w:rsidRPr="00455E6E">
        <w:rPr>
          <w:rFonts w:ascii="Times New Roman" w:hAnsi="Times New Roman" w:cs="Times New Roman"/>
          <w:bCs/>
          <w:iCs/>
          <w:sz w:val="24"/>
          <w:szCs w:val="24"/>
        </w:rPr>
        <w:t xml:space="preserve"> riscul trebuie suportat de către partea care îl poate atenua </w:t>
      </w:r>
      <w:r w:rsidR="00751851">
        <w:rPr>
          <w:rFonts w:ascii="Times New Roman" w:hAnsi="Times New Roman" w:cs="Times New Roman"/>
          <w:bCs/>
          <w:iCs/>
          <w:sz w:val="24"/>
          <w:szCs w:val="24"/>
        </w:rPr>
        <w:t>în cea mai mare măsură ș</w:t>
      </w:r>
      <w:r w:rsidRPr="00455E6E">
        <w:rPr>
          <w:rFonts w:ascii="Times New Roman" w:hAnsi="Times New Roman" w:cs="Times New Roman"/>
          <w:bCs/>
          <w:iCs/>
          <w:sz w:val="24"/>
          <w:szCs w:val="24"/>
        </w:rPr>
        <w:t xml:space="preserve">i/sau care poate controla cel mai bine consecințele. Astfel, fiecare parte își va asuma riscuri pe care va fi </w:t>
      </w:r>
      <w:r w:rsidR="00751851">
        <w:rPr>
          <w:rFonts w:ascii="Times New Roman" w:hAnsi="Times New Roman" w:cs="Times New Roman"/>
          <w:bCs/>
          <w:iCs/>
          <w:sz w:val="24"/>
          <w:szCs w:val="24"/>
        </w:rPr>
        <w:t>în măsură să le gestioneze î</w:t>
      </w:r>
      <w:r w:rsidRPr="00455E6E">
        <w:rPr>
          <w:rFonts w:ascii="Times New Roman" w:hAnsi="Times New Roman" w:cs="Times New Roman"/>
          <w:bCs/>
          <w:iCs/>
          <w:sz w:val="24"/>
          <w:szCs w:val="24"/>
        </w:rPr>
        <w:t>n vederea optimizării bancabilit</w:t>
      </w:r>
      <w:r w:rsidR="00751851">
        <w:rPr>
          <w:rFonts w:ascii="Times New Roman" w:hAnsi="Times New Roman" w:cs="Times New Roman"/>
          <w:bCs/>
          <w:iCs/>
          <w:sz w:val="24"/>
          <w:szCs w:val="24"/>
        </w:rPr>
        <w:t>ăț</w:t>
      </w:r>
      <w:r w:rsidRPr="00455E6E">
        <w:rPr>
          <w:rFonts w:ascii="Times New Roman" w:hAnsi="Times New Roman" w:cs="Times New Roman"/>
          <w:bCs/>
          <w:iCs/>
          <w:sz w:val="24"/>
          <w:szCs w:val="24"/>
        </w:rPr>
        <w:t xml:space="preserve">ii proiectului. </w:t>
      </w:r>
    </w:p>
    <w:p w14:paraId="785F4329" w14:textId="2F957013"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Distincția dintre contractul de concesiune și contractul de achiziție publică se realizează în funcție  de  distribuția  riscurilor,  după  cum  urmează:  contractul  prin  intermediul  căruia contractantul, în calitate de concesionar, primește dreptul de a exploata serviciile, preluând astfel și cea mai mare parte din riscul de operare de natură economică, în legătură cu exp</w:t>
      </w:r>
      <w:r w:rsidR="00F83FCA">
        <w:rPr>
          <w:rFonts w:ascii="Times New Roman" w:hAnsi="Times New Roman" w:cs="Times New Roman"/>
          <w:bCs/>
          <w:iCs/>
          <w:sz w:val="24"/>
          <w:szCs w:val="24"/>
        </w:rPr>
        <w:t>loatarea serviciilor respective</w:t>
      </w:r>
      <w:r w:rsidRPr="00455E6E">
        <w:rPr>
          <w:rFonts w:ascii="Times New Roman" w:hAnsi="Times New Roman" w:cs="Times New Roman"/>
          <w:bCs/>
          <w:iCs/>
          <w:sz w:val="24"/>
          <w:szCs w:val="24"/>
        </w:rPr>
        <w:t xml:space="preserve">, este considerat a fi contract de concesiune de servicii, în caz contrar fiind considerat contract de achiziție publică de servicii. </w:t>
      </w:r>
    </w:p>
    <w:p w14:paraId="79A07DE4" w14:textId="30C66C37" w:rsidR="001B4A17" w:rsidRPr="00455E6E" w:rsidRDefault="00F83FCA" w:rsidP="001B4A17">
      <w:pPr>
        <w:widowControl w:val="0"/>
        <w:shd w:val="clear" w:color="auto" w:fill="FFFFFF"/>
        <w:jc w:val="both"/>
        <w:rPr>
          <w:rFonts w:ascii="Times New Roman" w:hAnsi="Times New Roman" w:cs="Times New Roman"/>
          <w:bCs/>
          <w:iCs/>
          <w:sz w:val="24"/>
          <w:szCs w:val="24"/>
        </w:rPr>
      </w:pPr>
      <w:r>
        <w:rPr>
          <w:rFonts w:ascii="Times New Roman" w:hAnsi="Times New Roman" w:cs="Times New Roman"/>
          <w:bCs/>
          <w:iCs/>
          <w:sz w:val="24"/>
          <w:szCs w:val="24"/>
        </w:rPr>
        <w:t>Î</w:t>
      </w:r>
      <w:r w:rsidR="001B4A17" w:rsidRPr="00455E6E">
        <w:rPr>
          <w:rFonts w:ascii="Times New Roman" w:hAnsi="Times New Roman" w:cs="Times New Roman"/>
          <w:bCs/>
          <w:iCs/>
          <w:sz w:val="24"/>
          <w:szCs w:val="24"/>
        </w:rPr>
        <w:t xml:space="preserve">n sensul art. 6 din Legea </w:t>
      </w:r>
      <w:r w:rsidR="00E1253C">
        <w:rPr>
          <w:rFonts w:ascii="Times New Roman" w:hAnsi="Times New Roman" w:cs="Times New Roman"/>
          <w:bCs/>
          <w:iCs/>
          <w:sz w:val="24"/>
          <w:szCs w:val="24"/>
        </w:rPr>
        <w:t xml:space="preserve">nr. </w:t>
      </w:r>
      <w:r w:rsidR="001B4A17" w:rsidRPr="00455E6E">
        <w:rPr>
          <w:rFonts w:ascii="Times New Roman" w:hAnsi="Times New Roman" w:cs="Times New Roman"/>
          <w:bCs/>
          <w:iCs/>
          <w:sz w:val="24"/>
          <w:szCs w:val="24"/>
        </w:rPr>
        <w:t xml:space="preserve">100/2016 riscul de operare este riscul care îndeplinește, în mod cumulativ, următoarele condiții: </w:t>
      </w:r>
    </w:p>
    <w:p w14:paraId="1D0A99BA" w14:textId="77777777"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a) este generat de evenimente care nu se află sub controlul pârților la contractul de concesiune; </w:t>
      </w:r>
    </w:p>
    <w:p w14:paraId="3AB83ED3" w14:textId="77777777"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b) implică expunerea la fluctuațiile pieței; </w:t>
      </w:r>
    </w:p>
    <w:p w14:paraId="494EFEB7" w14:textId="77777777"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c) ca efect al asumării riscului de operare, concesionarului nu i se garantează, în condiții normale de exploatare, recuperarea costurilor investițiilor efectuate și a costurilor în legătură cu exploatarea lucrărilor sau a serviciilor. </w:t>
      </w:r>
    </w:p>
    <w:p w14:paraId="768E990E" w14:textId="77777777"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Riscul de operare poate consta în: </w:t>
      </w:r>
    </w:p>
    <w:p w14:paraId="5792A179" w14:textId="77777777"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a) fie riscul de cerere - riscul privind cererea reală pentru lucrările sau serviciile care fac obiectul concesiunii de lucrări sau de servicii; </w:t>
      </w:r>
    </w:p>
    <w:p w14:paraId="2F4994AC" w14:textId="77777777"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b) fie riscul de ofertă - riscul legat de furnizarea lucrărilor sau a serviciilor care fac obiectul concesiunii de lucrări sau a concesiunii de servicii, în special riscul că furnizarea serviciilor nu va corespunde cererii. Riscul de ofertă poate fi împărțit în riscul </w:t>
      </w:r>
      <w:r w:rsidRPr="00424E6C">
        <w:rPr>
          <w:rFonts w:ascii="Times New Roman" w:hAnsi="Times New Roman" w:cs="Times New Roman"/>
          <w:bCs/>
          <w:iCs/>
          <w:sz w:val="24"/>
          <w:szCs w:val="24"/>
        </w:rPr>
        <w:t>de construcție și riscul operațional legat</w:t>
      </w:r>
      <w:r w:rsidRPr="00455E6E">
        <w:rPr>
          <w:rFonts w:ascii="Times New Roman" w:hAnsi="Times New Roman" w:cs="Times New Roman"/>
          <w:bCs/>
          <w:iCs/>
          <w:sz w:val="24"/>
          <w:szCs w:val="24"/>
        </w:rPr>
        <w:t xml:space="preserve"> de disponibilitatea serviciilor atunci când construcția și operarea constituie cele două mari faze ale proiectului de concesiune; </w:t>
      </w:r>
    </w:p>
    <w:p w14:paraId="34D94BAC" w14:textId="77777777"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 xml:space="preserve">c) fie ambele riscuri, de cerere și de ofertă. </w:t>
      </w:r>
    </w:p>
    <w:p w14:paraId="0F38E060" w14:textId="6C88BC50" w:rsidR="001B4A17" w:rsidRPr="00455E6E" w:rsidRDefault="00DF36AB" w:rsidP="001B4A17">
      <w:pPr>
        <w:widowControl w:val="0"/>
        <w:shd w:val="clear" w:color="auto" w:fill="FFFFFF"/>
        <w:jc w:val="both"/>
        <w:rPr>
          <w:rFonts w:ascii="Times New Roman" w:hAnsi="Times New Roman" w:cs="Times New Roman"/>
          <w:bCs/>
          <w:iCs/>
          <w:sz w:val="24"/>
          <w:szCs w:val="24"/>
        </w:rPr>
      </w:pPr>
      <w:r>
        <w:rPr>
          <w:rFonts w:ascii="Times New Roman" w:hAnsi="Times New Roman" w:cs="Times New Roman"/>
          <w:bCs/>
          <w:iCs/>
          <w:sz w:val="24"/>
          <w:szCs w:val="24"/>
        </w:rPr>
        <w:t>Î</w:t>
      </w:r>
      <w:r w:rsidR="001B4A17" w:rsidRPr="00455E6E">
        <w:rPr>
          <w:rFonts w:ascii="Times New Roman" w:hAnsi="Times New Roman" w:cs="Times New Roman"/>
          <w:bCs/>
          <w:iCs/>
          <w:sz w:val="24"/>
          <w:szCs w:val="24"/>
        </w:rPr>
        <w:t xml:space="preserve">n Anexa la Documentația de atribuire sunt prezentate riscurile identificate și modul de alocare a acestora. </w:t>
      </w:r>
    </w:p>
    <w:p w14:paraId="14048304" w14:textId="111A6CC8" w:rsidR="001B4A17" w:rsidRPr="00455E6E" w:rsidRDefault="001B4A17" w:rsidP="001B4A17">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Nu sunt considerate risc</w:t>
      </w:r>
      <w:r w:rsidR="00DF36AB">
        <w:rPr>
          <w:rFonts w:ascii="Times New Roman" w:hAnsi="Times New Roman" w:cs="Times New Roman"/>
          <w:bCs/>
          <w:iCs/>
          <w:sz w:val="24"/>
          <w:szCs w:val="24"/>
        </w:rPr>
        <w:t>uri toate condițiile stipulate î</w:t>
      </w:r>
      <w:r w:rsidRPr="00455E6E">
        <w:rPr>
          <w:rFonts w:ascii="Times New Roman" w:hAnsi="Times New Roman" w:cs="Times New Roman"/>
          <w:bCs/>
          <w:iCs/>
          <w:sz w:val="24"/>
          <w:szCs w:val="24"/>
        </w:rPr>
        <w:t>n Documentația de atribuire, condiții ce trebuie îndeplinite de către Operator (ex. asigurarea cu personal, dotare minimal</w:t>
      </w:r>
      <w:r w:rsidR="00DF36AB">
        <w:rPr>
          <w:rFonts w:ascii="Times New Roman" w:hAnsi="Times New Roman" w:cs="Times New Roman"/>
          <w:bCs/>
          <w:iCs/>
          <w:sz w:val="24"/>
          <w:szCs w:val="24"/>
        </w:rPr>
        <w:t>ă, autorizări ș</w:t>
      </w:r>
      <w:r w:rsidRPr="00455E6E">
        <w:rPr>
          <w:rFonts w:ascii="Times New Roman" w:hAnsi="Times New Roman" w:cs="Times New Roman"/>
          <w:bCs/>
          <w:iCs/>
          <w:sz w:val="24"/>
          <w:szCs w:val="24"/>
        </w:rPr>
        <w:t>i experiența relevant</w:t>
      </w:r>
      <w:r w:rsidR="00DF36AB">
        <w:rPr>
          <w:rFonts w:ascii="Times New Roman" w:hAnsi="Times New Roman" w:cs="Times New Roman"/>
          <w:bCs/>
          <w:iCs/>
          <w:sz w:val="24"/>
          <w:szCs w:val="24"/>
        </w:rPr>
        <w:t>ă</w:t>
      </w:r>
      <w:r w:rsidRPr="00455E6E">
        <w:rPr>
          <w:rFonts w:ascii="Times New Roman" w:hAnsi="Times New Roman" w:cs="Times New Roman"/>
          <w:bCs/>
          <w:iCs/>
          <w:sz w:val="24"/>
          <w:szCs w:val="24"/>
        </w:rPr>
        <w:t xml:space="preserve"> sisteme de management etc). </w:t>
      </w:r>
    </w:p>
    <w:p w14:paraId="34FDC139" w14:textId="7C860631" w:rsidR="001B4A17" w:rsidRPr="005C79E6" w:rsidRDefault="00DF36AB" w:rsidP="005C79E6">
      <w:pPr>
        <w:widowControl w:val="0"/>
        <w:shd w:val="clear" w:color="auto" w:fill="FFFFFF"/>
        <w:jc w:val="both"/>
        <w:rPr>
          <w:rFonts w:ascii="Times New Roman" w:hAnsi="Times New Roman" w:cs="Times New Roman"/>
          <w:bCs/>
          <w:iCs/>
          <w:sz w:val="24"/>
          <w:szCs w:val="24"/>
        </w:rPr>
      </w:pPr>
      <w:r>
        <w:rPr>
          <w:rFonts w:ascii="Times New Roman" w:hAnsi="Times New Roman" w:cs="Times New Roman"/>
          <w:bCs/>
          <w:iCs/>
          <w:sz w:val="24"/>
          <w:szCs w:val="24"/>
        </w:rPr>
        <w:t>Î</w:t>
      </w:r>
      <w:r w:rsidR="001B4A17" w:rsidRPr="00455E6E">
        <w:rPr>
          <w:rFonts w:ascii="Times New Roman" w:hAnsi="Times New Roman" w:cs="Times New Roman"/>
          <w:bCs/>
          <w:iCs/>
          <w:sz w:val="24"/>
          <w:szCs w:val="24"/>
        </w:rPr>
        <w:t>n aceasta categorie sunt cuprinse toate angajament</w:t>
      </w:r>
      <w:r>
        <w:rPr>
          <w:rFonts w:ascii="Times New Roman" w:hAnsi="Times New Roman" w:cs="Times New Roman"/>
          <w:bCs/>
          <w:iCs/>
          <w:sz w:val="24"/>
          <w:szCs w:val="24"/>
        </w:rPr>
        <w:t>ele asumate ca atare prin ofertă</w:t>
      </w:r>
      <w:r w:rsidR="001B4A17" w:rsidRPr="00455E6E">
        <w:rPr>
          <w:rFonts w:ascii="Times New Roman" w:hAnsi="Times New Roman" w:cs="Times New Roman"/>
          <w:bCs/>
          <w:iCs/>
          <w:sz w:val="24"/>
          <w:szCs w:val="24"/>
        </w:rPr>
        <w:t xml:space="preserve"> de către Operator. Prin urmare toate acestea sunt responsabilități exclusive ale Operatorului pe toat</w:t>
      </w:r>
      <w:r>
        <w:rPr>
          <w:rFonts w:ascii="Times New Roman" w:hAnsi="Times New Roman" w:cs="Times New Roman"/>
          <w:bCs/>
          <w:iCs/>
          <w:sz w:val="24"/>
          <w:szCs w:val="24"/>
        </w:rPr>
        <w:t>ă</w:t>
      </w:r>
      <w:r w:rsidR="001B4A17" w:rsidRPr="00455E6E">
        <w:rPr>
          <w:rFonts w:ascii="Times New Roman" w:hAnsi="Times New Roman" w:cs="Times New Roman"/>
          <w:bCs/>
          <w:iCs/>
          <w:sz w:val="24"/>
          <w:szCs w:val="24"/>
        </w:rPr>
        <w:t xml:space="preserve"> durata de derulare a Contractului.</w:t>
      </w:r>
    </w:p>
    <w:p w14:paraId="771C5300" w14:textId="38A47BAC" w:rsidR="00C61EB9" w:rsidRPr="004A3377" w:rsidRDefault="001B4A17" w:rsidP="00DB7227">
      <w:pPr>
        <w:pStyle w:val="Capit"/>
        <w:ind w:left="142"/>
        <w:jc w:val="both"/>
        <w:outlineLvl w:val="0"/>
        <w:rPr>
          <w:rFonts w:ascii="Times New Roman" w:hAnsi="Times New Roman" w:cs="Times New Roman"/>
          <w:sz w:val="24"/>
          <w:szCs w:val="24"/>
        </w:rPr>
      </w:pPr>
      <w:r w:rsidRPr="00455E6E">
        <w:rPr>
          <w:rFonts w:ascii="Times New Roman" w:hAnsi="Times New Roman" w:cs="Times New Roman"/>
          <w:sz w:val="24"/>
          <w:szCs w:val="24"/>
        </w:rPr>
        <w:t xml:space="preserve">Justificările privind determinarea valorii estimate a contractului, precum şi orice alte elemente legate de obţinerea de beneficii pentru entitatea contractantă şi/sau îndeplinirea obiectivelor comunicate la nivelul sectorului </w:t>
      </w:r>
      <w:r w:rsidRPr="00C81474">
        <w:rPr>
          <w:rFonts w:ascii="Times New Roman" w:hAnsi="Times New Roman" w:cs="Times New Roman"/>
          <w:sz w:val="24"/>
          <w:szCs w:val="24"/>
        </w:rPr>
        <w:t>administraţiei publice în</w:t>
      </w:r>
      <w:r w:rsidRPr="00455E6E">
        <w:rPr>
          <w:rFonts w:ascii="Times New Roman" w:hAnsi="Times New Roman" w:cs="Times New Roman"/>
          <w:sz w:val="24"/>
          <w:szCs w:val="24"/>
        </w:rPr>
        <w:t xml:space="preserve"> care activează entitatea contractantă;</w:t>
      </w:r>
    </w:p>
    <w:p w14:paraId="3E6145A7" w14:textId="77777777" w:rsidR="00DB7227" w:rsidRDefault="00DB7227" w:rsidP="00C61EB9">
      <w:pPr>
        <w:pStyle w:val="ListParagraph"/>
        <w:ind w:left="0"/>
        <w:jc w:val="both"/>
        <w:rPr>
          <w:b/>
          <w:i/>
          <w:u w:val="single"/>
        </w:rPr>
      </w:pPr>
    </w:p>
    <w:p w14:paraId="608C307E" w14:textId="206ADB06" w:rsidR="00C61EB9" w:rsidRPr="00455E6E" w:rsidRDefault="00C61EB9" w:rsidP="00C61EB9">
      <w:pPr>
        <w:pStyle w:val="ListParagraph"/>
        <w:ind w:left="0"/>
        <w:jc w:val="both"/>
        <w:rPr>
          <w:b/>
          <w:i/>
          <w:u w:val="single"/>
        </w:rPr>
      </w:pPr>
      <w:r w:rsidRPr="00455E6E">
        <w:rPr>
          <w:b/>
          <w:i/>
          <w:u w:val="single"/>
        </w:rPr>
        <w:t>Valoarea contractului</w:t>
      </w:r>
    </w:p>
    <w:p w14:paraId="0F0E79D4" w14:textId="6E28CFD7" w:rsidR="001B4A17" w:rsidRDefault="008E479C" w:rsidP="004A3377">
      <w:pPr>
        <w:widowControl w:val="0"/>
        <w:shd w:val="clear" w:color="auto" w:fill="FFFFFF"/>
        <w:jc w:val="both"/>
        <w:rPr>
          <w:rFonts w:ascii="Times New Roman" w:hAnsi="Times New Roman" w:cs="Times New Roman"/>
          <w:bCs/>
          <w:iCs/>
          <w:sz w:val="24"/>
          <w:szCs w:val="24"/>
        </w:rPr>
      </w:pPr>
      <w:r w:rsidRPr="00DB7227">
        <w:rPr>
          <w:rFonts w:ascii="Times New Roman" w:hAnsi="Times New Roman" w:cs="Times New Roman"/>
          <w:bCs/>
          <w:iCs/>
          <w:sz w:val="24"/>
          <w:szCs w:val="24"/>
        </w:rPr>
        <w:t xml:space="preserve">Valoarea totală maximală a contractului de delegare a gestiunii serviciului colectare  este de         </w:t>
      </w:r>
      <w:r w:rsidR="007B17DF" w:rsidRPr="007B17DF">
        <w:rPr>
          <w:rFonts w:ascii="Times New Roman" w:hAnsi="Times New Roman" w:cs="Times New Roman"/>
          <w:b/>
          <w:iCs/>
          <w:color w:val="00B0F0"/>
          <w:sz w:val="24"/>
          <w:szCs w:val="24"/>
        </w:rPr>
        <w:t xml:space="preserve">       </w:t>
      </w:r>
      <w:bookmarkStart w:id="8" w:name="_Hlk138055619"/>
      <w:r w:rsidR="007B713E" w:rsidRPr="007B713E">
        <w:rPr>
          <w:rFonts w:ascii="Times New Roman" w:hAnsi="Times New Roman" w:cs="Times New Roman"/>
          <w:b/>
          <w:iCs/>
          <w:color w:val="00B0F0"/>
          <w:sz w:val="24"/>
          <w:szCs w:val="24"/>
        </w:rPr>
        <w:t xml:space="preserve">29.009.329,00 </w:t>
      </w:r>
      <w:bookmarkEnd w:id="8"/>
      <w:r w:rsidRPr="007B713E">
        <w:rPr>
          <w:rFonts w:ascii="Times New Roman" w:hAnsi="Times New Roman" w:cs="Times New Roman"/>
          <w:bCs/>
          <w:iCs/>
          <w:color w:val="00B0F0"/>
          <w:sz w:val="24"/>
          <w:szCs w:val="24"/>
        </w:rPr>
        <w:t xml:space="preserve">lei fără TVA, </w:t>
      </w:r>
      <w:r w:rsidRPr="007B713E">
        <w:rPr>
          <w:rFonts w:ascii="Times New Roman" w:hAnsi="Times New Roman" w:cs="Times New Roman"/>
          <w:bCs/>
          <w:iCs/>
          <w:sz w:val="24"/>
          <w:szCs w:val="24"/>
        </w:rPr>
        <w:t>corespunzătoare unei sume medii anuale de</w:t>
      </w:r>
      <w:r w:rsidRPr="007B713E">
        <w:rPr>
          <w:rFonts w:ascii="Times New Roman" w:hAnsi="Times New Roman" w:cs="Times New Roman"/>
          <w:bCs/>
          <w:iCs/>
          <w:color w:val="00B0F0"/>
          <w:sz w:val="24"/>
          <w:szCs w:val="24"/>
        </w:rPr>
        <w:t xml:space="preserve"> </w:t>
      </w:r>
      <w:r w:rsidR="007B713E" w:rsidRPr="007B713E">
        <w:rPr>
          <w:rFonts w:ascii="Times New Roman" w:hAnsi="Times New Roman" w:cs="Times New Roman"/>
          <w:b/>
          <w:iCs/>
          <w:color w:val="00B0F0"/>
          <w:sz w:val="24"/>
          <w:szCs w:val="24"/>
        </w:rPr>
        <w:t>3.626.166,13</w:t>
      </w:r>
      <w:r w:rsidRPr="007B713E">
        <w:rPr>
          <w:rFonts w:ascii="Times New Roman" w:hAnsi="Times New Roman" w:cs="Times New Roman"/>
          <w:bCs/>
          <w:iCs/>
          <w:color w:val="00B0F0"/>
          <w:sz w:val="24"/>
          <w:szCs w:val="24"/>
        </w:rPr>
        <w:t xml:space="preserve"> lei</w:t>
      </w:r>
      <w:r w:rsidRPr="007B713E">
        <w:rPr>
          <w:rFonts w:ascii="Times New Roman" w:hAnsi="Times New Roman" w:cs="Times New Roman"/>
          <w:bCs/>
          <w:iCs/>
          <w:sz w:val="24"/>
          <w:szCs w:val="24"/>
        </w:rPr>
        <w:t>. În acea</w:t>
      </w:r>
      <w:r w:rsidRPr="008F74CA">
        <w:rPr>
          <w:rFonts w:ascii="Times New Roman" w:hAnsi="Times New Roman" w:cs="Times New Roman"/>
          <w:bCs/>
          <w:iCs/>
          <w:sz w:val="24"/>
          <w:szCs w:val="24"/>
        </w:rPr>
        <w:t>stă</w:t>
      </w:r>
      <w:r w:rsidRPr="00DB7227">
        <w:rPr>
          <w:rFonts w:ascii="Times New Roman" w:hAnsi="Times New Roman" w:cs="Times New Roman"/>
          <w:bCs/>
          <w:iCs/>
          <w:sz w:val="24"/>
          <w:szCs w:val="24"/>
        </w:rPr>
        <w:t xml:space="preserve"> </w:t>
      </w:r>
      <w:r w:rsidRPr="00DB7227">
        <w:rPr>
          <w:rFonts w:ascii="Times New Roman" w:hAnsi="Times New Roman" w:cs="Times New Roman"/>
          <w:bCs/>
          <w:iCs/>
          <w:sz w:val="24"/>
          <w:szCs w:val="24"/>
        </w:rPr>
        <w:lastRenderedPageBreak/>
        <w:t>valoare intră și sumele aferente deșeurilor similare (de la agenții economici și instituțiile public</w:t>
      </w:r>
      <w:r w:rsidRPr="00CF0005">
        <w:rPr>
          <w:rFonts w:ascii="Times New Roman" w:hAnsi="Times New Roman" w:cs="Times New Roman"/>
          <w:bCs/>
          <w:iCs/>
          <w:sz w:val="24"/>
          <w:szCs w:val="24"/>
        </w:rPr>
        <w:t>e), pentru care plățile nu se fac de către UAT-uri.</w:t>
      </w:r>
    </w:p>
    <w:p w14:paraId="321AF24E" w14:textId="4ECE6783" w:rsidR="00013FB9" w:rsidRDefault="00013FB9" w:rsidP="00295DDF">
      <w:pPr>
        <w:pStyle w:val="ListParagraph"/>
        <w:ind w:left="0"/>
        <w:jc w:val="both"/>
        <w:rPr>
          <w:bCs/>
          <w:iCs/>
        </w:rPr>
      </w:pPr>
    </w:p>
    <w:p w14:paraId="5F65E9E0" w14:textId="595D2131" w:rsidR="00013FB9" w:rsidRPr="00455E6E" w:rsidRDefault="00013FB9" w:rsidP="00295DDF">
      <w:pPr>
        <w:pStyle w:val="ListParagraph"/>
        <w:ind w:left="0"/>
        <w:jc w:val="both"/>
        <w:rPr>
          <w:bCs/>
          <w:iCs/>
        </w:rPr>
      </w:pPr>
      <w:r w:rsidRPr="008E5846">
        <w:rPr>
          <w:bCs/>
          <w:iCs/>
        </w:rPr>
        <w:t>Valoarea totala maxima estimata a contractului de delegare a fost stabilita pe baza tarifului maxim suportabil in județul Arad in conformitate cu</w:t>
      </w:r>
      <w:r w:rsidR="002C66FF" w:rsidRPr="008E5846">
        <w:rPr>
          <w:bCs/>
          <w:iCs/>
        </w:rPr>
        <w:t xml:space="preserve"> </w:t>
      </w:r>
      <w:r w:rsidRPr="008E5846">
        <w:rPr>
          <w:bCs/>
          <w:iCs/>
        </w:rPr>
        <w:t>Aplicația de Finanțare pentru SMID Arad (condiție esențială a POS Mediu/POIM), actualizarea planului de evoluție tarifara aferent județului Arad, corelata cu populația rezidenta furnizata de UAT</w:t>
      </w:r>
      <w:r w:rsidR="00E237AD">
        <w:rPr>
          <w:bCs/>
          <w:iCs/>
        </w:rPr>
        <w:t>-</w:t>
      </w:r>
      <w:r w:rsidRPr="008E5846">
        <w:rPr>
          <w:bCs/>
          <w:iCs/>
        </w:rPr>
        <w:t xml:space="preserve">uri, comparata cu  costurile de operare aferente serviciilor solicitate pe tipuri </w:t>
      </w:r>
      <w:r w:rsidR="00EA3237" w:rsidRPr="008E5846">
        <w:rPr>
          <w:bCs/>
          <w:iCs/>
        </w:rPr>
        <w:t>deșeuri,</w:t>
      </w:r>
      <w:r w:rsidRPr="008E5846">
        <w:rPr>
          <w:bCs/>
          <w:iCs/>
        </w:rPr>
        <w:t xml:space="preserve"> in conformitate cu prevederile </w:t>
      </w:r>
      <w:r w:rsidR="00EA3237" w:rsidRPr="008E5846">
        <w:rPr>
          <w:bCs/>
          <w:iCs/>
        </w:rPr>
        <w:t xml:space="preserve">Ordonanței de urgenta 92 din 2021. Au fost utilizate </w:t>
      </w:r>
      <w:r w:rsidR="00646A7C" w:rsidRPr="008E5846">
        <w:rPr>
          <w:bCs/>
          <w:iCs/>
        </w:rPr>
        <w:t>proiecțiile</w:t>
      </w:r>
      <w:r w:rsidR="00EA3237" w:rsidRPr="008E5846">
        <w:rPr>
          <w:bCs/>
          <w:iCs/>
        </w:rPr>
        <w:t xml:space="preserve"> </w:t>
      </w:r>
      <w:r w:rsidR="00646A7C" w:rsidRPr="008E5846">
        <w:rPr>
          <w:bCs/>
          <w:iCs/>
        </w:rPr>
        <w:t>populației</w:t>
      </w:r>
      <w:r w:rsidR="00EA3237" w:rsidRPr="008E5846">
        <w:rPr>
          <w:bCs/>
          <w:iCs/>
        </w:rPr>
        <w:t xml:space="preserve"> </w:t>
      </w:r>
      <w:r w:rsidR="00646A7C" w:rsidRPr="008E5846">
        <w:rPr>
          <w:bCs/>
          <w:iCs/>
        </w:rPr>
        <w:t>si a cantităților de deșeuri in conformitate cu Planul Județean de gestionare a deșeurilor.</w:t>
      </w:r>
      <w:r w:rsidR="00EA3237" w:rsidRPr="008E5846">
        <w:rPr>
          <w:bCs/>
          <w:iCs/>
        </w:rPr>
        <w:t xml:space="preserve"> Astfel valoarea maxima reprezintă produsul dintre populația rezidenta in aria de delegare si tariful maximal suportabil pentru populația zonei.</w:t>
      </w:r>
    </w:p>
    <w:p w14:paraId="19E06A5A" w14:textId="77777777" w:rsidR="00295DDF" w:rsidRPr="004A3377" w:rsidRDefault="00295DDF" w:rsidP="004A3377">
      <w:pPr>
        <w:widowControl w:val="0"/>
        <w:shd w:val="clear" w:color="auto" w:fill="FFFFFF"/>
        <w:jc w:val="both"/>
        <w:rPr>
          <w:rFonts w:ascii="Times New Roman" w:hAnsi="Times New Roman" w:cs="Times New Roman"/>
          <w:bCs/>
          <w:iCs/>
          <w:sz w:val="24"/>
          <w:szCs w:val="24"/>
        </w:rPr>
      </w:pPr>
    </w:p>
    <w:p w14:paraId="2D6B87C7" w14:textId="77777777" w:rsidR="008E479C" w:rsidRPr="00455E6E" w:rsidRDefault="008E479C" w:rsidP="008E479C">
      <w:pPr>
        <w:pStyle w:val="ListParagraph"/>
        <w:ind w:left="0"/>
        <w:jc w:val="both"/>
        <w:rPr>
          <w:b/>
          <w:i/>
          <w:u w:val="single"/>
        </w:rPr>
      </w:pPr>
      <w:r w:rsidRPr="00455E6E">
        <w:rPr>
          <w:b/>
          <w:i/>
          <w:u w:val="single"/>
        </w:rPr>
        <w:t>Redevența</w:t>
      </w:r>
    </w:p>
    <w:p w14:paraId="1144B88F" w14:textId="77777777" w:rsidR="008E479C" w:rsidRPr="009970B6" w:rsidRDefault="008E479C" w:rsidP="008E479C">
      <w:pPr>
        <w:pStyle w:val="ListParagraph"/>
        <w:ind w:left="0"/>
        <w:jc w:val="both"/>
        <w:rPr>
          <w:bCs/>
          <w:iCs/>
        </w:rPr>
      </w:pPr>
      <w:r w:rsidRPr="00455E6E">
        <w:rPr>
          <w:bCs/>
          <w:iCs/>
        </w:rPr>
        <w:t>Conform prevederilor art. 29 alin (7) din Legea nr. 51/2006</w:t>
      </w:r>
      <w:r w:rsidRPr="00455E6E">
        <w:rPr>
          <w:b/>
          <w:iCs/>
        </w:rPr>
        <w:t xml:space="preserve"> </w:t>
      </w:r>
      <w:r w:rsidRPr="00455E6E">
        <w:rPr>
          <w:bCs/>
          <w:iCs/>
        </w:rPr>
        <w:t>”</w:t>
      </w:r>
      <w:r w:rsidRPr="00455E6E">
        <w:rPr>
          <w:bCs/>
          <w:i/>
          <w:iCs/>
        </w:rPr>
        <w:t xml:space="preserve">Contractul de delegare a gestiunii este un contract încheiat în formă scrisă, prin care unităţile administrativ-teritoriale, individual sau în asociere, după caz, în calitate de delegatar, atribuie, prin una dintre modalităţile prevăzute de lege, pe o perioadă determinată, unui operator, în calitate de delegat, care acţionează pe riscul şi răspunderea sa, dreptul şi obligaţia de a furniza/presta integral un serviciu de utilităţi publice ori, după caz, numai unele activităţi specifice acestuia, inclusiv dreptul şi obligaţia de a administra şi de a exploata infrastructura tehnico-edilitară aferentă serviciului/activităţii furnizate/prestate, în schimbul unei redevenţe, după </w:t>
      </w:r>
      <w:r w:rsidRPr="009970B6">
        <w:rPr>
          <w:bCs/>
          <w:i/>
          <w:iCs/>
        </w:rPr>
        <w:t>caz</w:t>
      </w:r>
      <w:r w:rsidRPr="009970B6">
        <w:rPr>
          <w:bCs/>
          <w:iCs/>
        </w:rPr>
        <w:t>.”</w:t>
      </w:r>
    </w:p>
    <w:p w14:paraId="14690292" w14:textId="6813E968" w:rsidR="008E479C" w:rsidRPr="009970B6" w:rsidRDefault="008E479C" w:rsidP="008E479C">
      <w:pPr>
        <w:pStyle w:val="ListParagraph"/>
        <w:ind w:left="0"/>
        <w:jc w:val="both"/>
        <w:rPr>
          <w:bCs/>
          <w:iCs/>
        </w:rPr>
      </w:pPr>
      <w:r w:rsidRPr="009970B6">
        <w:rPr>
          <w:bCs/>
          <w:iCs/>
        </w:rPr>
        <w:t>Având în vedere că prin prezentul contract se concesionează și infrastructura aferentă activităților delegate, a fost stabilit</w:t>
      </w:r>
      <w:r w:rsidR="00DF36AB" w:rsidRPr="009970B6">
        <w:rPr>
          <w:bCs/>
          <w:iCs/>
        </w:rPr>
        <w:t>ă</w:t>
      </w:r>
      <w:r w:rsidRPr="009970B6">
        <w:rPr>
          <w:bCs/>
          <w:iCs/>
        </w:rPr>
        <w:t xml:space="preserve"> redevența prin care se asigură recuperarea investițiilor realizate de autoritatea contractantă.</w:t>
      </w:r>
    </w:p>
    <w:p w14:paraId="1B944C7F" w14:textId="69EDE8C9" w:rsidR="008E479C" w:rsidRPr="009970B6" w:rsidRDefault="008E479C" w:rsidP="008E479C">
      <w:pPr>
        <w:pStyle w:val="ListParagraph"/>
        <w:ind w:left="0"/>
        <w:jc w:val="both"/>
        <w:rPr>
          <w:bCs/>
          <w:iCs/>
        </w:rPr>
      </w:pPr>
      <w:r w:rsidRPr="009970B6">
        <w:rPr>
          <w:bCs/>
          <w:iCs/>
        </w:rPr>
        <w:t xml:space="preserve">Nivelul redevenței este calculat </w:t>
      </w:r>
      <w:r w:rsidR="00DF36AB" w:rsidRPr="009970B6">
        <w:rPr>
          <w:bCs/>
          <w:iCs/>
        </w:rPr>
        <w:t>î</w:t>
      </w:r>
      <w:r w:rsidRPr="009970B6">
        <w:rPr>
          <w:bCs/>
          <w:iCs/>
        </w:rPr>
        <w:t>n conformitate cu prevederile art. 29 alin.(11), lit.</w:t>
      </w:r>
      <w:r w:rsidR="00DF36AB" w:rsidRPr="009970B6">
        <w:rPr>
          <w:bCs/>
          <w:iCs/>
        </w:rPr>
        <w:t xml:space="preserve"> </w:t>
      </w:r>
      <w:r w:rsidRPr="009970B6">
        <w:rPr>
          <w:bCs/>
          <w:iCs/>
        </w:rPr>
        <w:t>m) din Legea nr. 51/2006.</w:t>
      </w:r>
    </w:p>
    <w:p w14:paraId="2347531E" w14:textId="77777777" w:rsidR="008E479C" w:rsidRPr="009970B6" w:rsidRDefault="008E479C" w:rsidP="008E479C">
      <w:pPr>
        <w:widowControl w:val="0"/>
        <w:jc w:val="both"/>
        <w:rPr>
          <w:rFonts w:ascii="Times New Roman" w:hAnsi="Times New Roman" w:cs="Times New Roman"/>
          <w:sz w:val="24"/>
          <w:szCs w:val="24"/>
        </w:rPr>
      </w:pPr>
      <w:r w:rsidRPr="009970B6">
        <w:rPr>
          <w:rFonts w:ascii="Times New Roman" w:hAnsi="Times New Roman" w:cs="Times New Roman"/>
          <w:sz w:val="24"/>
          <w:szCs w:val="24"/>
        </w:rPr>
        <w:t>Cuantumul redevenței a fost stabilit astfel încât să se asigure respectarea principiilor europene cu luarea în considerare a constrângerilor legate de suportabilitatea beneficiarilor casnici.</w:t>
      </w:r>
    </w:p>
    <w:p w14:paraId="15AD1E2E" w14:textId="6D9FE4F2" w:rsidR="008E479C" w:rsidRPr="009970B6" w:rsidRDefault="008E479C" w:rsidP="008E479C">
      <w:pPr>
        <w:pStyle w:val="ListParagraph"/>
        <w:ind w:left="0"/>
        <w:jc w:val="both"/>
        <w:rPr>
          <w:b/>
          <w:iCs/>
        </w:rPr>
      </w:pPr>
      <w:r w:rsidRPr="009970B6">
        <w:rPr>
          <w:bCs/>
          <w:iCs/>
        </w:rPr>
        <w:t xml:space="preserve">Cuantumul anual al redevenței </w:t>
      </w:r>
      <w:r w:rsidRPr="00E237AD">
        <w:rPr>
          <w:bCs/>
          <w:iCs/>
        </w:rPr>
        <w:t xml:space="preserve">va fi de </w:t>
      </w:r>
      <w:r w:rsidR="00057574" w:rsidRPr="00057574">
        <w:rPr>
          <w:b/>
          <w:iCs/>
        </w:rPr>
        <w:t xml:space="preserve">755.475,21 </w:t>
      </w:r>
      <w:r w:rsidR="001076C2" w:rsidRPr="00E237AD">
        <w:rPr>
          <w:b/>
          <w:iCs/>
        </w:rPr>
        <w:t xml:space="preserve">lei/an </w:t>
      </w:r>
      <w:r w:rsidR="001076C2" w:rsidRPr="00E237AD">
        <w:rPr>
          <w:bCs/>
          <w:iCs/>
        </w:rPr>
        <w:t>si va</w:t>
      </w:r>
      <w:r w:rsidR="001076C2" w:rsidRPr="009970B6">
        <w:rPr>
          <w:bCs/>
          <w:iCs/>
        </w:rPr>
        <w:t xml:space="preserve"> fi plătita către UAT Județul Arad- trimestrial in transe egale. Pe durata fiecarui an contractual redeventa este fixa, aceasta actualizandu-se cu IPC anual.</w:t>
      </w:r>
    </w:p>
    <w:p w14:paraId="5902B35D" w14:textId="77777777" w:rsidR="004D30EF" w:rsidRPr="009970B6" w:rsidRDefault="004D30EF" w:rsidP="008E479C">
      <w:pPr>
        <w:pStyle w:val="ListParagraph"/>
        <w:ind w:left="0"/>
        <w:jc w:val="both"/>
        <w:rPr>
          <w:b/>
          <w:iCs/>
        </w:rPr>
      </w:pPr>
    </w:p>
    <w:p w14:paraId="18CD3BCC" w14:textId="25F787FB" w:rsidR="004D30EF" w:rsidRPr="009970B6" w:rsidRDefault="004D30EF" w:rsidP="008E479C">
      <w:pPr>
        <w:pStyle w:val="ListParagraph"/>
        <w:ind w:left="0"/>
        <w:jc w:val="both"/>
        <w:rPr>
          <w:bCs/>
          <w:iCs/>
        </w:rPr>
      </w:pPr>
      <w:r w:rsidRPr="00886950">
        <w:rPr>
          <w:bCs/>
          <w:iCs/>
        </w:rPr>
        <w:t>Cuantumul anual al redevenței a fost stabilit la nivelul primului an de operare al contractului de delegare (anul 2</w:t>
      </w:r>
      <w:r w:rsidR="00FA421B" w:rsidRPr="00886950">
        <w:rPr>
          <w:bCs/>
          <w:iCs/>
        </w:rPr>
        <w:t>023</w:t>
      </w:r>
      <w:r w:rsidRPr="00886950">
        <w:rPr>
          <w:bCs/>
          <w:iCs/>
        </w:rPr>
        <w:t>) de Consiliul Județean Arad, acesta fiind actualizat anual cu IPC. A fost utilizata valoarea transmisa de CJ Arad</w:t>
      </w:r>
      <w:r w:rsidR="00FA421B" w:rsidRPr="00886950">
        <w:rPr>
          <w:bCs/>
          <w:iCs/>
        </w:rPr>
        <w:t>.</w:t>
      </w:r>
    </w:p>
    <w:p w14:paraId="33D1C3BC" w14:textId="77777777" w:rsidR="004D30EF" w:rsidRPr="009970B6" w:rsidRDefault="004D30EF" w:rsidP="008E479C">
      <w:pPr>
        <w:pStyle w:val="ListParagraph"/>
        <w:ind w:left="0"/>
        <w:jc w:val="both"/>
        <w:rPr>
          <w:bCs/>
          <w:iCs/>
        </w:rPr>
      </w:pPr>
    </w:p>
    <w:p w14:paraId="6AEBA514" w14:textId="6D28E1A1" w:rsidR="0091539A" w:rsidRPr="0091539A" w:rsidRDefault="0091539A" w:rsidP="0091539A">
      <w:pPr>
        <w:tabs>
          <w:tab w:val="left" w:pos="360"/>
        </w:tabs>
        <w:autoSpaceDE w:val="0"/>
        <w:autoSpaceDN w:val="0"/>
        <w:adjustRightInd w:val="0"/>
        <w:contextualSpacing/>
        <w:jc w:val="both"/>
        <w:rPr>
          <w:rFonts w:ascii="Times New Roman" w:eastAsia="Times New Roman" w:hAnsi="Times New Roman" w:cs="Times New Roman"/>
          <w:bCs/>
          <w:iCs/>
          <w:sz w:val="24"/>
          <w:szCs w:val="24"/>
          <w:lang w:eastAsia="ro-RO"/>
        </w:rPr>
      </w:pPr>
      <w:r w:rsidRPr="0091539A">
        <w:rPr>
          <w:rFonts w:ascii="Times New Roman" w:eastAsia="Times New Roman" w:hAnsi="Times New Roman" w:cs="Times New Roman"/>
          <w:bCs/>
          <w:iCs/>
          <w:sz w:val="24"/>
          <w:szCs w:val="24"/>
          <w:lang w:eastAsia="ro-RO"/>
        </w:rPr>
        <w:t>Redevenţa astfel plătită se face venit la Fondul de Întreținere, Înlocuire şi Dezvoltare (“Fondul IID”), constituit în condiţiile Legii pentru bunurile aferente Serviciului care au fost finanţate prin Programul POS Mediu.</w:t>
      </w:r>
    </w:p>
    <w:p w14:paraId="502D789B" w14:textId="47964541" w:rsidR="008E479C" w:rsidRPr="00455E6E" w:rsidRDefault="008E479C" w:rsidP="008E479C">
      <w:pPr>
        <w:pStyle w:val="ListParagraph"/>
        <w:ind w:left="0"/>
        <w:jc w:val="both"/>
        <w:rPr>
          <w:bCs/>
          <w:iCs/>
        </w:rPr>
      </w:pPr>
    </w:p>
    <w:p w14:paraId="7A0E739F" w14:textId="77777777" w:rsidR="00C61EB9" w:rsidRPr="00455E6E" w:rsidRDefault="00C61EB9" w:rsidP="00C61EB9">
      <w:pPr>
        <w:pStyle w:val="Capit"/>
        <w:ind w:left="142"/>
        <w:outlineLvl w:val="0"/>
        <w:rPr>
          <w:rFonts w:ascii="Times New Roman" w:hAnsi="Times New Roman" w:cs="Times New Roman"/>
          <w:sz w:val="24"/>
          <w:szCs w:val="24"/>
        </w:rPr>
      </w:pPr>
      <w:r w:rsidRPr="00455E6E">
        <w:rPr>
          <w:rFonts w:ascii="Times New Roman" w:hAnsi="Times New Roman" w:cs="Times New Roman"/>
          <w:sz w:val="24"/>
          <w:szCs w:val="24"/>
        </w:rPr>
        <w:t>Justificările privind alegerea procedurii de atribuire în situaţiile prevăzute la art. 50 alin. (2) din Lege şi, după caz, decizia de a reduce termenele în condiţiile Legii</w:t>
      </w:r>
    </w:p>
    <w:p w14:paraId="5E3A8D71" w14:textId="5AADCE4A" w:rsidR="008E479C" w:rsidRPr="00455E6E" w:rsidRDefault="008E479C" w:rsidP="008E479C">
      <w:pPr>
        <w:pStyle w:val="ListParagraph"/>
        <w:ind w:left="0"/>
        <w:jc w:val="both"/>
        <w:rPr>
          <w:bCs/>
          <w:iCs/>
        </w:rPr>
      </w:pPr>
    </w:p>
    <w:p w14:paraId="3230FC0B" w14:textId="77777777" w:rsidR="00C61EB9" w:rsidRPr="00455E6E" w:rsidRDefault="00C61EB9" w:rsidP="0064755E">
      <w:pPr>
        <w:pStyle w:val="Heading2"/>
        <w:numPr>
          <w:ilvl w:val="0"/>
          <w:numId w:val="16"/>
        </w:numPr>
        <w:rPr>
          <w:b/>
          <w:szCs w:val="24"/>
          <w:lang w:val="ro-RO"/>
        </w:rPr>
      </w:pPr>
      <w:r w:rsidRPr="00455E6E">
        <w:rPr>
          <w:b/>
          <w:szCs w:val="24"/>
          <w:lang w:val="ro-RO"/>
        </w:rPr>
        <w:t xml:space="preserve">Procedura de atribuire aleasă,  </w:t>
      </w:r>
      <w:bookmarkStart w:id="9" w:name="_Toc56542923"/>
      <w:r w:rsidRPr="00455E6E">
        <w:rPr>
          <w:b/>
          <w:szCs w:val="24"/>
          <w:lang w:val="ro-RO"/>
        </w:rPr>
        <w:t>opțiuni privind modalitatea de atribuire a contractelor</w:t>
      </w:r>
      <w:bookmarkEnd w:id="9"/>
    </w:p>
    <w:p w14:paraId="1C41F309" w14:textId="77777777" w:rsidR="00C61EB9" w:rsidRPr="00455E6E" w:rsidRDefault="00C61EB9" w:rsidP="00C61EB9">
      <w:pPr>
        <w:jc w:val="both"/>
        <w:rPr>
          <w:rFonts w:ascii="Times New Roman" w:hAnsi="Times New Roman" w:cs="Times New Roman"/>
          <w:sz w:val="24"/>
          <w:szCs w:val="24"/>
          <w:lang w:eastAsia="de-DE"/>
        </w:rPr>
      </w:pPr>
      <w:r w:rsidRPr="00455E6E">
        <w:rPr>
          <w:rFonts w:ascii="Times New Roman" w:hAnsi="Times New Roman" w:cs="Times New Roman"/>
          <w:sz w:val="24"/>
          <w:szCs w:val="24"/>
          <w:lang w:eastAsia="de-DE"/>
        </w:rPr>
        <w:t>Conform prevederilor Legii nr. 100/2016 privind concesiunile de lucrări și concesiunile de servicii, autoritatea contractantă poate atribui contractul de concesiune prin una din următoarele proceduri de atribuire:</w:t>
      </w:r>
    </w:p>
    <w:p w14:paraId="360BEC17" w14:textId="77777777" w:rsidR="00C61EB9" w:rsidRPr="00455E6E" w:rsidRDefault="00C61EB9" w:rsidP="00C61EB9">
      <w:pPr>
        <w:jc w:val="both"/>
        <w:rPr>
          <w:rFonts w:ascii="Times New Roman" w:hAnsi="Times New Roman" w:cs="Times New Roman"/>
          <w:sz w:val="24"/>
          <w:szCs w:val="24"/>
          <w:lang w:eastAsia="de-DE"/>
        </w:rPr>
      </w:pPr>
      <w:r w:rsidRPr="00455E6E">
        <w:rPr>
          <w:rFonts w:ascii="Times New Roman" w:hAnsi="Times New Roman" w:cs="Times New Roman"/>
          <w:b/>
          <w:sz w:val="24"/>
          <w:szCs w:val="24"/>
          <w:u w:val="single"/>
          <w:lang w:eastAsia="de-DE"/>
        </w:rPr>
        <w:lastRenderedPageBreak/>
        <w:t>Opțiunea  1. Licitație deschisă într-o singură etapă</w:t>
      </w:r>
    </w:p>
    <w:p w14:paraId="026CF3AB" w14:textId="77777777" w:rsidR="00C61EB9" w:rsidRPr="00455E6E" w:rsidRDefault="00C61EB9" w:rsidP="00C61EB9">
      <w:pPr>
        <w:pStyle w:val="ListParagraph"/>
        <w:numPr>
          <w:ilvl w:val="0"/>
          <w:numId w:val="15"/>
        </w:numPr>
        <w:contextualSpacing/>
        <w:jc w:val="both"/>
        <w:rPr>
          <w:b/>
          <w:u w:val="single"/>
          <w:lang w:eastAsia="de-DE"/>
        </w:rPr>
      </w:pPr>
      <w:r w:rsidRPr="00455E6E">
        <w:rPr>
          <w:lang w:eastAsia="de-DE"/>
        </w:rPr>
        <w:t xml:space="preserve">Procedura la care, în anunțul de concesionare, se solicită operatorilor economici depunerea de oferte, urmând ca acestea să fie evaluate pe baza criteriilor de calificare și de selecție; </w:t>
      </w:r>
      <w:r w:rsidRPr="00455E6E">
        <w:rPr>
          <w:i/>
          <w:lang w:eastAsia="de-DE"/>
        </w:rPr>
        <w:t>procedura nu este condiționată de depunerea unui anumit număr de oferte</w:t>
      </w:r>
      <w:r w:rsidRPr="00455E6E">
        <w:rPr>
          <w:lang w:eastAsia="de-DE"/>
        </w:rPr>
        <w:t>;</w:t>
      </w:r>
    </w:p>
    <w:p w14:paraId="28CC9B46" w14:textId="77777777" w:rsidR="00C61EB9" w:rsidRPr="00455E6E" w:rsidRDefault="00C61EB9" w:rsidP="00C61EB9">
      <w:pPr>
        <w:pStyle w:val="ListParagraph"/>
        <w:numPr>
          <w:ilvl w:val="0"/>
          <w:numId w:val="14"/>
        </w:numPr>
        <w:contextualSpacing/>
        <w:jc w:val="both"/>
        <w:rPr>
          <w:rFonts w:eastAsia="Cambria"/>
        </w:rPr>
      </w:pPr>
      <w:r w:rsidRPr="00455E6E">
        <w:rPr>
          <w:rFonts w:eastAsia="Cambria"/>
        </w:rPr>
        <w:t>Pașii procedurali definiți de lege permit realizarea în timp relativ scurt a selecției ofertanților;</w:t>
      </w:r>
    </w:p>
    <w:p w14:paraId="4C6D9018" w14:textId="77777777" w:rsidR="00C61EB9" w:rsidRPr="00455E6E" w:rsidRDefault="00C61EB9" w:rsidP="00C61EB9">
      <w:pPr>
        <w:pStyle w:val="ListParagraph"/>
        <w:numPr>
          <w:ilvl w:val="0"/>
          <w:numId w:val="14"/>
        </w:numPr>
        <w:contextualSpacing/>
        <w:jc w:val="both"/>
        <w:rPr>
          <w:rFonts w:eastAsia="Cambria"/>
        </w:rPr>
      </w:pPr>
      <w:r w:rsidRPr="00455E6E">
        <w:rPr>
          <w:rFonts w:eastAsia="Cambria"/>
        </w:rPr>
        <w:t>Este mai adecvată unor cerințe simple, care pot fi formulat clar și detaliat, care nu lasă loc alterativelor în ofertare și duc la realizarea cu ușurință a unor oferte comparabile din toate punctele de vedere;</w:t>
      </w:r>
    </w:p>
    <w:p w14:paraId="223DB406" w14:textId="77777777" w:rsidR="00C61EB9" w:rsidRPr="00455E6E" w:rsidRDefault="00C61EB9" w:rsidP="00C61EB9">
      <w:pPr>
        <w:pStyle w:val="ListParagraph"/>
        <w:numPr>
          <w:ilvl w:val="0"/>
          <w:numId w:val="14"/>
        </w:numPr>
        <w:contextualSpacing/>
        <w:jc w:val="both"/>
        <w:rPr>
          <w:rFonts w:eastAsia="Cambria"/>
        </w:rPr>
      </w:pPr>
      <w:r w:rsidRPr="00455E6E">
        <w:rPr>
          <w:rFonts w:eastAsia="Cambria"/>
        </w:rPr>
        <w:t>Nu prevede etapa de negociere;</w:t>
      </w:r>
    </w:p>
    <w:p w14:paraId="343012B6" w14:textId="77777777" w:rsidR="00C61EB9" w:rsidRPr="00455E6E" w:rsidRDefault="00C61EB9" w:rsidP="00C61EB9">
      <w:pPr>
        <w:pStyle w:val="ListParagraph"/>
        <w:numPr>
          <w:ilvl w:val="0"/>
          <w:numId w:val="14"/>
        </w:numPr>
        <w:contextualSpacing/>
        <w:jc w:val="both"/>
        <w:rPr>
          <w:rFonts w:eastAsia="Cambria"/>
        </w:rPr>
      </w:pPr>
      <w:r w:rsidRPr="00455E6E">
        <w:rPr>
          <w:rFonts w:eastAsia="Cambria"/>
        </w:rPr>
        <w:t xml:space="preserve">Presupune un efort mai mare din partea tuturor ofertanților, care vor trebui să realizeze toate estimările pentru realizarea ofertei tehnice, fără o confirmare dată de o pre-calificare anterioară. </w:t>
      </w:r>
    </w:p>
    <w:p w14:paraId="334AA35D" w14:textId="77777777" w:rsidR="00C61EB9" w:rsidRPr="00455E6E" w:rsidRDefault="00C61EB9" w:rsidP="00C61EB9">
      <w:pPr>
        <w:jc w:val="both"/>
        <w:rPr>
          <w:rFonts w:ascii="Times New Roman" w:hAnsi="Times New Roman" w:cs="Times New Roman"/>
          <w:sz w:val="24"/>
          <w:szCs w:val="24"/>
          <w:lang w:eastAsia="en-GB"/>
        </w:rPr>
      </w:pPr>
    </w:p>
    <w:p w14:paraId="5169F90E" w14:textId="77777777" w:rsidR="00C61EB9" w:rsidRPr="00455E6E" w:rsidRDefault="00C61EB9" w:rsidP="00C61EB9">
      <w:pPr>
        <w:jc w:val="both"/>
        <w:rPr>
          <w:rFonts w:ascii="Times New Roman" w:hAnsi="Times New Roman" w:cs="Times New Roman"/>
          <w:b/>
          <w:bCs/>
          <w:sz w:val="24"/>
          <w:szCs w:val="24"/>
          <w:lang w:eastAsia="de-DE"/>
        </w:rPr>
      </w:pPr>
      <w:r w:rsidRPr="00455E6E">
        <w:rPr>
          <w:rFonts w:ascii="Times New Roman" w:hAnsi="Times New Roman" w:cs="Times New Roman"/>
          <w:b/>
          <w:bCs/>
          <w:sz w:val="24"/>
          <w:szCs w:val="24"/>
          <w:lang w:eastAsia="de-DE"/>
        </w:rPr>
        <w:t xml:space="preserve">Total estimat minimal pentru perioada de desfășurare a </w:t>
      </w:r>
      <w:r w:rsidRPr="005C79E6">
        <w:rPr>
          <w:rFonts w:ascii="Times New Roman" w:hAnsi="Times New Roman" w:cs="Times New Roman"/>
          <w:b/>
          <w:bCs/>
          <w:sz w:val="24"/>
          <w:szCs w:val="24"/>
          <w:lang w:eastAsia="de-DE"/>
        </w:rPr>
        <w:t>procedurii: 7 luni</w:t>
      </w:r>
      <w:r w:rsidRPr="00455E6E">
        <w:rPr>
          <w:rFonts w:ascii="Times New Roman" w:hAnsi="Times New Roman" w:cs="Times New Roman"/>
          <w:b/>
          <w:bCs/>
          <w:sz w:val="24"/>
          <w:szCs w:val="24"/>
          <w:lang w:eastAsia="de-DE"/>
        </w:rPr>
        <w:t xml:space="preserve"> </w:t>
      </w:r>
    </w:p>
    <w:p w14:paraId="698478DB" w14:textId="77777777" w:rsidR="00C61EB9" w:rsidRPr="00455E6E" w:rsidRDefault="00C61EB9" w:rsidP="00C61EB9">
      <w:pPr>
        <w:jc w:val="both"/>
        <w:rPr>
          <w:rFonts w:ascii="Times New Roman" w:hAnsi="Times New Roman" w:cs="Times New Roman"/>
          <w:b/>
          <w:sz w:val="24"/>
          <w:szCs w:val="24"/>
          <w:u w:val="single"/>
          <w:lang w:eastAsia="de-DE"/>
        </w:rPr>
      </w:pPr>
      <w:r w:rsidRPr="00455E6E">
        <w:rPr>
          <w:rFonts w:ascii="Times New Roman" w:hAnsi="Times New Roman" w:cs="Times New Roman"/>
          <w:b/>
          <w:sz w:val="24"/>
          <w:szCs w:val="24"/>
          <w:u w:val="single"/>
          <w:lang w:eastAsia="de-DE"/>
        </w:rPr>
        <w:t>Opțiunea 2. licitație deschisă în două etape</w:t>
      </w:r>
    </w:p>
    <w:p w14:paraId="1A1D638B" w14:textId="77777777" w:rsidR="00C61EB9" w:rsidRPr="00455E6E" w:rsidRDefault="00C61EB9" w:rsidP="00C61EB9">
      <w:pPr>
        <w:pStyle w:val="ListParagraph"/>
        <w:numPr>
          <w:ilvl w:val="0"/>
          <w:numId w:val="15"/>
        </w:numPr>
        <w:contextualSpacing/>
        <w:jc w:val="both"/>
        <w:rPr>
          <w:b/>
          <w:u w:val="single"/>
          <w:lang w:eastAsia="de-DE"/>
        </w:rPr>
      </w:pPr>
      <w:r w:rsidRPr="00455E6E">
        <w:rPr>
          <w:lang w:eastAsia="de-DE"/>
        </w:rPr>
        <w:t>procedura la care în anunțul de concesionare se publică criteriile de calificare și reguli de negociere, cu mențiunea că procedura se va desfășura în două etape:</w:t>
      </w:r>
    </w:p>
    <w:p w14:paraId="74809A3E" w14:textId="77777777" w:rsidR="00C61EB9" w:rsidRPr="00455E6E" w:rsidRDefault="00C61EB9" w:rsidP="00C61EB9">
      <w:pPr>
        <w:pStyle w:val="ListParagraph"/>
        <w:numPr>
          <w:ilvl w:val="1"/>
          <w:numId w:val="14"/>
        </w:numPr>
        <w:contextualSpacing/>
        <w:jc w:val="both"/>
        <w:rPr>
          <w:b/>
          <w:u w:val="single"/>
          <w:lang w:eastAsia="de-DE"/>
        </w:rPr>
      </w:pPr>
      <w:r w:rsidRPr="00455E6E">
        <w:rPr>
          <w:b/>
          <w:u w:val="single"/>
          <w:lang w:eastAsia="de-DE"/>
        </w:rPr>
        <w:t xml:space="preserve">depunere a ofertelor – </w:t>
      </w:r>
      <w:r w:rsidRPr="00455E6E">
        <w:rPr>
          <w:u w:val="single"/>
          <w:lang w:eastAsia="de-DE"/>
        </w:rPr>
        <w:t xml:space="preserve">la care pot </w:t>
      </w:r>
      <w:r w:rsidRPr="00455E6E">
        <w:rPr>
          <w:i/>
          <w:u w:val="single"/>
          <w:lang w:eastAsia="de-DE"/>
        </w:rPr>
        <w:t>participa un număr nedefinit de ofertanți</w:t>
      </w:r>
    </w:p>
    <w:p w14:paraId="04AA390F" w14:textId="77777777" w:rsidR="00C61EB9" w:rsidRPr="00455E6E" w:rsidRDefault="00C61EB9" w:rsidP="00C61EB9">
      <w:pPr>
        <w:pStyle w:val="ListParagraph"/>
        <w:numPr>
          <w:ilvl w:val="1"/>
          <w:numId w:val="14"/>
        </w:numPr>
        <w:contextualSpacing/>
        <w:jc w:val="both"/>
        <w:rPr>
          <w:u w:val="single"/>
          <w:lang w:eastAsia="de-DE"/>
        </w:rPr>
      </w:pPr>
      <w:r w:rsidRPr="00455E6E">
        <w:rPr>
          <w:b/>
          <w:u w:val="single"/>
          <w:lang w:eastAsia="de-DE"/>
        </w:rPr>
        <w:t xml:space="preserve">negocieri pe baza criteriilor de atribuire – </w:t>
      </w:r>
      <w:r w:rsidRPr="00455E6E">
        <w:rPr>
          <w:u w:val="single"/>
          <w:lang w:eastAsia="de-DE"/>
        </w:rPr>
        <w:t>la care sunt invitați să participe doar ofertanții care au depus oferte admisibile din punct de vedere al criteriilor de calificare și selecție;</w:t>
      </w:r>
    </w:p>
    <w:p w14:paraId="115BA3BB" w14:textId="77777777" w:rsidR="00C61EB9" w:rsidRPr="00455E6E" w:rsidRDefault="00C61EB9" w:rsidP="00C61EB9">
      <w:pPr>
        <w:pStyle w:val="ListParagraph"/>
        <w:numPr>
          <w:ilvl w:val="0"/>
          <w:numId w:val="14"/>
        </w:numPr>
        <w:contextualSpacing/>
        <w:jc w:val="both"/>
      </w:pPr>
      <w:r w:rsidRPr="00455E6E">
        <w:t>Introduce, fat</w:t>
      </w:r>
      <w:r w:rsidRPr="00455E6E">
        <w:rPr>
          <w:lang w:eastAsia="zh-CN"/>
        </w:rPr>
        <w:t xml:space="preserve">ă de versiunea într-o etapă, a </w:t>
      </w:r>
      <w:r w:rsidRPr="00455E6E">
        <w:t>unei etape de negociere, prin care ofertanții își pot îmbunătăți ofertele, iar anumite elemente (definite de Entitatea Contractantă) pot fi modificate,</w:t>
      </w:r>
    </w:p>
    <w:p w14:paraId="03A50804" w14:textId="77777777" w:rsidR="00C61EB9" w:rsidRPr="00455E6E" w:rsidRDefault="00C61EB9" w:rsidP="00C61EB9">
      <w:pPr>
        <w:pStyle w:val="ListParagraph"/>
        <w:numPr>
          <w:ilvl w:val="0"/>
          <w:numId w:val="14"/>
        </w:numPr>
        <w:contextualSpacing/>
        <w:jc w:val="both"/>
      </w:pPr>
      <w:r w:rsidRPr="00455E6E">
        <w:t>Permite o mai mare flexibilitate a condițiilor concesiunii fată de licita</w:t>
      </w:r>
      <w:r w:rsidRPr="00455E6E">
        <w:rPr>
          <w:rFonts w:eastAsia="Cambria"/>
        </w:rPr>
        <w:t>ția deschisă,</w:t>
      </w:r>
    </w:p>
    <w:p w14:paraId="6D313514" w14:textId="77777777" w:rsidR="00C61EB9" w:rsidRPr="00455E6E" w:rsidRDefault="00C61EB9" w:rsidP="00C61EB9">
      <w:pPr>
        <w:jc w:val="both"/>
        <w:rPr>
          <w:rFonts w:ascii="Times New Roman" w:eastAsia="Cambria" w:hAnsi="Times New Roman" w:cs="Times New Roman"/>
          <w:sz w:val="24"/>
          <w:szCs w:val="24"/>
          <w:lang w:eastAsia="zh-CN"/>
        </w:rPr>
      </w:pPr>
      <w:r w:rsidRPr="00455E6E">
        <w:rPr>
          <w:rFonts w:ascii="Times New Roman" w:eastAsia="Cambria" w:hAnsi="Times New Roman" w:cs="Times New Roman"/>
          <w:sz w:val="24"/>
          <w:szCs w:val="24"/>
        </w:rPr>
        <w:t>Are o durată mai mare  de desf</w:t>
      </w:r>
      <w:r w:rsidRPr="00455E6E">
        <w:rPr>
          <w:rFonts w:ascii="Times New Roman" w:eastAsia="Cambria" w:hAnsi="Times New Roman" w:cs="Times New Roman"/>
          <w:sz w:val="24"/>
          <w:szCs w:val="24"/>
          <w:lang w:eastAsia="zh-CN"/>
        </w:rPr>
        <w:t>ăș</w:t>
      </w:r>
      <w:r w:rsidRPr="00455E6E">
        <w:rPr>
          <w:rFonts w:ascii="Times New Roman" w:hAnsi="Times New Roman" w:cs="Times New Roman"/>
          <w:sz w:val="24"/>
          <w:szCs w:val="24"/>
          <w:lang w:eastAsia="zh-CN"/>
        </w:rPr>
        <w:t>urare fa</w:t>
      </w:r>
      <w:r w:rsidRPr="00455E6E">
        <w:rPr>
          <w:rFonts w:ascii="Times New Roman" w:eastAsia="Cambria" w:hAnsi="Times New Roman" w:cs="Times New Roman"/>
          <w:sz w:val="24"/>
          <w:szCs w:val="24"/>
          <w:lang w:eastAsia="zh-CN"/>
        </w:rPr>
        <w:t>tă de cea într-o singură etapă.</w:t>
      </w:r>
    </w:p>
    <w:p w14:paraId="13CE1FE1" w14:textId="77777777" w:rsidR="00C61EB9" w:rsidRPr="00455E6E" w:rsidRDefault="00C61EB9" w:rsidP="00C61EB9">
      <w:pPr>
        <w:jc w:val="both"/>
        <w:rPr>
          <w:rFonts w:ascii="Times New Roman" w:eastAsia="Cambria" w:hAnsi="Times New Roman" w:cs="Times New Roman"/>
          <w:sz w:val="24"/>
          <w:szCs w:val="24"/>
        </w:rPr>
      </w:pPr>
      <w:r w:rsidRPr="00455E6E">
        <w:rPr>
          <w:rFonts w:ascii="Times New Roman" w:eastAsia="Cambria" w:hAnsi="Times New Roman" w:cs="Times New Roman"/>
          <w:sz w:val="24"/>
          <w:szCs w:val="24"/>
        </w:rPr>
        <w:t xml:space="preserve">Ținând cont de termenele legale și  de unele marje de timp pentru eventuale întârzieri (cum ar fi cele care țin de validarea documentației de atribuire de către ANAP, eventuale contestații, perioadă rezonabilă de evaluare și eventuale clarificări) rezulta o estimare în timp a acestor etape, luate în considerare de la aprobarea documentației de atribuire: </w:t>
      </w:r>
    </w:p>
    <w:p w14:paraId="383FD4A8" w14:textId="15A21FD9" w:rsidR="00C61EB9" w:rsidRPr="004A3377" w:rsidRDefault="00C61EB9" w:rsidP="00C61EB9">
      <w:pPr>
        <w:jc w:val="both"/>
        <w:rPr>
          <w:rFonts w:ascii="Times New Roman" w:eastAsia="Cambria" w:hAnsi="Times New Roman" w:cs="Times New Roman"/>
          <w:b/>
          <w:bCs/>
          <w:sz w:val="24"/>
          <w:szCs w:val="24"/>
        </w:rPr>
      </w:pPr>
      <w:r w:rsidRPr="00455E6E">
        <w:rPr>
          <w:rFonts w:ascii="Times New Roman" w:eastAsia="Cambria" w:hAnsi="Times New Roman" w:cs="Times New Roman"/>
          <w:b/>
          <w:bCs/>
          <w:sz w:val="24"/>
          <w:szCs w:val="24"/>
        </w:rPr>
        <w:t xml:space="preserve">Total perioadă minimă estimată de desfășurare a </w:t>
      </w:r>
      <w:r w:rsidRPr="005C79E6">
        <w:rPr>
          <w:rFonts w:ascii="Times New Roman" w:eastAsia="Cambria" w:hAnsi="Times New Roman" w:cs="Times New Roman"/>
          <w:b/>
          <w:bCs/>
          <w:sz w:val="24"/>
          <w:szCs w:val="24"/>
        </w:rPr>
        <w:t>procedurii: 9 luni</w:t>
      </w:r>
      <w:r w:rsidRPr="00455E6E">
        <w:rPr>
          <w:rFonts w:ascii="Times New Roman" w:eastAsia="Cambria" w:hAnsi="Times New Roman" w:cs="Times New Roman"/>
          <w:b/>
          <w:bCs/>
          <w:sz w:val="24"/>
          <w:szCs w:val="24"/>
        </w:rPr>
        <w:t xml:space="preserve"> </w:t>
      </w:r>
    </w:p>
    <w:p w14:paraId="03CDF5BF" w14:textId="77777777" w:rsidR="00C61EB9" w:rsidRPr="00455E6E" w:rsidRDefault="00C61EB9" w:rsidP="00C61EB9">
      <w:pPr>
        <w:jc w:val="both"/>
        <w:rPr>
          <w:rFonts w:ascii="Times New Roman" w:hAnsi="Times New Roman" w:cs="Times New Roman"/>
          <w:b/>
          <w:sz w:val="24"/>
          <w:szCs w:val="24"/>
          <w:u w:val="single"/>
          <w:lang w:eastAsia="de-DE"/>
        </w:rPr>
      </w:pPr>
      <w:r w:rsidRPr="00455E6E">
        <w:rPr>
          <w:rFonts w:ascii="Times New Roman" w:hAnsi="Times New Roman" w:cs="Times New Roman"/>
          <w:b/>
          <w:sz w:val="24"/>
          <w:szCs w:val="24"/>
          <w:u w:val="single"/>
          <w:lang w:eastAsia="de-DE"/>
        </w:rPr>
        <w:t xml:space="preserve">Opțiunea 3. Dialog competitiv </w:t>
      </w:r>
    </w:p>
    <w:p w14:paraId="0F594328" w14:textId="77777777" w:rsidR="00C61EB9" w:rsidRPr="00455E6E" w:rsidRDefault="00C61EB9" w:rsidP="00C61EB9">
      <w:pPr>
        <w:pStyle w:val="ListParagraph"/>
        <w:numPr>
          <w:ilvl w:val="0"/>
          <w:numId w:val="15"/>
        </w:numPr>
        <w:contextualSpacing/>
        <w:jc w:val="both"/>
        <w:rPr>
          <w:b/>
          <w:u w:val="single"/>
          <w:lang w:eastAsia="de-DE"/>
        </w:rPr>
      </w:pPr>
      <w:r w:rsidRPr="00455E6E">
        <w:rPr>
          <w:lang w:eastAsia="de-DE"/>
        </w:rPr>
        <w:t xml:space="preserve">Procedură la care se publică un anunț de concesionare, prin care se solicită operatorilor economici depunerea de solicitări de participare, se publică criteriile de calificare și selecție și regulile aplicabile, numărul maxim de candidați; procedura se desfășoară în 3 etape </w:t>
      </w:r>
      <w:r w:rsidRPr="00455E6E">
        <w:rPr>
          <w:i/>
          <w:lang w:eastAsia="de-DE"/>
        </w:rPr>
        <w:t xml:space="preserve">iar </w:t>
      </w:r>
      <w:r w:rsidRPr="00455E6E">
        <w:rPr>
          <w:b/>
          <w:bCs/>
          <w:i/>
          <w:lang w:eastAsia="de-DE"/>
        </w:rPr>
        <w:t>numărul minim de candidați este cel puțin de trei</w:t>
      </w:r>
      <w:r w:rsidRPr="00455E6E">
        <w:rPr>
          <w:b/>
          <w:bCs/>
          <w:lang w:eastAsia="de-DE"/>
        </w:rPr>
        <w:t>:</w:t>
      </w:r>
    </w:p>
    <w:p w14:paraId="6E7213CB" w14:textId="77777777" w:rsidR="00C61EB9" w:rsidRPr="00455E6E" w:rsidRDefault="00C61EB9" w:rsidP="00C61EB9">
      <w:pPr>
        <w:pStyle w:val="ListParagraph"/>
        <w:numPr>
          <w:ilvl w:val="1"/>
          <w:numId w:val="14"/>
        </w:numPr>
        <w:contextualSpacing/>
        <w:jc w:val="both"/>
        <w:rPr>
          <w:b/>
          <w:u w:val="single"/>
          <w:lang w:eastAsia="de-DE"/>
        </w:rPr>
      </w:pPr>
      <w:r w:rsidRPr="00455E6E">
        <w:rPr>
          <w:b/>
          <w:u w:val="single"/>
          <w:lang w:eastAsia="de-DE"/>
        </w:rPr>
        <w:t xml:space="preserve">prima etapă – </w:t>
      </w:r>
      <w:r w:rsidRPr="00455E6E">
        <w:rPr>
          <w:lang w:eastAsia="de-DE"/>
        </w:rPr>
        <w:t>depunerea solicitărilor de participare și selectarea unor candidați pe baza criteriilor de calificare;</w:t>
      </w:r>
    </w:p>
    <w:p w14:paraId="296E50C7" w14:textId="77777777" w:rsidR="00C61EB9" w:rsidRPr="00455E6E" w:rsidRDefault="00C61EB9" w:rsidP="00C61EB9">
      <w:pPr>
        <w:pStyle w:val="ListParagraph"/>
        <w:numPr>
          <w:ilvl w:val="1"/>
          <w:numId w:val="14"/>
        </w:numPr>
        <w:contextualSpacing/>
        <w:jc w:val="both"/>
        <w:rPr>
          <w:b/>
          <w:u w:val="single"/>
          <w:lang w:eastAsia="de-DE"/>
        </w:rPr>
      </w:pPr>
      <w:r w:rsidRPr="00455E6E">
        <w:rPr>
          <w:b/>
          <w:u w:val="single"/>
          <w:lang w:eastAsia="de-DE"/>
        </w:rPr>
        <w:t xml:space="preserve">etapa a doua – </w:t>
      </w:r>
      <w:r w:rsidRPr="00455E6E">
        <w:rPr>
          <w:lang w:eastAsia="de-DE"/>
        </w:rPr>
        <w:t>dialogul cu candidații selectați, în vederea identificării soluției/soluțiilor apte să răspundă necesităților autorității contractante pe baza căreia/cărora se vor depune ofertele finale;</w:t>
      </w:r>
    </w:p>
    <w:p w14:paraId="081DA9DA" w14:textId="77777777" w:rsidR="00C61EB9" w:rsidRPr="00455E6E" w:rsidRDefault="00C61EB9" w:rsidP="00C61EB9">
      <w:pPr>
        <w:pStyle w:val="ListParagraph"/>
        <w:numPr>
          <w:ilvl w:val="1"/>
          <w:numId w:val="14"/>
        </w:numPr>
        <w:contextualSpacing/>
        <w:jc w:val="both"/>
        <w:rPr>
          <w:b/>
          <w:u w:val="single"/>
          <w:lang w:eastAsia="de-DE"/>
        </w:rPr>
      </w:pPr>
      <w:r w:rsidRPr="00455E6E">
        <w:rPr>
          <w:b/>
          <w:u w:val="single"/>
          <w:lang w:eastAsia="de-DE"/>
        </w:rPr>
        <w:t xml:space="preserve">depunerea ofertelor finale  </w:t>
      </w:r>
      <w:r w:rsidRPr="00455E6E">
        <w:rPr>
          <w:lang w:eastAsia="de-DE"/>
        </w:rPr>
        <w:t>- de către candidații râmași în urma etapei de dialog și evaluarea acestora pe baza criteriilor de atribuire;</w:t>
      </w:r>
    </w:p>
    <w:p w14:paraId="7509D593" w14:textId="77777777" w:rsidR="00C61EB9" w:rsidRPr="00455E6E" w:rsidRDefault="00C61EB9" w:rsidP="00C61EB9">
      <w:pPr>
        <w:pStyle w:val="ListParagraph"/>
        <w:numPr>
          <w:ilvl w:val="0"/>
          <w:numId w:val="14"/>
        </w:numPr>
        <w:contextualSpacing/>
        <w:jc w:val="both"/>
        <w:rPr>
          <w:rFonts w:eastAsia="Cambria"/>
          <w:lang w:eastAsia="zh-CN"/>
        </w:rPr>
      </w:pPr>
      <w:r w:rsidRPr="00455E6E">
        <w:t>Aceast</w:t>
      </w:r>
      <w:r w:rsidRPr="00455E6E">
        <w:rPr>
          <w:lang w:eastAsia="zh-CN"/>
        </w:rPr>
        <w:t>ă procedură este cea mai complexă și cea mai mare consumatoare de timp, energie și resurse.  Permite o foarte bună ajustare a cerin</w:t>
      </w:r>
      <w:r w:rsidRPr="00455E6E">
        <w:rPr>
          <w:rFonts w:eastAsia="Cambria"/>
          <w:lang w:eastAsia="zh-CN"/>
        </w:rPr>
        <w:t>țelor Entității Contractante la situația pieței și la realitatea conturată în funcție de ofertele de pe piață, atunci când Entitatea Contractantă nu are posibilitatea identificării clare a cerințelor sale.</w:t>
      </w:r>
    </w:p>
    <w:p w14:paraId="15537040" w14:textId="77777777" w:rsidR="00C61EB9" w:rsidRPr="00455E6E" w:rsidRDefault="00C61EB9" w:rsidP="00C61EB9">
      <w:pPr>
        <w:pStyle w:val="ListParagraph"/>
        <w:numPr>
          <w:ilvl w:val="0"/>
          <w:numId w:val="14"/>
        </w:numPr>
        <w:contextualSpacing/>
        <w:jc w:val="both"/>
        <w:rPr>
          <w:rFonts w:eastAsia="Cambria"/>
          <w:lang w:eastAsia="zh-CN"/>
        </w:rPr>
      </w:pPr>
      <w:r w:rsidRPr="00455E6E">
        <w:rPr>
          <w:rFonts w:eastAsia="Cambria"/>
          <w:lang w:eastAsia="zh-CN"/>
        </w:rPr>
        <w:lastRenderedPageBreak/>
        <w:t>Permite negocierea multor aspecte (definite de către entitatea contractantă) din documentația de atribuire, cu excepția obiectului concesiunii, criteriilor de atribuire și a cerințelor minime, în urma negocierilor cu ofertanți selectați transparent și nediscriminatoriu;</w:t>
      </w:r>
    </w:p>
    <w:p w14:paraId="3D0606DD" w14:textId="77777777" w:rsidR="00C61EB9" w:rsidRPr="00455E6E" w:rsidRDefault="00C61EB9" w:rsidP="00C61EB9">
      <w:pPr>
        <w:pStyle w:val="ListParagraph"/>
        <w:numPr>
          <w:ilvl w:val="0"/>
          <w:numId w:val="14"/>
        </w:numPr>
        <w:contextualSpacing/>
        <w:jc w:val="both"/>
        <w:rPr>
          <w:rFonts w:eastAsia="Cambria"/>
          <w:lang w:eastAsia="zh-CN"/>
        </w:rPr>
      </w:pPr>
      <w:r w:rsidRPr="00455E6E">
        <w:rPr>
          <w:rFonts w:eastAsia="Cambria"/>
          <w:lang w:eastAsia="zh-CN"/>
        </w:rPr>
        <w:t xml:space="preserve">Potrivită pentru concesiuni de mari dimensiuni și care permit mai multe opțiuni (soluții tehnice, de gestiune), unde opțiunile pentru diferite aspecte ale concesiunii pot fi cel mai bine clarificate prin consultări directe cu piața.  </w:t>
      </w:r>
    </w:p>
    <w:p w14:paraId="2B422E4B" w14:textId="77777777" w:rsidR="00C61EB9" w:rsidRPr="00455E6E" w:rsidRDefault="00C61EB9" w:rsidP="00C61EB9">
      <w:pPr>
        <w:jc w:val="both"/>
        <w:rPr>
          <w:rFonts w:ascii="Times New Roman" w:eastAsia="Cambria" w:hAnsi="Times New Roman" w:cs="Times New Roman"/>
          <w:sz w:val="24"/>
          <w:szCs w:val="24"/>
        </w:rPr>
      </w:pPr>
    </w:p>
    <w:p w14:paraId="24F6BD34" w14:textId="77777777" w:rsidR="00C61EB9" w:rsidRPr="00455E6E" w:rsidRDefault="00C61EB9" w:rsidP="00C61EB9">
      <w:pPr>
        <w:jc w:val="both"/>
        <w:rPr>
          <w:rFonts w:ascii="Times New Roman" w:eastAsia="Cambria" w:hAnsi="Times New Roman" w:cs="Times New Roman"/>
          <w:sz w:val="24"/>
          <w:szCs w:val="24"/>
        </w:rPr>
      </w:pPr>
      <w:r w:rsidRPr="00455E6E">
        <w:rPr>
          <w:rFonts w:ascii="Times New Roman" w:eastAsia="Cambria" w:hAnsi="Times New Roman" w:cs="Times New Roman"/>
          <w:sz w:val="24"/>
          <w:szCs w:val="24"/>
        </w:rPr>
        <w:t xml:space="preserve">Ținând cont de termenele legale și  de unele marje de timp pentru eventuale întârzieri (cum ar fi cele care țin de validarea documentației de atribuire de către ANAP, eventuale contestații, perioadă rezonabilă de evaluare și eventuale clarificări) rezulta următoarea estimare în timp a acestor etape, luate în considerare de la aprobarea documentației de atribuire: </w:t>
      </w:r>
    </w:p>
    <w:p w14:paraId="28C53215" w14:textId="77777777" w:rsidR="00C61EB9" w:rsidRPr="00455E6E" w:rsidRDefault="00C61EB9" w:rsidP="00C61EB9">
      <w:pPr>
        <w:jc w:val="both"/>
        <w:rPr>
          <w:rFonts w:ascii="Times New Roman" w:eastAsia="Cambria" w:hAnsi="Times New Roman" w:cs="Times New Roman"/>
          <w:b/>
          <w:bCs/>
          <w:sz w:val="24"/>
          <w:szCs w:val="24"/>
        </w:rPr>
      </w:pPr>
      <w:r w:rsidRPr="00455E6E">
        <w:rPr>
          <w:rFonts w:ascii="Times New Roman" w:eastAsia="Cambria" w:hAnsi="Times New Roman" w:cs="Times New Roman"/>
          <w:b/>
          <w:bCs/>
          <w:sz w:val="24"/>
          <w:szCs w:val="24"/>
        </w:rPr>
        <w:t xml:space="preserve">Perioadă minimă estimată de desfășurare a procedurii: </w:t>
      </w:r>
      <w:r w:rsidRPr="005C79E6">
        <w:rPr>
          <w:rFonts w:ascii="Times New Roman" w:eastAsia="Cambria" w:hAnsi="Times New Roman" w:cs="Times New Roman"/>
          <w:b/>
          <w:bCs/>
          <w:sz w:val="24"/>
          <w:szCs w:val="24"/>
        </w:rPr>
        <w:t>12  luni</w:t>
      </w:r>
      <w:r w:rsidRPr="00455E6E">
        <w:rPr>
          <w:rFonts w:ascii="Times New Roman" w:eastAsia="Cambria" w:hAnsi="Times New Roman" w:cs="Times New Roman"/>
          <w:b/>
          <w:bCs/>
          <w:sz w:val="24"/>
          <w:szCs w:val="24"/>
        </w:rPr>
        <w:t xml:space="preserve"> </w:t>
      </w:r>
    </w:p>
    <w:p w14:paraId="3528020B" w14:textId="77777777" w:rsidR="00C61EB9" w:rsidRPr="00455E6E" w:rsidRDefault="00C61EB9" w:rsidP="00C61EB9">
      <w:pPr>
        <w:jc w:val="both"/>
        <w:rPr>
          <w:rFonts w:ascii="Times New Roman" w:hAnsi="Times New Roman" w:cs="Times New Roman"/>
          <w:b/>
          <w:sz w:val="24"/>
          <w:szCs w:val="24"/>
          <w:u w:val="single"/>
          <w:lang w:eastAsia="de-DE"/>
        </w:rPr>
      </w:pPr>
      <w:r w:rsidRPr="00455E6E">
        <w:rPr>
          <w:rFonts w:ascii="Times New Roman" w:hAnsi="Times New Roman" w:cs="Times New Roman"/>
          <w:b/>
          <w:sz w:val="24"/>
          <w:szCs w:val="24"/>
          <w:u w:val="single"/>
          <w:lang w:eastAsia="de-DE"/>
        </w:rPr>
        <w:t xml:space="preserve">Opțiunea 4. Negocierea fără publicarea unui anunț de concesionare  </w:t>
      </w:r>
    </w:p>
    <w:p w14:paraId="5AE33D6E" w14:textId="77777777" w:rsidR="00C61EB9" w:rsidRPr="00455E6E" w:rsidRDefault="00C61EB9" w:rsidP="00C61EB9">
      <w:pPr>
        <w:jc w:val="both"/>
        <w:rPr>
          <w:rFonts w:ascii="Times New Roman" w:hAnsi="Times New Roman" w:cs="Times New Roman"/>
          <w:sz w:val="24"/>
          <w:szCs w:val="24"/>
          <w:lang w:eastAsia="de-DE"/>
        </w:rPr>
      </w:pPr>
      <w:r w:rsidRPr="00455E6E">
        <w:rPr>
          <w:rFonts w:ascii="Times New Roman" w:hAnsi="Times New Roman" w:cs="Times New Roman"/>
          <w:b/>
          <w:sz w:val="24"/>
          <w:szCs w:val="24"/>
          <w:u w:val="single"/>
          <w:lang w:eastAsia="de-DE"/>
        </w:rPr>
        <w:t xml:space="preserve">Această procedură </w:t>
      </w:r>
      <w:r w:rsidRPr="00455E6E">
        <w:rPr>
          <w:rFonts w:ascii="Times New Roman" w:hAnsi="Times New Roman" w:cs="Times New Roman"/>
          <w:sz w:val="24"/>
          <w:szCs w:val="24"/>
          <w:lang w:eastAsia="de-DE"/>
        </w:rPr>
        <w:t>se aplică doar dacă serviciul nu poate fi realizat decât de un anumit operator economic pentru unul din următoarele motive:</w:t>
      </w:r>
    </w:p>
    <w:p w14:paraId="5AB89235" w14:textId="77777777" w:rsidR="00C61EB9" w:rsidRPr="00455E6E" w:rsidRDefault="00C61EB9" w:rsidP="00C61EB9">
      <w:pPr>
        <w:pStyle w:val="ListParagraph"/>
        <w:numPr>
          <w:ilvl w:val="1"/>
          <w:numId w:val="14"/>
        </w:numPr>
        <w:contextualSpacing/>
        <w:jc w:val="both"/>
        <w:rPr>
          <w:lang w:eastAsia="de-DE"/>
        </w:rPr>
      </w:pPr>
      <w:r w:rsidRPr="00455E6E">
        <w:rPr>
          <w:lang w:eastAsia="de-DE"/>
        </w:rPr>
        <w:t>scopul concesiunii este achiziționarea unei opere de arta sau reprezentații artistice unice;</w:t>
      </w:r>
    </w:p>
    <w:p w14:paraId="75CDCEA5" w14:textId="77777777" w:rsidR="00C61EB9" w:rsidRPr="00455E6E" w:rsidRDefault="00C61EB9" w:rsidP="00C61EB9">
      <w:pPr>
        <w:pStyle w:val="ListParagraph"/>
        <w:numPr>
          <w:ilvl w:val="1"/>
          <w:numId w:val="14"/>
        </w:numPr>
        <w:contextualSpacing/>
        <w:jc w:val="both"/>
        <w:rPr>
          <w:lang w:eastAsia="de-DE"/>
        </w:rPr>
      </w:pPr>
      <w:r w:rsidRPr="00455E6E">
        <w:rPr>
          <w:lang w:eastAsia="de-DE"/>
        </w:rPr>
        <w:t>concurența lipsește din motive tehnice;</w:t>
      </w:r>
    </w:p>
    <w:p w14:paraId="737D9683" w14:textId="77777777" w:rsidR="00C61EB9" w:rsidRPr="00455E6E" w:rsidRDefault="00C61EB9" w:rsidP="00C61EB9">
      <w:pPr>
        <w:pStyle w:val="ListParagraph"/>
        <w:numPr>
          <w:ilvl w:val="1"/>
          <w:numId w:val="14"/>
        </w:numPr>
        <w:contextualSpacing/>
        <w:jc w:val="both"/>
        <w:rPr>
          <w:lang w:eastAsia="de-DE"/>
        </w:rPr>
      </w:pPr>
      <w:r w:rsidRPr="00455E6E">
        <w:rPr>
          <w:lang w:eastAsia="de-DE"/>
        </w:rPr>
        <w:t>existenta unui drept exclusiv;</w:t>
      </w:r>
    </w:p>
    <w:p w14:paraId="3404021F" w14:textId="77777777" w:rsidR="00C61EB9" w:rsidRPr="00455E6E" w:rsidRDefault="00C61EB9" w:rsidP="00C61EB9">
      <w:pPr>
        <w:pStyle w:val="ListParagraph"/>
        <w:numPr>
          <w:ilvl w:val="1"/>
          <w:numId w:val="14"/>
        </w:numPr>
        <w:contextualSpacing/>
        <w:jc w:val="both"/>
        <w:rPr>
          <w:lang w:eastAsia="de-DE"/>
        </w:rPr>
      </w:pPr>
      <w:r w:rsidRPr="00455E6E">
        <w:rPr>
          <w:lang w:eastAsia="de-DE"/>
        </w:rPr>
        <w:t>protecția unor drepturi de proprietate intelectuală;</w:t>
      </w:r>
    </w:p>
    <w:p w14:paraId="18D233B5" w14:textId="77777777" w:rsidR="00C61EB9" w:rsidRPr="00455E6E" w:rsidRDefault="00C61EB9" w:rsidP="00C61EB9">
      <w:pPr>
        <w:pStyle w:val="ListParagraph"/>
        <w:numPr>
          <w:ilvl w:val="1"/>
          <w:numId w:val="14"/>
        </w:numPr>
        <w:contextualSpacing/>
        <w:jc w:val="both"/>
        <w:rPr>
          <w:lang w:eastAsia="de-DE"/>
        </w:rPr>
      </w:pPr>
      <w:r w:rsidRPr="00455E6E">
        <w:rPr>
          <w:lang w:eastAsia="de-DE"/>
        </w:rPr>
        <w:t xml:space="preserve">dacă în cazul unei proceduri de atribuire inițiale nu a fost depusă nicio ofertă/solicitare de participare sau toate cele depuse au fost neconforme, cu condiția nemodificării condițiilor inițiale ale concesiunii și cu transmiterea unui raport la Comisia Europeana (la solicitarea acesteia). </w:t>
      </w:r>
    </w:p>
    <w:p w14:paraId="1FA3CC2A" w14:textId="09C41510" w:rsidR="00C61EB9" w:rsidRPr="00455E6E" w:rsidRDefault="00C61EB9" w:rsidP="00C61EB9">
      <w:pPr>
        <w:jc w:val="both"/>
        <w:rPr>
          <w:rFonts w:ascii="Times New Roman" w:hAnsi="Times New Roman" w:cs="Times New Roman"/>
          <w:sz w:val="24"/>
          <w:szCs w:val="24"/>
          <w:lang w:eastAsia="de-DE"/>
        </w:rPr>
      </w:pPr>
      <w:r w:rsidRPr="00455E6E">
        <w:rPr>
          <w:rFonts w:ascii="Times New Roman" w:hAnsi="Times New Roman" w:cs="Times New Roman"/>
          <w:sz w:val="24"/>
          <w:szCs w:val="24"/>
          <w:lang w:eastAsia="de-DE"/>
        </w:rPr>
        <w:t>Negocierea fără publicarea unui anunț de concesionare se poate aplica doar în cazul în care nu a fost posibilă desemnarea unui câștigător în urma derulării procedurii de licitație deschisă precum și după notificarea Comisiei Europene și obținere</w:t>
      </w:r>
      <w:r w:rsidR="00FD60DC">
        <w:rPr>
          <w:rFonts w:ascii="Times New Roman" w:hAnsi="Times New Roman" w:cs="Times New Roman"/>
          <w:sz w:val="24"/>
          <w:szCs w:val="24"/>
          <w:lang w:eastAsia="de-DE"/>
        </w:rPr>
        <w:t>a unui aviz din partea acesteia</w:t>
      </w:r>
      <w:r w:rsidRPr="00455E6E">
        <w:rPr>
          <w:rFonts w:ascii="Times New Roman" w:hAnsi="Times New Roman" w:cs="Times New Roman"/>
          <w:sz w:val="24"/>
          <w:szCs w:val="24"/>
          <w:lang w:eastAsia="de-DE"/>
        </w:rPr>
        <w:t xml:space="preserve">. </w:t>
      </w:r>
      <w:r w:rsidRPr="00455E6E">
        <w:rPr>
          <w:rFonts w:ascii="Times New Roman" w:hAnsi="Times New Roman" w:cs="Times New Roman"/>
          <w:b/>
          <w:sz w:val="24"/>
          <w:szCs w:val="24"/>
          <w:lang w:eastAsia="de-DE"/>
        </w:rPr>
        <w:t>Astfel, această opțiune nu este posibilă pentru studiul de față și nu este analizată comparativ cu celelalte opțiuni</w:t>
      </w:r>
      <w:r w:rsidRPr="00455E6E">
        <w:rPr>
          <w:rFonts w:ascii="Times New Roman" w:hAnsi="Times New Roman" w:cs="Times New Roman"/>
          <w:sz w:val="24"/>
          <w:szCs w:val="24"/>
          <w:lang w:eastAsia="de-DE"/>
        </w:rPr>
        <w:t xml:space="preserve">. </w:t>
      </w:r>
    </w:p>
    <w:p w14:paraId="3BF1D05B" w14:textId="77777777" w:rsidR="00C61EB9" w:rsidRPr="00455E6E" w:rsidRDefault="00C61EB9" w:rsidP="00C61EB9">
      <w:pPr>
        <w:rPr>
          <w:rFonts w:ascii="Times New Roman" w:hAnsi="Times New Roman" w:cs="Times New Roman"/>
          <w:b/>
          <w:sz w:val="24"/>
          <w:szCs w:val="24"/>
          <w:lang w:eastAsia="de-DE"/>
        </w:rPr>
      </w:pPr>
      <w:r w:rsidRPr="00455E6E">
        <w:rPr>
          <w:rFonts w:ascii="Times New Roman" w:hAnsi="Times New Roman" w:cs="Times New Roman"/>
          <w:b/>
          <w:sz w:val="24"/>
          <w:szCs w:val="24"/>
          <w:lang w:eastAsia="de-DE"/>
        </w:rPr>
        <w:t>Analiza opțiunilor: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4158"/>
        <w:gridCol w:w="3783"/>
      </w:tblGrid>
      <w:tr w:rsidR="00C61EB9" w:rsidRPr="00455E6E" w14:paraId="1057FC56" w14:textId="77777777" w:rsidTr="00C95495">
        <w:tc>
          <w:tcPr>
            <w:tcW w:w="1872" w:type="dxa"/>
          </w:tcPr>
          <w:p w14:paraId="46D318D0" w14:textId="77777777" w:rsidR="00C61EB9" w:rsidRPr="00455E6E" w:rsidRDefault="00C61EB9" w:rsidP="00C95495">
            <w:pPr>
              <w:jc w:val="center"/>
              <w:rPr>
                <w:rFonts w:ascii="Times New Roman" w:hAnsi="Times New Roman" w:cs="Times New Roman"/>
                <w:b/>
                <w:sz w:val="24"/>
                <w:szCs w:val="24"/>
                <w:lang w:eastAsia="de-DE"/>
              </w:rPr>
            </w:pPr>
            <w:r w:rsidRPr="00455E6E">
              <w:rPr>
                <w:rFonts w:ascii="Times New Roman" w:hAnsi="Times New Roman" w:cs="Times New Roman"/>
                <w:b/>
                <w:sz w:val="24"/>
                <w:szCs w:val="24"/>
                <w:lang w:eastAsia="de-DE"/>
              </w:rPr>
              <w:t>Opțiune</w:t>
            </w:r>
          </w:p>
        </w:tc>
        <w:tc>
          <w:tcPr>
            <w:tcW w:w="4224" w:type="dxa"/>
          </w:tcPr>
          <w:p w14:paraId="2B6BB0AA" w14:textId="77777777" w:rsidR="00C61EB9" w:rsidRPr="00455E6E" w:rsidRDefault="00C61EB9" w:rsidP="00C95495">
            <w:pPr>
              <w:jc w:val="center"/>
              <w:rPr>
                <w:rFonts w:ascii="Times New Roman" w:hAnsi="Times New Roman" w:cs="Times New Roman"/>
                <w:b/>
                <w:sz w:val="24"/>
                <w:szCs w:val="24"/>
                <w:lang w:eastAsia="de-DE"/>
              </w:rPr>
            </w:pPr>
            <w:r w:rsidRPr="00455E6E">
              <w:rPr>
                <w:rFonts w:ascii="Times New Roman" w:hAnsi="Times New Roman" w:cs="Times New Roman"/>
                <w:b/>
                <w:sz w:val="24"/>
                <w:szCs w:val="24"/>
                <w:lang w:eastAsia="de-DE"/>
              </w:rPr>
              <w:t>Avantaje</w:t>
            </w:r>
          </w:p>
        </w:tc>
        <w:tc>
          <w:tcPr>
            <w:tcW w:w="3827" w:type="dxa"/>
          </w:tcPr>
          <w:p w14:paraId="5D654013" w14:textId="77777777" w:rsidR="00C61EB9" w:rsidRPr="00455E6E" w:rsidRDefault="00C61EB9" w:rsidP="00C95495">
            <w:pPr>
              <w:jc w:val="center"/>
              <w:rPr>
                <w:rFonts w:ascii="Times New Roman" w:hAnsi="Times New Roman" w:cs="Times New Roman"/>
                <w:b/>
                <w:sz w:val="24"/>
                <w:szCs w:val="24"/>
                <w:lang w:eastAsia="de-DE"/>
              </w:rPr>
            </w:pPr>
            <w:r w:rsidRPr="00455E6E">
              <w:rPr>
                <w:rFonts w:ascii="Times New Roman" w:hAnsi="Times New Roman" w:cs="Times New Roman"/>
                <w:b/>
                <w:sz w:val="24"/>
                <w:szCs w:val="24"/>
                <w:lang w:eastAsia="de-DE"/>
              </w:rPr>
              <w:t>Dezavantaje</w:t>
            </w:r>
          </w:p>
        </w:tc>
      </w:tr>
      <w:tr w:rsidR="00C61EB9" w:rsidRPr="00455E6E" w14:paraId="0350AB02" w14:textId="77777777" w:rsidTr="00C95495">
        <w:tc>
          <w:tcPr>
            <w:tcW w:w="1872" w:type="dxa"/>
          </w:tcPr>
          <w:p w14:paraId="1A782425" w14:textId="77777777" w:rsidR="00C61EB9" w:rsidRPr="00455E6E" w:rsidRDefault="00C61EB9" w:rsidP="00C95495">
            <w:pPr>
              <w:jc w:val="center"/>
              <w:rPr>
                <w:rFonts w:ascii="Times New Roman" w:hAnsi="Times New Roman" w:cs="Times New Roman"/>
                <w:sz w:val="24"/>
                <w:szCs w:val="24"/>
                <w:lang w:eastAsia="de-DE"/>
              </w:rPr>
            </w:pPr>
            <w:r w:rsidRPr="00455E6E">
              <w:rPr>
                <w:rFonts w:ascii="Times New Roman" w:hAnsi="Times New Roman" w:cs="Times New Roman"/>
                <w:sz w:val="24"/>
                <w:szCs w:val="24"/>
                <w:lang w:eastAsia="de-DE"/>
              </w:rPr>
              <w:t>Opțiunea 1 Licitate deschisă într-o singură etapă</w:t>
            </w:r>
          </w:p>
        </w:tc>
        <w:tc>
          <w:tcPr>
            <w:tcW w:w="4224" w:type="dxa"/>
          </w:tcPr>
          <w:p w14:paraId="0E0F5C10" w14:textId="77777777" w:rsidR="00C61EB9" w:rsidRPr="00455E6E" w:rsidRDefault="00C61EB9" w:rsidP="00C95495">
            <w:pPr>
              <w:rPr>
                <w:rFonts w:ascii="Times New Roman" w:hAnsi="Times New Roman" w:cs="Times New Roman"/>
                <w:sz w:val="24"/>
                <w:szCs w:val="24"/>
                <w:lang w:eastAsia="de-DE"/>
              </w:rPr>
            </w:pPr>
            <w:r w:rsidRPr="00455E6E">
              <w:rPr>
                <w:rFonts w:ascii="Times New Roman" w:hAnsi="Times New Roman" w:cs="Times New Roman"/>
                <w:sz w:val="24"/>
                <w:szCs w:val="24"/>
                <w:lang w:eastAsia="de-DE"/>
              </w:rPr>
              <w:t xml:space="preserve">Perioada cea mai scurtă de derulare a procedurii </w:t>
            </w:r>
          </w:p>
          <w:p w14:paraId="7E4B8343" w14:textId="77777777" w:rsidR="00C61EB9" w:rsidRPr="00455E6E" w:rsidRDefault="00C61EB9" w:rsidP="00C95495">
            <w:pPr>
              <w:rPr>
                <w:rFonts w:ascii="Times New Roman" w:hAnsi="Times New Roman" w:cs="Times New Roman"/>
                <w:sz w:val="24"/>
                <w:szCs w:val="24"/>
                <w:lang w:eastAsia="de-DE"/>
              </w:rPr>
            </w:pPr>
            <w:r w:rsidRPr="00455E6E">
              <w:rPr>
                <w:rFonts w:ascii="Times New Roman" w:hAnsi="Times New Roman" w:cs="Times New Roman"/>
                <w:sz w:val="24"/>
                <w:szCs w:val="24"/>
                <w:lang w:eastAsia="de-DE"/>
              </w:rPr>
              <w:t xml:space="preserve">Natura serviciului face ca cerințele caietului de sarcini și criteriile de atribuire să  permită selecția  unui ofertant care să furnizeze servicii de calitate la prețuri competitive </w:t>
            </w:r>
          </w:p>
        </w:tc>
        <w:tc>
          <w:tcPr>
            <w:tcW w:w="3827" w:type="dxa"/>
          </w:tcPr>
          <w:p w14:paraId="31F79D0C" w14:textId="77777777" w:rsidR="00C61EB9" w:rsidRPr="00455E6E" w:rsidRDefault="00C61EB9" w:rsidP="00C61EB9">
            <w:pPr>
              <w:pStyle w:val="ListParagraph"/>
              <w:numPr>
                <w:ilvl w:val="0"/>
                <w:numId w:val="13"/>
              </w:numPr>
              <w:ind w:left="378"/>
              <w:contextualSpacing/>
              <w:jc w:val="both"/>
              <w:rPr>
                <w:lang w:eastAsia="de-DE"/>
              </w:rPr>
            </w:pPr>
            <w:r w:rsidRPr="00455E6E">
              <w:rPr>
                <w:lang w:eastAsia="de-DE"/>
              </w:rPr>
              <w:t>lipsa oricărei posibilități de negociere a aspectelor care țin de îmbunătățirea calității serviciului</w:t>
            </w:r>
          </w:p>
        </w:tc>
      </w:tr>
      <w:tr w:rsidR="00C61EB9" w:rsidRPr="00455E6E" w14:paraId="1F73F4E6" w14:textId="77777777" w:rsidTr="00C95495">
        <w:tc>
          <w:tcPr>
            <w:tcW w:w="1872" w:type="dxa"/>
          </w:tcPr>
          <w:p w14:paraId="48BD1071" w14:textId="77777777" w:rsidR="00C61EB9" w:rsidRPr="00455E6E" w:rsidRDefault="00C61EB9" w:rsidP="00C95495">
            <w:pPr>
              <w:jc w:val="center"/>
              <w:rPr>
                <w:rFonts w:ascii="Times New Roman" w:hAnsi="Times New Roman" w:cs="Times New Roman"/>
                <w:sz w:val="24"/>
                <w:szCs w:val="24"/>
                <w:lang w:eastAsia="de-DE"/>
              </w:rPr>
            </w:pPr>
            <w:r w:rsidRPr="00455E6E">
              <w:rPr>
                <w:rFonts w:ascii="Times New Roman" w:hAnsi="Times New Roman" w:cs="Times New Roman"/>
                <w:sz w:val="24"/>
                <w:szCs w:val="24"/>
                <w:lang w:eastAsia="de-DE"/>
              </w:rPr>
              <w:t>Opțiunea 2 Licitație deschisă în două etape</w:t>
            </w:r>
          </w:p>
        </w:tc>
        <w:tc>
          <w:tcPr>
            <w:tcW w:w="4224" w:type="dxa"/>
          </w:tcPr>
          <w:p w14:paraId="182C990B" w14:textId="77777777" w:rsidR="00C61EB9" w:rsidRPr="00455E6E" w:rsidRDefault="00C61EB9" w:rsidP="00C95495">
            <w:pPr>
              <w:rPr>
                <w:rFonts w:ascii="Times New Roman" w:hAnsi="Times New Roman" w:cs="Times New Roman"/>
                <w:sz w:val="24"/>
                <w:szCs w:val="24"/>
                <w:lang w:eastAsia="de-DE"/>
              </w:rPr>
            </w:pPr>
            <w:r w:rsidRPr="00455E6E">
              <w:rPr>
                <w:rFonts w:ascii="Times New Roman" w:hAnsi="Times New Roman" w:cs="Times New Roman"/>
                <w:sz w:val="24"/>
                <w:szCs w:val="24"/>
                <w:lang w:eastAsia="de-DE"/>
              </w:rPr>
              <w:t xml:space="preserve">potențiale avantaje legate de negocierea unor aspecte care țin de calitatea serviciului </w:t>
            </w:r>
          </w:p>
        </w:tc>
        <w:tc>
          <w:tcPr>
            <w:tcW w:w="3827" w:type="dxa"/>
          </w:tcPr>
          <w:p w14:paraId="01F80B40" w14:textId="77777777" w:rsidR="00C61EB9" w:rsidRPr="00455E6E" w:rsidRDefault="00C61EB9" w:rsidP="00C61EB9">
            <w:pPr>
              <w:pStyle w:val="ListParagraph"/>
              <w:numPr>
                <w:ilvl w:val="0"/>
                <w:numId w:val="13"/>
              </w:numPr>
              <w:ind w:left="198" w:hanging="180"/>
              <w:contextualSpacing/>
              <w:jc w:val="both"/>
              <w:rPr>
                <w:lang w:eastAsia="de-DE"/>
              </w:rPr>
            </w:pPr>
            <w:r w:rsidRPr="00455E6E">
              <w:rPr>
                <w:lang w:eastAsia="de-DE"/>
              </w:rPr>
              <w:t>durată mai mare a procedurii, nejustificată față de potențialele avantaje pe termen lung.</w:t>
            </w:r>
          </w:p>
          <w:p w14:paraId="23D437F8" w14:textId="77777777" w:rsidR="00C61EB9" w:rsidRPr="00455E6E" w:rsidRDefault="00C61EB9" w:rsidP="00C61EB9">
            <w:pPr>
              <w:pStyle w:val="ListParagraph"/>
              <w:numPr>
                <w:ilvl w:val="0"/>
                <w:numId w:val="13"/>
              </w:numPr>
              <w:ind w:left="198" w:hanging="180"/>
              <w:contextualSpacing/>
              <w:jc w:val="both"/>
              <w:rPr>
                <w:lang w:eastAsia="de-DE"/>
              </w:rPr>
            </w:pPr>
            <w:r w:rsidRPr="00455E6E">
              <w:rPr>
                <w:lang w:eastAsia="de-DE"/>
              </w:rPr>
              <w:t xml:space="preserve">Eventualele elemente care pot fi negociate nu sunt de natură să aducă o îmbunătățire semnificativă a serviciului </w:t>
            </w:r>
          </w:p>
        </w:tc>
      </w:tr>
      <w:tr w:rsidR="00C61EB9" w:rsidRPr="00455E6E" w14:paraId="2DC3BD16" w14:textId="77777777" w:rsidTr="00C95495">
        <w:tc>
          <w:tcPr>
            <w:tcW w:w="1872" w:type="dxa"/>
          </w:tcPr>
          <w:p w14:paraId="3E86D0D4" w14:textId="77777777" w:rsidR="00C61EB9" w:rsidRPr="00455E6E" w:rsidRDefault="00C61EB9" w:rsidP="00C95495">
            <w:pPr>
              <w:jc w:val="center"/>
              <w:rPr>
                <w:rFonts w:ascii="Times New Roman" w:hAnsi="Times New Roman" w:cs="Times New Roman"/>
                <w:sz w:val="24"/>
                <w:szCs w:val="24"/>
                <w:lang w:eastAsia="de-DE"/>
              </w:rPr>
            </w:pPr>
            <w:r w:rsidRPr="00455E6E">
              <w:rPr>
                <w:rFonts w:ascii="Times New Roman" w:hAnsi="Times New Roman" w:cs="Times New Roman"/>
                <w:sz w:val="24"/>
                <w:szCs w:val="24"/>
                <w:lang w:eastAsia="de-DE"/>
              </w:rPr>
              <w:lastRenderedPageBreak/>
              <w:t>Opțiunea 3 Dialog competitiv</w:t>
            </w:r>
          </w:p>
        </w:tc>
        <w:tc>
          <w:tcPr>
            <w:tcW w:w="4224" w:type="dxa"/>
          </w:tcPr>
          <w:p w14:paraId="55063479" w14:textId="77777777" w:rsidR="00C61EB9" w:rsidRPr="00455E6E" w:rsidRDefault="00C61EB9" w:rsidP="00C95495">
            <w:pPr>
              <w:rPr>
                <w:rFonts w:ascii="Times New Roman" w:hAnsi="Times New Roman" w:cs="Times New Roman"/>
                <w:sz w:val="24"/>
                <w:szCs w:val="24"/>
                <w:lang w:eastAsia="de-DE"/>
              </w:rPr>
            </w:pPr>
            <w:r w:rsidRPr="00455E6E">
              <w:rPr>
                <w:rFonts w:ascii="Times New Roman" w:hAnsi="Times New Roman" w:cs="Times New Roman"/>
                <w:sz w:val="24"/>
                <w:szCs w:val="24"/>
                <w:lang w:eastAsia="de-DE"/>
              </w:rPr>
              <w:t>Nu sunt identificate avantaje pentru situația de față</w:t>
            </w:r>
          </w:p>
        </w:tc>
        <w:tc>
          <w:tcPr>
            <w:tcW w:w="3827" w:type="dxa"/>
          </w:tcPr>
          <w:p w14:paraId="6A17EF87" w14:textId="77777777" w:rsidR="00C61EB9" w:rsidRPr="00455E6E" w:rsidRDefault="00C61EB9" w:rsidP="00C61EB9">
            <w:pPr>
              <w:pStyle w:val="ListParagraph"/>
              <w:numPr>
                <w:ilvl w:val="0"/>
                <w:numId w:val="13"/>
              </w:numPr>
              <w:ind w:left="108" w:hanging="90"/>
              <w:contextualSpacing/>
              <w:jc w:val="both"/>
              <w:rPr>
                <w:lang w:eastAsia="de-DE"/>
              </w:rPr>
            </w:pPr>
            <w:r w:rsidRPr="00455E6E">
              <w:rPr>
                <w:lang w:eastAsia="de-DE"/>
              </w:rPr>
              <w:t xml:space="preserve"> durată mare a procedurii, nejustificată față de potențialele avantaje pe termen lung</w:t>
            </w:r>
          </w:p>
          <w:p w14:paraId="334D0BA0" w14:textId="77777777" w:rsidR="00C61EB9" w:rsidRPr="00455E6E" w:rsidRDefault="00C61EB9" w:rsidP="00C61EB9">
            <w:pPr>
              <w:pStyle w:val="ListParagraph"/>
              <w:numPr>
                <w:ilvl w:val="0"/>
                <w:numId w:val="13"/>
              </w:numPr>
              <w:ind w:left="108" w:hanging="90"/>
              <w:contextualSpacing/>
              <w:jc w:val="both"/>
              <w:rPr>
                <w:lang w:eastAsia="de-DE"/>
              </w:rPr>
            </w:pPr>
            <w:r w:rsidRPr="00455E6E">
              <w:rPr>
                <w:lang w:eastAsia="de-DE"/>
              </w:rPr>
              <w:t xml:space="preserve"> este necesară participarea a minim trei ofertanți, ceea ce crește riscul necesitai repetării procedurii pe unele loturi, în cazul în care nu se prezintă câte trei ofertanți</w:t>
            </w:r>
          </w:p>
        </w:tc>
      </w:tr>
      <w:tr w:rsidR="00BD5EB2" w:rsidRPr="00455E6E" w14:paraId="18552511" w14:textId="77777777" w:rsidTr="00C95495">
        <w:tc>
          <w:tcPr>
            <w:tcW w:w="1872" w:type="dxa"/>
          </w:tcPr>
          <w:p w14:paraId="5D05A3AD" w14:textId="2858CAF5" w:rsidR="00BD5EB2" w:rsidRPr="00455E6E" w:rsidRDefault="00BD5EB2" w:rsidP="00C95495">
            <w:pPr>
              <w:jc w:val="center"/>
              <w:rPr>
                <w:rFonts w:ascii="Times New Roman" w:hAnsi="Times New Roman" w:cs="Times New Roman"/>
                <w:sz w:val="24"/>
                <w:szCs w:val="24"/>
                <w:lang w:eastAsia="de-DE"/>
              </w:rPr>
            </w:pPr>
            <w:r w:rsidRPr="00455E6E">
              <w:rPr>
                <w:rFonts w:ascii="Times New Roman" w:hAnsi="Times New Roman" w:cs="Times New Roman"/>
                <w:sz w:val="24"/>
                <w:szCs w:val="24"/>
                <w:lang w:eastAsia="de-DE"/>
              </w:rPr>
              <w:t>Opțiunea 4. Negocierea fără publicarea unui anunț de concesionare</w:t>
            </w:r>
          </w:p>
        </w:tc>
        <w:tc>
          <w:tcPr>
            <w:tcW w:w="4224" w:type="dxa"/>
          </w:tcPr>
          <w:p w14:paraId="3C65027C" w14:textId="6DC5DED6" w:rsidR="00BD5EB2" w:rsidRPr="00455E6E" w:rsidRDefault="00BD5EB2" w:rsidP="00C95495">
            <w:pPr>
              <w:rPr>
                <w:rFonts w:ascii="Times New Roman" w:hAnsi="Times New Roman" w:cs="Times New Roman"/>
                <w:sz w:val="24"/>
                <w:szCs w:val="24"/>
                <w:lang w:eastAsia="de-DE"/>
              </w:rPr>
            </w:pPr>
            <w:r w:rsidRPr="00455E6E">
              <w:rPr>
                <w:rFonts w:ascii="Times New Roman" w:hAnsi="Times New Roman" w:cs="Times New Roman"/>
                <w:sz w:val="24"/>
                <w:szCs w:val="24"/>
                <w:lang w:eastAsia="de-DE"/>
              </w:rPr>
              <w:t>Nu se aplica</w:t>
            </w:r>
          </w:p>
        </w:tc>
        <w:tc>
          <w:tcPr>
            <w:tcW w:w="3827" w:type="dxa"/>
          </w:tcPr>
          <w:p w14:paraId="0A1D1256" w14:textId="153AC4F1" w:rsidR="00BD5EB2" w:rsidRPr="00455E6E" w:rsidRDefault="00BD5EB2" w:rsidP="00C61EB9">
            <w:pPr>
              <w:pStyle w:val="ListParagraph"/>
              <w:numPr>
                <w:ilvl w:val="0"/>
                <w:numId w:val="13"/>
              </w:numPr>
              <w:ind w:left="108" w:hanging="90"/>
              <w:contextualSpacing/>
              <w:jc w:val="both"/>
              <w:rPr>
                <w:lang w:eastAsia="de-DE"/>
              </w:rPr>
            </w:pPr>
            <w:r w:rsidRPr="00455E6E">
              <w:rPr>
                <w:lang w:eastAsia="de-DE"/>
              </w:rPr>
              <w:t>Nu se aplica</w:t>
            </w:r>
          </w:p>
        </w:tc>
      </w:tr>
    </w:tbl>
    <w:p w14:paraId="4939C52A" w14:textId="77777777" w:rsidR="00C61EB9" w:rsidRPr="00455E6E" w:rsidRDefault="00C61EB9" w:rsidP="00C61EB9">
      <w:pPr>
        <w:rPr>
          <w:rFonts w:ascii="Times New Roman" w:hAnsi="Times New Roman" w:cs="Times New Roman"/>
          <w:b/>
          <w:sz w:val="24"/>
          <w:szCs w:val="24"/>
          <w:lang w:eastAsia="de-DE"/>
        </w:rPr>
      </w:pPr>
    </w:p>
    <w:p w14:paraId="484DC3BC" w14:textId="77777777" w:rsidR="00C61EB9" w:rsidRPr="00455E6E" w:rsidRDefault="00C61EB9" w:rsidP="00C61EB9">
      <w:pPr>
        <w:widowControl w:val="0"/>
        <w:shd w:val="clear" w:color="auto" w:fill="FFFFFF"/>
        <w:jc w:val="both"/>
        <w:rPr>
          <w:rFonts w:ascii="Times New Roman" w:hAnsi="Times New Roman" w:cs="Times New Roman"/>
          <w:bCs/>
          <w:iCs/>
          <w:sz w:val="24"/>
          <w:szCs w:val="24"/>
        </w:rPr>
      </w:pPr>
      <w:r w:rsidRPr="00455E6E">
        <w:rPr>
          <w:rFonts w:ascii="Times New Roman" w:hAnsi="Times New Roman" w:cs="Times New Roman"/>
          <w:bCs/>
          <w:iCs/>
          <w:sz w:val="24"/>
          <w:szCs w:val="24"/>
        </w:rPr>
        <w:t>În urma analizării celor trei opțiuni în cadrul Studiului de oportunitate s-a decis utilizarea opțiunii 1 – licitația deschisă într-o singură etapă, motivat de faptul că procedura de licitație deschisă asigură un nivel maxim posibil al concurenței. Acesta este, de asemenea, cea mai transparentă procedură în selectarea prestatorilor.</w:t>
      </w:r>
    </w:p>
    <w:p w14:paraId="4470B087" w14:textId="28024D6A" w:rsidR="00C61EB9" w:rsidRPr="00455E6E" w:rsidRDefault="00C61EB9" w:rsidP="008E479C">
      <w:pPr>
        <w:pStyle w:val="ListParagraph"/>
        <w:ind w:left="0"/>
        <w:jc w:val="both"/>
        <w:rPr>
          <w:bCs/>
          <w:iCs/>
        </w:rPr>
      </w:pPr>
    </w:p>
    <w:p w14:paraId="1E776195" w14:textId="0B8309F7" w:rsidR="00F65D05" w:rsidRPr="00455E6E" w:rsidRDefault="00C61EB9" w:rsidP="00F65D05">
      <w:pPr>
        <w:widowControl w:val="0"/>
        <w:shd w:val="clear" w:color="auto" w:fill="FFFFFF"/>
        <w:jc w:val="both"/>
        <w:rPr>
          <w:rFonts w:ascii="Times New Roman" w:hAnsi="Times New Roman" w:cs="Times New Roman"/>
          <w:bCs/>
          <w:iCs/>
          <w:sz w:val="24"/>
          <w:szCs w:val="24"/>
        </w:rPr>
      </w:pPr>
      <w:r w:rsidRPr="00DB7227">
        <w:rPr>
          <w:rFonts w:ascii="Times New Roman" w:hAnsi="Times New Roman" w:cs="Times New Roman"/>
          <w:bCs/>
          <w:iCs/>
          <w:sz w:val="24"/>
          <w:szCs w:val="24"/>
        </w:rPr>
        <w:t xml:space="preserve">Totodată, la selectarea procedurii de atribuire, autoritatea contractantă a avut în vedere valoarea estimată </w:t>
      </w:r>
      <w:r w:rsidRPr="008F74CA">
        <w:rPr>
          <w:rFonts w:ascii="Times New Roman" w:hAnsi="Times New Roman" w:cs="Times New Roman"/>
          <w:bCs/>
          <w:iCs/>
          <w:sz w:val="24"/>
          <w:szCs w:val="24"/>
        </w:rPr>
        <w:t xml:space="preserve">de </w:t>
      </w:r>
      <w:r w:rsidR="007B713E" w:rsidRPr="007B713E">
        <w:rPr>
          <w:rFonts w:ascii="Times New Roman" w:hAnsi="Times New Roman" w:cs="Times New Roman"/>
          <w:b/>
          <w:iCs/>
          <w:sz w:val="24"/>
          <w:szCs w:val="24"/>
        </w:rPr>
        <w:t xml:space="preserve">29.009.329,00 </w:t>
      </w:r>
      <w:r w:rsidRPr="008F74CA">
        <w:rPr>
          <w:rFonts w:ascii="Times New Roman" w:hAnsi="Times New Roman" w:cs="Times New Roman"/>
          <w:bCs/>
          <w:iCs/>
          <w:sz w:val="24"/>
          <w:szCs w:val="24"/>
        </w:rPr>
        <w:t>lei fără</w:t>
      </w:r>
      <w:r w:rsidRPr="00DB7227">
        <w:rPr>
          <w:rFonts w:ascii="Times New Roman" w:hAnsi="Times New Roman" w:cs="Times New Roman"/>
          <w:bCs/>
          <w:iCs/>
          <w:sz w:val="24"/>
          <w:szCs w:val="24"/>
        </w:rPr>
        <w:t xml:space="preserve"> TVA, care se află peste pragul prevăzut de legiuitor pentru organizarea de </w:t>
      </w:r>
      <w:r w:rsidR="00F65D05" w:rsidRPr="00DB7227">
        <w:rPr>
          <w:rFonts w:ascii="Times New Roman" w:hAnsi="Times New Roman" w:cs="Times New Roman"/>
          <w:bCs/>
          <w:iCs/>
          <w:sz w:val="24"/>
          <w:szCs w:val="24"/>
        </w:rPr>
        <w:t>licitații</w:t>
      </w:r>
      <w:r w:rsidRPr="00DB7227">
        <w:rPr>
          <w:rFonts w:ascii="Times New Roman" w:hAnsi="Times New Roman" w:cs="Times New Roman"/>
          <w:bCs/>
          <w:iCs/>
          <w:sz w:val="24"/>
          <w:szCs w:val="24"/>
        </w:rPr>
        <w:t xml:space="preserve"> deschise în cazul contractelor</w:t>
      </w:r>
      <w:r w:rsidRPr="00455E6E">
        <w:rPr>
          <w:rFonts w:ascii="Times New Roman" w:hAnsi="Times New Roman" w:cs="Times New Roman"/>
          <w:bCs/>
          <w:iCs/>
          <w:sz w:val="24"/>
          <w:szCs w:val="24"/>
        </w:rPr>
        <w:t xml:space="preserve"> de concesiune de servicii, respectiv peste pragul de  </w:t>
      </w:r>
      <w:r w:rsidR="00BC6055" w:rsidRPr="00455E6E">
        <w:rPr>
          <w:rFonts w:ascii="Times New Roman" w:hAnsi="Times New Roman" w:cs="Times New Roman"/>
          <w:bCs/>
          <w:i/>
          <w:sz w:val="24"/>
          <w:szCs w:val="24"/>
        </w:rPr>
        <w:t xml:space="preserve">26 093 012 </w:t>
      </w:r>
      <w:r w:rsidRPr="00455E6E">
        <w:rPr>
          <w:rFonts w:ascii="Times New Roman" w:hAnsi="Times New Roman" w:cs="Times New Roman"/>
          <w:bCs/>
          <w:iCs/>
          <w:sz w:val="24"/>
          <w:szCs w:val="24"/>
        </w:rPr>
        <w:t>lei fără TVA, astfel cum a fost modificat</w:t>
      </w:r>
      <w:r w:rsidR="00BC6055" w:rsidRPr="00455E6E">
        <w:rPr>
          <w:rFonts w:ascii="Times New Roman" w:hAnsi="Times New Roman" w:cs="Times New Roman"/>
          <w:bCs/>
          <w:iCs/>
          <w:sz w:val="24"/>
          <w:szCs w:val="24"/>
        </w:rPr>
        <w:t xml:space="preserve">. </w:t>
      </w:r>
      <w:r w:rsidR="00F65D05" w:rsidRPr="00455E6E">
        <w:rPr>
          <w:rFonts w:ascii="Times New Roman" w:hAnsi="Times New Roman" w:cs="Times New Roman"/>
          <w:bCs/>
          <w:iCs/>
          <w:sz w:val="24"/>
          <w:szCs w:val="24"/>
        </w:rPr>
        <w:t xml:space="preserve"> </w:t>
      </w:r>
      <w:r w:rsidR="00F65D05" w:rsidRPr="00455E6E">
        <w:rPr>
          <w:rFonts w:ascii="Times New Roman" w:hAnsi="Times New Roman" w:cs="Times New Roman"/>
          <w:bCs/>
          <w:i/>
          <w:sz w:val="24"/>
          <w:szCs w:val="24"/>
        </w:rPr>
        <w:t>În Jurnalul Oficial al Uniunii Europene nr. L398/2021 au fost publicate Regulamentele delegate (UE) nr. 2021/1950, nr. 2021/1951, nr. 2021/1952 și nr. 2021/1953 ale Comisiei Europene de modificare a Directivelor 2009/81/CE, 2014/23/UE, 2014/24/UE si 2014/25/UE ale Parlamentului European și ale Consiliului, privitor la cuantumul noilor praguri valorice aplicabile în cadrul procedurilor de achiziție publică la nivel național. Aceste modificări ale Directivelor sus-menționate au intrat în vigoare la data de 1 ianuarie 2022 și sunt aplicabile tuturor procedurilor lansate după acest moment. Regulamentele sunt obligatorii în toate elementele lor și se aplică direct în toate statele membre. Aceste modificări sunt operate de către Comisia Europeană și au un caracter regulat.</w:t>
      </w:r>
    </w:p>
    <w:p w14:paraId="19E34197" w14:textId="77777777" w:rsidR="00F65D05" w:rsidRPr="00455E6E" w:rsidRDefault="00F65D05" w:rsidP="00F65D05">
      <w:pPr>
        <w:widowControl w:val="0"/>
        <w:shd w:val="clear" w:color="auto" w:fill="FFFFFF"/>
        <w:jc w:val="both"/>
        <w:rPr>
          <w:rFonts w:ascii="Times New Roman" w:hAnsi="Times New Roman" w:cs="Times New Roman"/>
          <w:bCs/>
          <w:i/>
          <w:sz w:val="24"/>
          <w:szCs w:val="24"/>
        </w:rPr>
      </w:pPr>
      <w:r w:rsidRPr="00455E6E">
        <w:rPr>
          <w:rFonts w:ascii="Times New Roman" w:hAnsi="Times New Roman" w:cs="Times New Roman"/>
          <w:bCs/>
          <w:i/>
          <w:sz w:val="24"/>
          <w:szCs w:val="24"/>
        </w:rPr>
        <w:t>Astfel, începând cu data de 1 ianuarie 2022 cuantumul noilor praguri va fi următorul:</w:t>
      </w:r>
    </w:p>
    <w:p w14:paraId="43909D40" w14:textId="53194A47" w:rsidR="00C61EB9" w:rsidRPr="00455E6E" w:rsidRDefault="00F65D05" w:rsidP="00F65D05">
      <w:pPr>
        <w:widowControl w:val="0"/>
        <w:shd w:val="clear" w:color="auto" w:fill="FFFFFF"/>
        <w:jc w:val="both"/>
        <w:rPr>
          <w:rFonts w:ascii="Times New Roman" w:hAnsi="Times New Roman" w:cs="Times New Roman"/>
          <w:bCs/>
          <w:i/>
          <w:sz w:val="24"/>
          <w:szCs w:val="24"/>
        </w:rPr>
      </w:pPr>
      <w:r w:rsidRPr="00455E6E">
        <w:rPr>
          <w:rFonts w:ascii="Times New Roman" w:hAnsi="Times New Roman" w:cs="Times New Roman"/>
          <w:bCs/>
          <w:i/>
          <w:sz w:val="24"/>
          <w:szCs w:val="24"/>
        </w:rPr>
        <w:t>Art. 11 alin. (1) din Legea nr. 100/2016 - pentru concesiuni de lucrări și/sau de servicii - de la 25 013 925 lei (5 350 000 EUR) se va majora la 26 093 012 lei (5 382 000 EUR).</w:t>
      </w:r>
    </w:p>
    <w:p w14:paraId="7B609713" w14:textId="75D762E9" w:rsidR="00C61EB9" w:rsidRPr="00455E6E" w:rsidRDefault="00C61EB9" w:rsidP="008E479C">
      <w:pPr>
        <w:pStyle w:val="ListParagraph"/>
        <w:ind w:left="0"/>
        <w:jc w:val="both"/>
        <w:rPr>
          <w:bCs/>
          <w:iCs/>
        </w:rPr>
      </w:pPr>
    </w:p>
    <w:p w14:paraId="268B8C77" w14:textId="77777777" w:rsidR="0064755E" w:rsidRPr="00455E6E" w:rsidRDefault="0064755E" w:rsidP="0064755E">
      <w:pPr>
        <w:pStyle w:val="Heading2"/>
        <w:numPr>
          <w:ilvl w:val="0"/>
          <w:numId w:val="16"/>
        </w:numPr>
        <w:rPr>
          <w:b/>
          <w:szCs w:val="24"/>
          <w:lang w:val="ro-RO"/>
        </w:rPr>
      </w:pPr>
      <w:r w:rsidRPr="00455E6E">
        <w:rPr>
          <w:b/>
          <w:szCs w:val="24"/>
          <w:lang w:val="ro-RO"/>
        </w:rPr>
        <w:t>Decizia de a reduce termenele în condiţiile Legii</w:t>
      </w:r>
    </w:p>
    <w:p w14:paraId="3EBA9EA1" w14:textId="77777777" w:rsidR="0064755E" w:rsidRPr="00455E6E" w:rsidRDefault="0064755E" w:rsidP="0064755E">
      <w:pPr>
        <w:widowControl w:val="0"/>
        <w:shd w:val="clear" w:color="auto" w:fill="FFFFFF"/>
        <w:jc w:val="both"/>
        <w:rPr>
          <w:rFonts w:ascii="Times New Roman" w:hAnsi="Times New Roman" w:cs="Times New Roman"/>
          <w:bCs/>
          <w:sz w:val="24"/>
          <w:szCs w:val="24"/>
        </w:rPr>
      </w:pPr>
      <w:r w:rsidRPr="00455E6E">
        <w:rPr>
          <w:rFonts w:ascii="Times New Roman" w:hAnsi="Times New Roman" w:cs="Times New Roman"/>
          <w:bCs/>
          <w:sz w:val="24"/>
          <w:szCs w:val="24"/>
        </w:rPr>
        <w:t>Conform prevederilor art. 54 alin. (1) din Legea nr. 100/2016 privind concesiunile de lucrări şi concesiunile de servicii, perioada cuprinsă între data transmiterii anunţului de concesionare spre publicare în Jurnalul Oficial al Uniunii Europene şi data-limită de depunere a ofertelor, în cazul în care procedura de licitaţie deschisă se desfăşoară într-o singură etapă, respectiv de depunere a ofertelor iniţiale, în cazul în care procedura se desfăşoară în două etape, este de cel puţin 30 de zile.</w:t>
      </w:r>
    </w:p>
    <w:p w14:paraId="18645730" w14:textId="77777777" w:rsidR="0064755E" w:rsidRPr="00455E6E" w:rsidRDefault="0064755E" w:rsidP="0064755E">
      <w:pPr>
        <w:widowControl w:val="0"/>
        <w:shd w:val="clear" w:color="auto" w:fill="FFFFFF"/>
        <w:jc w:val="both"/>
        <w:rPr>
          <w:rFonts w:ascii="Times New Roman" w:hAnsi="Times New Roman" w:cs="Times New Roman"/>
          <w:bCs/>
          <w:sz w:val="24"/>
          <w:szCs w:val="24"/>
        </w:rPr>
      </w:pPr>
      <w:r w:rsidRPr="00455E6E">
        <w:rPr>
          <w:rFonts w:ascii="Times New Roman" w:hAnsi="Times New Roman" w:cs="Times New Roman"/>
          <w:bCs/>
          <w:sz w:val="24"/>
          <w:szCs w:val="24"/>
        </w:rPr>
        <w:t>De asemenea, conform prevederilor alin. (3) din același articol, termenul de primire a ofertelor poate fi redus cu 5 zile, în cazul în care autoritatea contractantă acceptă ca depunerea ofertelor să fie făcută prin mijloace electronice.</w:t>
      </w:r>
    </w:p>
    <w:p w14:paraId="5C7197F7" w14:textId="4D1972F5" w:rsidR="0064755E" w:rsidRPr="00455E6E" w:rsidRDefault="0064755E" w:rsidP="0064755E">
      <w:pPr>
        <w:widowControl w:val="0"/>
        <w:shd w:val="clear" w:color="auto" w:fill="FFFFFF"/>
        <w:jc w:val="both"/>
        <w:rPr>
          <w:rFonts w:ascii="Times New Roman" w:hAnsi="Times New Roman" w:cs="Times New Roman"/>
          <w:bCs/>
          <w:sz w:val="24"/>
          <w:szCs w:val="24"/>
        </w:rPr>
      </w:pPr>
      <w:r w:rsidRPr="00455E6E">
        <w:rPr>
          <w:rFonts w:ascii="Times New Roman" w:hAnsi="Times New Roman" w:cs="Times New Roman"/>
          <w:bCs/>
          <w:sz w:val="24"/>
          <w:szCs w:val="24"/>
        </w:rPr>
        <w:lastRenderedPageBreak/>
        <w:t>Având în vedere că modalitatea de desfășurar</w:t>
      </w:r>
      <w:r w:rsidR="00FD60DC">
        <w:rPr>
          <w:rFonts w:ascii="Times New Roman" w:hAnsi="Times New Roman" w:cs="Times New Roman"/>
          <w:bCs/>
          <w:sz w:val="24"/>
          <w:szCs w:val="24"/>
        </w:rPr>
        <w:t>e a procedurii de concesionare î</w:t>
      </w:r>
      <w:r w:rsidRPr="00455E6E">
        <w:rPr>
          <w:rFonts w:ascii="Times New Roman" w:hAnsi="Times New Roman" w:cs="Times New Roman"/>
          <w:bCs/>
          <w:sz w:val="24"/>
          <w:szCs w:val="24"/>
        </w:rPr>
        <w:t xml:space="preserve">n </w:t>
      </w:r>
      <w:r w:rsidR="00424E6C">
        <w:rPr>
          <w:rFonts w:ascii="Times New Roman" w:hAnsi="Times New Roman" w:cs="Times New Roman"/>
          <w:bCs/>
          <w:sz w:val="24"/>
          <w:szCs w:val="24"/>
        </w:rPr>
        <w:t>SEAP</w:t>
      </w:r>
      <w:r w:rsidR="00A05734">
        <w:rPr>
          <w:rFonts w:ascii="Times New Roman" w:hAnsi="Times New Roman" w:cs="Times New Roman"/>
          <w:bCs/>
          <w:sz w:val="24"/>
          <w:szCs w:val="24"/>
        </w:rPr>
        <w:t xml:space="preserve"> </w:t>
      </w:r>
      <w:r w:rsidRPr="00455E6E">
        <w:rPr>
          <w:rFonts w:ascii="Times New Roman" w:hAnsi="Times New Roman" w:cs="Times New Roman"/>
          <w:bCs/>
          <w:sz w:val="24"/>
          <w:szCs w:val="24"/>
        </w:rPr>
        <w:t>este doar offline, iar toate documentele/ofertele se transmit de catre operatorii economici la sediul autorității sau în locația menționată de autoritatea contractantă în anunț, astfel cum se poate</w:t>
      </w:r>
      <w:r w:rsidR="00FD60DC">
        <w:rPr>
          <w:rFonts w:ascii="Times New Roman" w:hAnsi="Times New Roman" w:cs="Times New Roman"/>
          <w:bCs/>
          <w:sz w:val="24"/>
          <w:szCs w:val="24"/>
        </w:rPr>
        <w:t xml:space="preserve"> observa la generarea documentaț</w:t>
      </w:r>
      <w:r w:rsidRPr="00455E6E">
        <w:rPr>
          <w:rFonts w:ascii="Times New Roman" w:hAnsi="Times New Roman" w:cs="Times New Roman"/>
          <w:bCs/>
          <w:sz w:val="24"/>
          <w:szCs w:val="24"/>
        </w:rPr>
        <w:t>iei de atribuire pentru un anun</w:t>
      </w:r>
      <w:r w:rsidR="00FD60DC">
        <w:rPr>
          <w:rFonts w:ascii="Times New Roman" w:hAnsi="Times New Roman" w:cs="Times New Roman"/>
          <w:bCs/>
          <w:sz w:val="24"/>
          <w:szCs w:val="24"/>
        </w:rPr>
        <w:t>ț</w:t>
      </w:r>
      <w:r w:rsidRPr="00455E6E">
        <w:rPr>
          <w:rFonts w:ascii="Times New Roman" w:hAnsi="Times New Roman" w:cs="Times New Roman"/>
          <w:bCs/>
          <w:sz w:val="24"/>
          <w:szCs w:val="24"/>
        </w:rPr>
        <w:t xml:space="preserve"> de concesionare, autoritatea contractantă nu poate beneficia de reducerea termenului prevăzut de art. 54 alin (3) din Legea nr. 100/2016.</w:t>
      </w:r>
    </w:p>
    <w:p w14:paraId="0CDFBC2B" w14:textId="61C72D06" w:rsidR="0064755E" w:rsidRPr="00455E6E" w:rsidRDefault="0064755E" w:rsidP="0064755E">
      <w:pPr>
        <w:widowControl w:val="0"/>
        <w:shd w:val="clear" w:color="auto" w:fill="FFFFFF"/>
        <w:jc w:val="both"/>
        <w:rPr>
          <w:rFonts w:ascii="Times New Roman" w:hAnsi="Times New Roman" w:cs="Times New Roman"/>
          <w:bCs/>
          <w:sz w:val="24"/>
          <w:szCs w:val="24"/>
        </w:rPr>
      </w:pPr>
      <w:r w:rsidRPr="00B46721">
        <w:rPr>
          <w:rFonts w:ascii="Times New Roman" w:hAnsi="Times New Roman" w:cs="Times New Roman"/>
          <w:bCs/>
          <w:sz w:val="24"/>
          <w:szCs w:val="24"/>
        </w:rPr>
        <w:t xml:space="preserve">Precizăm faptul că prezenta procedură este una de complexitate deosebită, iar pentru ca operatorii economici interesați de participarea la prezenta procedură să poată beneficia de un termen suficient pentru întocmirea ofertelor, autoritatea contractantă a decis perioada cuprinsă între data transmiterii anunţului de concesionare spre publicare în Jurnalul Oficial al Uniunii Europene şi data-limită de depunere a ofertelor va fi de minimum </w:t>
      </w:r>
      <w:r w:rsidR="00D15955" w:rsidRPr="00B46721">
        <w:rPr>
          <w:rFonts w:ascii="Times New Roman" w:hAnsi="Times New Roman" w:cs="Times New Roman"/>
          <w:bCs/>
          <w:sz w:val="24"/>
          <w:szCs w:val="24"/>
        </w:rPr>
        <w:t>4</w:t>
      </w:r>
      <w:r w:rsidRPr="00B46721">
        <w:rPr>
          <w:rFonts w:ascii="Times New Roman" w:hAnsi="Times New Roman" w:cs="Times New Roman"/>
          <w:bCs/>
          <w:sz w:val="24"/>
          <w:szCs w:val="24"/>
        </w:rPr>
        <w:t>0 de zile.</w:t>
      </w:r>
    </w:p>
    <w:p w14:paraId="0D1833E6" w14:textId="34A5FE50" w:rsidR="0064755E" w:rsidRPr="00455E6E" w:rsidRDefault="0064755E" w:rsidP="008E479C">
      <w:pPr>
        <w:pStyle w:val="ListParagraph"/>
        <w:ind w:left="0"/>
        <w:jc w:val="both"/>
        <w:rPr>
          <w:bCs/>
          <w:iCs/>
        </w:rPr>
      </w:pPr>
    </w:p>
    <w:p w14:paraId="072FC2F7" w14:textId="77777777" w:rsidR="0064755E" w:rsidRPr="00455E6E" w:rsidRDefault="0064755E" w:rsidP="0064755E">
      <w:pPr>
        <w:pStyle w:val="Capit"/>
        <w:ind w:left="142"/>
        <w:outlineLvl w:val="0"/>
        <w:rPr>
          <w:rFonts w:ascii="Times New Roman" w:hAnsi="Times New Roman" w:cs="Times New Roman"/>
          <w:sz w:val="24"/>
          <w:szCs w:val="24"/>
        </w:rPr>
      </w:pPr>
      <w:r w:rsidRPr="00455E6E">
        <w:rPr>
          <w:rFonts w:ascii="Times New Roman" w:hAnsi="Times New Roman" w:cs="Times New Roman"/>
          <w:sz w:val="24"/>
          <w:szCs w:val="24"/>
        </w:rPr>
        <w:t>Criteriile de calificare şi selecţie ce urmează a fi utilizate şi caracteristicile pieţei căreia se adresează concesiunea;</w:t>
      </w:r>
    </w:p>
    <w:p w14:paraId="02AB688F" w14:textId="77777777" w:rsidR="0064755E" w:rsidRPr="00455E6E" w:rsidRDefault="0064755E" w:rsidP="0064755E">
      <w:pPr>
        <w:pStyle w:val="Heading2"/>
        <w:numPr>
          <w:ilvl w:val="0"/>
          <w:numId w:val="18"/>
        </w:numPr>
        <w:rPr>
          <w:b/>
          <w:szCs w:val="24"/>
          <w:lang w:val="ro-RO"/>
        </w:rPr>
      </w:pPr>
      <w:r w:rsidRPr="00455E6E">
        <w:rPr>
          <w:b/>
          <w:szCs w:val="24"/>
          <w:lang w:val="ro-RO"/>
        </w:rPr>
        <w:t>Stabilirea criteriilor de calificare</w:t>
      </w:r>
    </w:p>
    <w:p w14:paraId="42FF7532" w14:textId="77777777" w:rsidR="0064755E" w:rsidRPr="00455E6E" w:rsidRDefault="0064755E" w:rsidP="0064755E">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Conform prevederilor art. 75 alin. (1) din Legea </w:t>
      </w:r>
      <w:bookmarkStart w:id="10" w:name="_Hlk69218812"/>
      <w:r w:rsidRPr="00455E6E">
        <w:rPr>
          <w:rFonts w:ascii="Times New Roman" w:hAnsi="Times New Roman" w:cs="Times New Roman"/>
          <w:sz w:val="24"/>
          <w:szCs w:val="24"/>
        </w:rPr>
        <w:t>nr. 100/2016 privind concesiunile de lucrări şi concesiunile de servici</w:t>
      </w:r>
      <w:bookmarkEnd w:id="10"/>
      <w:r w:rsidRPr="00455E6E">
        <w:rPr>
          <w:rFonts w:ascii="Times New Roman" w:hAnsi="Times New Roman" w:cs="Times New Roman"/>
          <w:sz w:val="24"/>
          <w:szCs w:val="24"/>
        </w:rPr>
        <w:t>i, autoritatea contractantă are dreptul de a aplica în cadrul procedurii de atribuire numai criterii de calificare şi selecţie nediscriminatorii şi proporţionale cu obiectul concesiunii de lucrări sau al concesiunii de servicii, referitoare la:</w:t>
      </w:r>
    </w:p>
    <w:p w14:paraId="5D3FD8FE" w14:textId="77777777" w:rsidR="0064755E" w:rsidRPr="00455E6E" w:rsidRDefault="0064755E" w:rsidP="0064755E">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a) motivele de excludere a candidatului/ofertantului;</w:t>
      </w:r>
    </w:p>
    <w:p w14:paraId="75747105" w14:textId="77777777" w:rsidR="0064755E" w:rsidRPr="00455E6E" w:rsidRDefault="0064755E" w:rsidP="0064755E">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b) capacitatea candidatului/ofertantului.</w:t>
      </w:r>
    </w:p>
    <w:p w14:paraId="0F20CA79" w14:textId="77777777" w:rsidR="0064755E" w:rsidRPr="00455E6E" w:rsidRDefault="0064755E" w:rsidP="0064755E">
      <w:pPr>
        <w:widowControl w:val="0"/>
        <w:shd w:val="clear" w:color="auto" w:fill="FFFFFF"/>
        <w:jc w:val="both"/>
        <w:rPr>
          <w:rFonts w:ascii="Times New Roman" w:hAnsi="Times New Roman" w:cs="Times New Roman"/>
          <w:sz w:val="24"/>
          <w:szCs w:val="24"/>
        </w:rPr>
      </w:pPr>
      <w:r w:rsidRPr="00455E6E">
        <w:rPr>
          <w:rFonts w:ascii="Times New Roman" w:hAnsi="Times New Roman" w:cs="Times New Roman"/>
          <w:sz w:val="24"/>
          <w:szCs w:val="24"/>
        </w:rPr>
        <w:t xml:space="preserve">Având în vedere considerentele de drept menționate anterior, achizitorul a decis să solicite următoarele criterii de calificare: </w:t>
      </w:r>
    </w:p>
    <w:p w14:paraId="5F1A18A1" w14:textId="3EAE9BF5" w:rsidR="0064755E" w:rsidRPr="00455E6E" w:rsidRDefault="0064755E" w:rsidP="008E479C">
      <w:pPr>
        <w:pStyle w:val="ListParagraph"/>
        <w:ind w:left="0"/>
        <w:jc w:val="both"/>
        <w:rPr>
          <w:bCs/>
          <w:iCs/>
        </w:rPr>
      </w:pPr>
    </w:p>
    <w:p w14:paraId="1AC7C225" w14:textId="77777777" w:rsidR="0064755E" w:rsidRPr="00455E6E" w:rsidRDefault="0064755E" w:rsidP="0064755E">
      <w:pPr>
        <w:pStyle w:val="Heading2"/>
        <w:numPr>
          <w:ilvl w:val="1"/>
          <w:numId w:val="18"/>
        </w:numPr>
        <w:rPr>
          <w:b/>
          <w:szCs w:val="24"/>
          <w:lang w:val="ro-RO"/>
        </w:rPr>
      </w:pPr>
      <w:r w:rsidRPr="00455E6E">
        <w:rPr>
          <w:b/>
          <w:szCs w:val="24"/>
          <w:lang w:val="ro-RO"/>
        </w:rPr>
        <w:t>Criterii de calificare referitoare la motivele de excludere a ofertantului</w:t>
      </w:r>
    </w:p>
    <w:p w14:paraId="67AB034C" w14:textId="77777777" w:rsidR="0064755E" w:rsidRPr="00455E6E" w:rsidRDefault="0064755E" w:rsidP="0064755E">
      <w:pPr>
        <w:widowControl w:val="0"/>
        <w:shd w:val="clear" w:color="auto" w:fill="FFFFFF"/>
        <w:tabs>
          <w:tab w:val="left" w:pos="284"/>
        </w:tabs>
        <w:ind w:left="1418" w:hanging="1418"/>
        <w:jc w:val="both"/>
        <w:rPr>
          <w:rFonts w:ascii="Times New Roman" w:hAnsi="Times New Roman" w:cs="Times New Roman"/>
          <w:b/>
          <w:sz w:val="24"/>
          <w:szCs w:val="24"/>
        </w:rPr>
      </w:pPr>
      <w:r w:rsidRPr="00455E6E">
        <w:rPr>
          <w:rFonts w:ascii="Times New Roman" w:hAnsi="Times New Roman" w:cs="Times New Roman"/>
          <w:b/>
          <w:bCs/>
          <w:sz w:val="24"/>
          <w:szCs w:val="24"/>
        </w:rPr>
        <w:t>Cerința 1</w:t>
      </w:r>
      <w:r w:rsidRPr="00455E6E">
        <w:rPr>
          <w:rFonts w:ascii="Times New Roman" w:hAnsi="Times New Roman" w:cs="Times New Roman"/>
          <w:b/>
          <w:sz w:val="24"/>
          <w:szCs w:val="24"/>
        </w:rPr>
        <w:t xml:space="preserve"> – Neîncadrarea în </w:t>
      </w:r>
      <w:r w:rsidRPr="00455E6E">
        <w:rPr>
          <w:rFonts w:ascii="Times New Roman" w:hAnsi="Times New Roman" w:cs="Times New Roman"/>
          <w:b/>
          <w:bCs/>
          <w:sz w:val="24"/>
          <w:szCs w:val="24"/>
        </w:rPr>
        <w:t xml:space="preserve">situațiile prevăzute la art. 79 din </w:t>
      </w:r>
      <w:r w:rsidRPr="00455E6E">
        <w:rPr>
          <w:rFonts w:ascii="Times New Roman" w:hAnsi="Times New Roman" w:cs="Times New Roman"/>
          <w:b/>
          <w:sz w:val="24"/>
          <w:szCs w:val="24"/>
        </w:rPr>
        <w:t>Legea nr. 100/2016 privind concesiunile de lucrări şi concesiunile de servicii</w:t>
      </w:r>
    </w:p>
    <w:p w14:paraId="71147ED3" w14:textId="64A18309"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Ofertantul (asociații în cazul ofertelor comune, subcontractanții în cazul subcontractării și terții susținători în cazul susținerii), trebuie să demonstreze că nu se încadrează în prevederile art. 79 din Legea  nr. 100/2016 privind concesiunile de lucrări şi concesiunile de servicii.</w:t>
      </w:r>
    </w:p>
    <w:p w14:paraId="3A52526C"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Obligația anterior menționată se aplică și cu privire la membri organelor de administrare, de conducere sau de supraveghere ale respectivilor operatori economici sau cu privire la persoanele care au putere de reprezentare, de decizie sau de control în cadrul acestora.</w:t>
      </w:r>
    </w:p>
    <w:p w14:paraId="03B98A98" w14:textId="77777777" w:rsidR="0064755E" w:rsidRPr="00455E6E" w:rsidRDefault="0064755E" w:rsidP="0064755E">
      <w:pPr>
        <w:jc w:val="both"/>
        <w:rPr>
          <w:rFonts w:ascii="Times New Roman" w:hAnsi="Times New Roman" w:cs="Times New Roman"/>
          <w:b/>
          <w:sz w:val="24"/>
          <w:szCs w:val="24"/>
        </w:rPr>
      </w:pPr>
      <w:r w:rsidRPr="00455E6E">
        <w:rPr>
          <w:rFonts w:ascii="Times New Roman" w:hAnsi="Times New Roman" w:cs="Times New Roman"/>
          <w:b/>
          <w:sz w:val="24"/>
          <w:szCs w:val="24"/>
        </w:rPr>
        <w:t>Documente de confirmare</w:t>
      </w:r>
    </w:p>
    <w:p w14:paraId="0006A3E5"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Ofertantul (asociații în cazul ofertelor comune, subcontractanții în cazul subcontractării și terții susținători în cazul susținerii),  vor depune Formularul 6 - Declaraţie privind neîncadrarea în situațiile prevăzute la art. 79 din Legea nr. 100/2016 privind concesiunile de lucrări şi concesiunile de servicii, însoțit documente justificative actualizate, respectiv:</w:t>
      </w:r>
    </w:p>
    <w:p w14:paraId="19CA34EB" w14:textId="77777777" w:rsidR="0064755E" w:rsidRPr="00455E6E" w:rsidRDefault="0064755E" w:rsidP="00D30B42">
      <w:pPr>
        <w:widowControl w:val="0"/>
        <w:numPr>
          <w:ilvl w:val="0"/>
          <w:numId w:val="19"/>
        </w:numPr>
        <w:tabs>
          <w:tab w:val="left" w:pos="90"/>
        </w:tabs>
        <w:spacing w:after="0" w:line="240" w:lineRule="auto"/>
        <w:ind w:left="142" w:hanging="142"/>
        <w:jc w:val="both"/>
        <w:rPr>
          <w:rFonts w:ascii="Times New Roman" w:hAnsi="Times New Roman" w:cs="Times New Roman"/>
          <w:sz w:val="24"/>
          <w:szCs w:val="24"/>
        </w:rPr>
      </w:pPr>
      <w:r w:rsidRPr="00455E6E">
        <w:rPr>
          <w:rFonts w:ascii="Times New Roman" w:hAnsi="Times New Roman" w:cs="Times New Roman"/>
          <w:sz w:val="24"/>
          <w:szCs w:val="24"/>
        </w:rPr>
        <w:t>Certificate constatatoare emise de ORC din care rezultă persoanele menționate la art. 79 alin. (2) din Legea nr. 100/2016 privind concesiunile de lucrări şi concesiunile de servicii;</w:t>
      </w:r>
    </w:p>
    <w:p w14:paraId="7D5CD072" w14:textId="77777777" w:rsidR="0064755E" w:rsidRPr="00455E6E" w:rsidRDefault="0064755E" w:rsidP="00D30B42">
      <w:pPr>
        <w:widowControl w:val="0"/>
        <w:numPr>
          <w:ilvl w:val="0"/>
          <w:numId w:val="19"/>
        </w:numPr>
        <w:tabs>
          <w:tab w:val="left" w:pos="90"/>
        </w:tabs>
        <w:spacing w:after="0" w:line="240" w:lineRule="auto"/>
        <w:ind w:left="142" w:hanging="142"/>
        <w:jc w:val="both"/>
        <w:rPr>
          <w:rFonts w:ascii="Times New Roman" w:hAnsi="Times New Roman" w:cs="Times New Roman"/>
          <w:sz w:val="24"/>
          <w:szCs w:val="24"/>
        </w:rPr>
      </w:pPr>
      <w:r w:rsidRPr="00455E6E">
        <w:rPr>
          <w:rFonts w:ascii="Times New Roman" w:hAnsi="Times New Roman" w:cs="Times New Roman"/>
          <w:sz w:val="24"/>
          <w:szCs w:val="24"/>
        </w:rPr>
        <w:t>Caziere judiciare ale operatorilor economici și ale persoanelor menționate la art. 79 alin. (2) din Legea nr. 100/2016 privind concesiunile de lucrări şi concesiunile de servicii sau orice alte documente echivalente edificatoare în acest sens.</w:t>
      </w:r>
    </w:p>
    <w:p w14:paraId="6CB5AB62" w14:textId="77777777" w:rsidR="0064755E" w:rsidRPr="00455E6E" w:rsidRDefault="0064755E" w:rsidP="00D30B42">
      <w:pPr>
        <w:widowControl w:val="0"/>
        <w:numPr>
          <w:ilvl w:val="0"/>
          <w:numId w:val="19"/>
        </w:numPr>
        <w:tabs>
          <w:tab w:val="left" w:pos="90"/>
        </w:tabs>
        <w:spacing w:after="0" w:line="240" w:lineRule="auto"/>
        <w:ind w:left="142" w:hanging="142"/>
        <w:jc w:val="both"/>
        <w:rPr>
          <w:rFonts w:ascii="Times New Roman" w:hAnsi="Times New Roman" w:cs="Times New Roman"/>
          <w:sz w:val="24"/>
          <w:szCs w:val="24"/>
        </w:rPr>
      </w:pPr>
      <w:r w:rsidRPr="00455E6E">
        <w:rPr>
          <w:rFonts w:ascii="Times New Roman" w:hAnsi="Times New Roman" w:cs="Times New Roman"/>
          <w:sz w:val="24"/>
          <w:szCs w:val="24"/>
        </w:rPr>
        <w:lastRenderedPageBreak/>
        <w:t>Pentru ofertanții străini se depun documente echivalente emise în conformitate cu legislatia aplicabilă în țara de rezidență însoțite de traducerea autorizată în limba română.</w:t>
      </w:r>
    </w:p>
    <w:p w14:paraId="107CC61E" w14:textId="4CFEBBCE" w:rsidR="0064755E" w:rsidRPr="00455E6E" w:rsidRDefault="00D30B42" w:rsidP="00D30B42">
      <w:pPr>
        <w:widowControl w:val="0"/>
        <w:numPr>
          <w:ilvl w:val="0"/>
          <w:numId w:val="19"/>
        </w:numPr>
        <w:tabs>
          <w:tab w:val="left" w:pos="9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În cazul în care î</w:t>
      </w:r>
      <w:r w:rsidR="0064755E" w:rsidRPr="00455E6E">
        <w:rPr>
          <w:rFonts w:ascii="Times New Roman" w:hAnsi="Times New Roman" w:cs="Times New Roman"/>
          <w:sz w:val="24"/>
          <w:szCs w:val="24"/>
        </w:rPr>
        <w:t xml:space="preserve">n </w:t>
      </w:r>
      <w:r>
        <w:rPr>
          <w:rFonts w:ascii="Times New Roman" w:hAnsi="Times New Roman" w:cs="Times New Roman"/>
          <w:sz w:val="24"/>
          <w:szCs w:val="24"/>
        </w:rPr>
        <w:t>ț</w:t>
      </w:r>
      <w:r w:rsidR="0064755E" w:rsidRPr="00455E6E">
        <w:rPr>
          <w:rFonts w:ascii="Times New Roman" w:hAnsi="Times New Roman" w:cs="Times New Roman"/>
          <w:sz w:val="24"/>
          <w:szCs w:val="24"/>
        </w:rPr>
        <w:t xml:space="preserve">ara de origine sau </w:t>
      </w:r>
      <w:r>
        <w:rPr>
          <w:rFonts w:ascii="Times New Roman" w:hAnsi="Times New Roman" w:cs="Times New Roman"/>
          <w:sz w:val="24"/>
          <w:szCs w:val="24"/>
        </w:rPr>
        <w:t>în țara î</w:t>
      </w:r>
      <w:r w:rsidR="0064755E" w:rsidRPr="00455E6E">
        <w:rPr>
          <w:rFonts w:ascii="Times New Roman" w:hAnsi="Times New Roman" w:cs="Times New Roman"/>
          <w:sz w:val="24"/>
          <w:szCs w:val="24"/>
        </w:rPr>
        <w:t>n care este stabilit Ofertantul, nu se emit astfel de documente sau acestea nu vizeaz</w:t>
      </w:r>
      <w:r>
        <w:rPr>
          <w:rFonts w:ascii="Times New Roman" w:hAnsi="Times New Roman" w:cs="Times New Roman"/>
          <w:sz w:val="24"/>
          <w:szCs w:val="24"/>
        </w:rPr>
        <w:t>ă</w:t>
      </w:r>
      <w:r w:rsidR="0064755E" w:rsidRPr="00455E6E">
        <w:rPr>
          <w:rFonts w:ascii="Times New Roman" w:hAnsi="Times New Roman" w:cs="Times New Roman"/>
          <w:sz w:val="24"/>
          <w:szCs w:val="24"/>
        </w:rPr>
        <w:t xml:space="preserve"> toate situa</w:t>
      </w:r>
      <w:r>
        <w:rPr>
          <w:rFonts w:ascii="Times New Roman" w:hAnsi="Times New Roman" w:cs="Times New Roman"/>
          <w:sz w:val="24"/>
          <w:szCs w:val="24"/>
        </w:rPr>
        <w:t>ț</w:t>
      </w:r>
      <w:r w:rsidR="0064755E" w:rsidRPr="00455E6E">
        <w:rPr>
          <w:rFonts w:ascii="Times New Roman" w:hAnsi="Times New Roman" w:cs="Times New Roman"/>
          <w:sz w:val="24"/>
          <w:szCs w:val="24"/>
        </w:rPr>
        <w:t>iile prevăzute la art. 79, atunci va fi acceptată o declarație pe propria răspundere sau, dacă în țara respectivă nu există prevederi legale referitoare la declarația pe propria răspundere, o declaratie autentica data in fata unui notar, a unei autorit</w:t>
      </w:r>
      <w:r>
        <w:rPr>
          <w:rFonts w:ascii="Times New Roman" w:hAnsi="Times New Roman" w:cs="Times New Roman"/>
          <w:sz w:val="24"/>
          <w:szCs w:val="24"/>
        </w:rPr>
        <w:t>ăț</w:t>
      </w:r>
      <w:r w:rsidR="0064755E" w:rsidRPr="00455E6E">
        <w:rPr>
          <w:rFonts w:ascii="Times New Roman" w:hAnsi="Times New Roman" w:cs="Times New Roman"/>
          <w:sz w:val="24"/>
          <w:szCs w:val="24"/>
        </w:rPr>
        <w:t xml:space="preserve">i administrative sau judiciare, sau a unei asociatii profesionale care are competente </w:t>
      </w:r>
      <w:r>
        <w:rPr>
          <w:rFonts w:ascii="Times New Roman" w:hAnsi="Times New Roman" w:cs="Times New Roman"/>
          <w:sz w:val="24"/>
          <w:szCs w:val="24"/>
        </w:rPr>
        <w:t>î</w:t>
      </w:r>
      <w:r w:rsidR="0064755E" w:rsidRPr="00455E6E">
        <w:rPr>
          <w:rFonts w:ascii="Times New Roman" w:hAnsi="Times New Roman" w:cs="Times New Roman"/>
          <w:sz w:val="24"/>
          <w:szCs w:val="24"/>
        </w:rPr>
        <w:t>n acest sens. Dac</w:t>
      </w:r>
      <w:r>
        <w:rPr>
          <w:rFonts w:ascii="Times New Roman" w:hAnsi="Times New Roman" w:cs="Times New Roman"/>
          <w:sz w:val="24"/>
          <w:szCs w:val="24"/>
        </w:rPr>
        <w:t>ă există</w:t>
      </w:r>
      <w:r w:rsidR="0064755E" w:rsidRPr="00455E6E">
        <w:rPr>
          <w:rFonts w:ascii="Times New Roman" w:hAnsi="Times New Roman" w:cs="Times New Roman"/>
          <w:sz w:val="24"/>
          <w:szCs w:val="24"/>
        </w:rPr>
        <w:t xml:space="preserve"> inc</w:t>
      </w:r>
      <w:r>
        <w:rPr>
          <w:rFonts w:ascii="Times New Roman" w:hAnsi="Times New Roman" w:cs="Times New Roman"/>
          <w:sz w:val="24"/>
          <w:szCs w:val="24"/>
        </w:rPr>
        <w:t>ertitudini referitoare la situaț</w:t>
      </w:r>
      <w:r w:rsidR="0064755E" w:rsidRPr="00455E6E">
        <w:rPr>
          <w:rFonts w:ascii="Times New Roman" w:hAnsi="Times New Roman" w:cs="Times New Roman"/>
          <w:sz w:val="24"/>
          <w:szCs w:val="24"/>
        </w:rPr>
        <w:t>ia personal</w:t>
      </w:r>
      <w:r>
        <w:rPr>
          <w:rFonts w:ascii="Times New Roman" w:hAnsi="Times New Roman" w:cs="Times New Roman"/>
          <w:sz w:val="24"/>
          <w:szCs w:val="24"/>
        </w:rPr>
        <w:t>ă</w:t>
      </w:r>
      <w:r w:rsidR="0064755E" w:rsidRPr="00455E6E">
        <w:rPr>
          <w:rFonts w:ascii="Times New Roman" w:hAnsi="Times New Roman" w:cs="Times New Roman"/>
          <w:sz w:val="24"/>
          <w:szCs w:val="24"/>
        </w:rPr>
        <w:t xml:space="preserve"> a unui Ofertant, autoritatea contractant</w:t>
      </w:r>
      <w:r>
        <w:rPr>
          <w:rFonts w:ascii="Times New Roman" w:hAnsi="Times New Roman" w:cs="Times New Roman"/>
          <w:sz w:val="24"/>
          <w:szCs w:val="24"/>
        </w:rPr>
        <w:t>ă</w:t>
      </w:r>
      <w:r w:rsidR="0064755E" w:rsidRPr="00455E6E">
        <w:rPr>
          <w:rFonts w:ascii="Times New Roman" w:hAnsi="Times New Roman" w:cs="Times New Roman"/>
          <w:sz w:val="24"/>
          <w:szCs w:val="24"/>
        </w:rPr>
        <w:t xml:space="preserve"> poate solicita informa</w:t>
      </w:r>
      <w:r>
        <w:rPr>
          <w:rFonts w:ascii="Times New Roman" w:hAnsi="Times New Roman" w:cs="Times New Roman"/>
          <w:sz w:val="24"/>
          <w:szCs w:val="24"/>
        </w:rPr>
        <w:t>ț</w:t>
      </w:r>
      <w:r w:rsidR="0064755E" w:rsidRPr="00455E6E">
        <w:rPr>
          <w:rFonts w:ascii="Times New Roman" w:hAnsi="Times New Roman" w:cs="Times New Roman"/>
          <w:sz w:val="24"/>
          <w:szCs w:val="24"/>
        </w:rPr>
        <w:t>ii direct de la autorit</w:t>
      </w:r>
      <w:r>
        <w:rPr>
          <w:rFonts w:ascii="Times New Roman" w:hAnsi="Times New Roman" w:cs="Times New Roman"/>
          <w:sz w:val="24"/>
          <w:szCs w:val="24"/>
        </w:rPr>
        <w:t>ăț</w:t>
      </w:r>
      <w:r w:rsidR="0064755E" w:rsidRPr="00455E6E">
        <w:rPr>
          <w:rFonts w:ascii="Times New Roman" w:hAnsi="Times New Roman" w:cs="Times New Roman"/>
          <w:sz w:val="24"/>
          <w:szCs w:val="24"/>
        </w:rPr>
        <w:t>ile competente.</w:t>
      </w:r>
    </w:p>
    <w:p w14:paraId="464DE72B" w14:textId="77777777" w:rsidR="0064755E" w:rsidRPr="00455E6E" w:rsidRDefault="0064755E" w:rsidP="0064755E">
      <w:pPr>
        <w:widowControl w:val="0"/>
        <w:jc w:val="both"/>
        <w:rPr>
          <w:rFonts w:ascii="Times New Roman" w:hAnsi="Times New Roman" w:cs="Times New Roman"/>
          <w:b/>
          <w:sz w:val="24"/>
          <w:szCs w:val="24"/>
        </w:rPr>
      </w:pPr>
      <w:r w:rsidRPr="00455E6E">
        <w:rPr>
          <w:rFonts w:ascii="Times New Roman" w:hAnsi="Times New Roman" w:cs="Times New Roman"/>
          <w:b/>
          <w:sz w:val="24"/>
          <w:szCs w:val="24"/>
        </w:rPr>
        <w:t>Excepții de la aplicarea art. 79</w:t>
      </w:r>
      <w:r w:rsidRPr="00455E6E">
        <w:rPr>
          <w:rFonts w:ascii="Times New Roman" w:hAnsi="Times New Roman" w:cs="Times New Roman"/>
          <w:sz w:val="24"/>
          <w:szCs w:val="24"/>
        </w:rPr>
        <w:t xml:space="preserve"> </w:t>
      </w:r>
      <w:r w:rsidRPr="00455E6E">
        <w:rPr>
          <w:rFonts w:ascii="Times New Roman" w:hAnsi="Times New Roman" w:cs="Times New Roman"/>
          <w:b/>
          <w:sz w:val="24"/>
          <w:szCs w:val="24"/>
        </w:rPr>
        <w:t>din Legea nr. 100/2016</w:t>
      </w:r>
    </w:p>
    <w:p w14:paraId="5F1537F0" w14:textId="5B261415"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Conform art. 84 alin. (1) - (2) din Legea nr. 100/2016 privind concesiunile de lucrări şi concesiunile de servicii, orice operator economic aflat în oricare dintre situațiile prevăzute la art. 79 care atrag excluderea din procedura de atribuire, poate furniza dovezi care să arate că măsurile luate de acesta sunt suficiente pentru a-şi demonstra în mod concret credibilitatea, prin raportare la motivele de excludere.</w:t>
      </w:r>
    </w:p>
    <w:p w14:paraId="14F91B62" w14:textId="1AA1CC71"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În cazul în care se constată faptul că dovezile prezentate de operatorul economic sunt suficiente pentru demonstrarea în concret a credibilității, autoritatea contractantă nu îl va  exclude de la procedură.</w:t>
      </w:r>
    </w:p>
    <w:p w14:paraId="339C305B" w14:textId="77777777" w:rsidR="0064755E" w:rsidRPr="00455E6E" w:rsidRDefault="0064755E" w:rsidP="0064755E">
      <w:pPr>
        <w:widowControl w:val="0"/>
        <w:jc w:val="both"/>
        <w:rPr>
          <w:rFonts w:ascii="Times New Roman" w:hAnsi="Times New Roman" w:cs="Times New Roman"/>
          <w:b/>
          <w:sz w:val="24"/>
          <w:szCs w:val="24"/>
        </w:rPr>
      </w:pPr>
      <w:r w:rsidRPr="00455E6E">
        <w:rPr>
          <w:rFonts w:ascii="Times New Roman" w:hAnsi="Times New Roman" w:cs="Times New Roman"/>
          <w:b/>
          <w:sz w:val="24"/>
          <w:szCs w:val="24"/>
        </w:rPr>
        <w:t>Justificarea criteriului de calificare</w:t>
      </w:r>
    </w:p>
    <w:p w14:paraId="09F7DDEA"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Prezentarea Declaraţiei privind neîncadrarea în situațiile prevăzute la art. 79 din Legea nr. 100/2016 privind concesiunile de lucrări şi concesiunile de servicii și, după caz, a documentelor justificative este necesară pentru certificarea eligibilității. Astfel, prin introducerea acestei cerințe, autoritatea contractantă urmărește să obțină informații cu privire la existența sau nu a antecedentelor judiciare ale potențialilor ofertanți. </w:t>
      </w:r>
    </w:p>
    <w:p w14:paraId="05091F18"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Conform prevederilor art. 79 din Legea nr. 100/2016, autoritatea contractantă exclude de la participarea la procedura de atribuire orice operator economic cu privire la care a stabilit, în urma analizei informaţiilor şi documentelor prezentate de acesta, sau despre care a luat cunoştinţă în orice alt mod că a fost condamnat prin hotărâre definitivă a unei instanţe judecătoreşti pentru comiterea uneia dintre următoarele infracţiuni:</w:t>
      </w:r>
    </w:p>
    <w:p w14:paraId="49FAA154"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2F0BE38A"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b)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7624FEAB"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p>
    <w:p w14:paraId="044AE8A6"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d) acte de terorism prevăzute de art. 32-35, art. 37 şi 38 din Legea nr. 535/2004 privind prevenirea şi combaterea terorismului, cu modificările şi completările ulterioare, sau de dispoziţiile corespunzătoare ale legislaţiei penale a statului în care respectivul operator economic a fost condamnat;</w:t>
      </w:r>
    </w:p>
    <w:p w14:paraId="48CBEBF7"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e) spălarea banilor, prevăzută de art. 29 din Legea nr. 656/2002 pentru prevenirea şi sancţionarea spălării banilor, precum şi pentru instituirea unor măsuri de prevenire şi combatere a finanţării terorismului, </w:t>
      </w:r>
      <w:r w:rsidRPr="00455E6E">
        <w:rPr>
          <w:rFonts w:ascii="Times New Roman" w:hAnsi="Times New Roman" w:cs="Times New Roman"/>
          <w:sz w:val="24"/>
          <w:szCs w:val="24"/>
        </w:rPr>
        <w:lastRenderedPageBreak/>
        <w:t>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52283D65"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418724E" w14:textId="5EDD4C4F"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g) fraudă, în sensul art. 1 din Convenţia privind protejarea intereselor financiare ale Comunităţilor Europene - combaterea fraudei.</w:t>
      </w:r>
    </w:p>
    <w:p w14:paraId="48E5ECAF"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Conform prevederilor art. 79 alin. (2) din Legea nr. 100/2016, obligația de a exclude din procedura de atribuire un operator economic, se aplică și în cazul în care persoana condamnată printr-o hotărâre definitivă este membru al organului de administrare, de conducere sau de supraveghere al respectivului operator economic sau are putere de reprezentare, de decizie sau de control în cadrul acestuia.</w:t>
      </w:r>
    </w:p>
    <w:p w14:paraId="37B5C0F4" w14:textId="77777777" w:rsidR="0064755E" w:rsidRPr="00455E6E" w:rsidRDefault="0064755E" w:rsidP="0064755E">
      <w:pPr>
        <w:widowControl w:val="0"/>
        <w:jc w:val="both"/>
        <w:rPr>
          <w:rFonts w:ascii="Times New Roman" w:hAnsi="Times New Roman" w:cs="Times New Roman"/>
          <w:sz w:val="24"/>
          <w:szCs w:val="24"/>
        </w:rPr>
      </w:pPr>
      <w:bookmarkStart w:id="11" w:name="_Hlk69296580"/>
      <w:r w:rsidRPr="00455E6E">
        <w:rPr>
          <w:rFonts w:ascii="Times New Roman" w:hAnsi="Times New Roman" w:cs="Times New Roman"/>
          <w:sz w:val="24"/>
          <w:szCs w:val="24"/>
        </w:rPr>
        <w:t>La art. 96 alin. (1) din Legea nr. 100/2016 se precizează faptul că autoritatea contractantă are obligația de a verifica inexistența situațiilor de excludere prevăzute la art. 79 din acest act normativ și în legătură cu subcontractanții propuși.</w:t>
      </w:r>
    </w:p>
    <w:p w14:paraId="52B82024"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De asemenea, conform art. 78 alin. (1) din Legea nr. 100/2016, autoritatea contractantă are obligația de a verifica dacă terțul/terții care asigură susținerea în ceea ce privește îndeplinirea criteriilor referitoare la situația economică și financiară ori privind capacitatea tehnică și/sau profesională nu se încadrează în motivele de excludere prevăzute la art. 79 din acest act normativ.</w:t>
      </w:r>
    </w:p>
    <w:bookmarkEnd w:id="11"/>
    <w:p w14:paraId="7CB5D433"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La art. 2 din Legea nr. 290/2004 privind cazierul judiciar se precizează că prin acest document se ține evidența persoanelor fizice și a persoanelor juridice condamnate ori împotriva cărora s-au luat alte măsuri cu caracter penal sau administrativ conform Codului penal, precum și a celor față de care au fost dispuse măsuri procesual-penale. Prin urmare, acest document conține datele necesare dovedirii celor declarate de ofertanți.</w:t>
      </w:r>
    </w:p>
    <w:p w14:paraId="669AA189"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Conform prevederilor art. 7 din Anexa la Ordinul nr. 2594/C/2008 pentru aprobarea Normelor metodologice privind modul de ținere a registrelor comerțului, de efectuare a înregistrărilor și de eliberare a informațiilor cu modificările ulterioare, în Certificatul constatator eliberat de Oficiul Național al Registrului Comerțului sunt enumerați membrii organelor de administrare, de conducere sau de supraveghere aparținând operatorilor economici. Practic, acest document conține lista persoanelor pentru care operatorul economic trebuie să prezinte documente justificative din care să rezulte neîncadrarea în prevederile art. 79 din Legea nr. 100/2016.</w:t>
      </w:r>
    </w:p>
    <w:p w14:paraId="5533EC18"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Prin excluderea de la procedură a operatorilor economici care se află în una din situațiile menționate anterior, achizitorul respectă dispozițiile imperative ale art. 79 din Legea nr. 100/2016. </w:t>
      </w:r>
    </w:p>
    <w:p w14:paraId="43F54111" w14:textId="77777777" w:rsidR="0064755E" w:rsidRPr="00455E6E" w:rsidRDefault="0064755E" w:rsidP="0064755E">
      <w:pPr>
        <w:widowControl w:val="0"/>
        <w:ind w:firstLine="720"/>
        <w:jc w:val="both"/>
        <w:rPr>
          <w:rFonts w:ascii="Times New Roman" w:hAnsi="Times New Roman" w:cs="Times New Roman"/>
          <w:sz w:val="24"/>
          <w:szCs w:val="24"/>
        </w:rPr>
      </w:pPr>
    </w:p>
    <w:p w14:paraId="32CDF5AE" w14:textId="77777777" w:rsidR="0064755E" w:rsidRPr="00455E6E" w:rsidRDefault="0064755E" w:rsidP="0064755E">
      <w:pPr>
        <w:widowControl w:val="0"/>
        <w:shd w:val="clear" w:color="auto" w:fill="FFFFFF"/>
        <w:tabs>
          <w:tab w:val="left" w:pos="1418"/>
        </w:tabs>
        <w:ind w:left="1418" w:hanging="1418"/>
        <w:jc w:val="both"/>
        <w:rPr>
          <w:rFonts w:ascii="Times New Roman" w:hAnsi="Times New Roman" w:cs="Times New Roman"/>
          <w:b/>
          <w:sz w:val="24"/>
          <w:szCs w:val="24"/>
        </w:rPr>
      </w:pPr>
      <w:r w:rsidRPr="00455E6E">
        <w:rPr>
          <w:rFonts w:ascii="Times New Roman" w:hAnsi="Times New Roman" w:cs="Times New Roman"/>
          <w:b/>
          <w:bCs/>
          <w:sz w:val="24"/>
          <w:szCs w:val="24"/>
        </w:rPr>
        <w:t>Cerința 2</w:t>
      </w:r>
      <w:r w:rsidRPr="00455E6E">
        <w:rPr>
          <w:rFonts w:ascii="Times New Roman" w:hAnsi="Times New Roman" w:cs="Times New Roman"/>
          <w:b/>
          <w:sz w:val="24"/>
          <w:szCs w:val="24"/>
        </w:rPr>
        <w:t xml:space="preserve"> – Neîncadrarea în </w:t>
      </w:r>
      <w:r w:rsidRPr="00455E6E">
        <w:rPr>
          <w:rFonts w:ascii="Times New Roman" w:hAnsi="Times New Roman" w:cs="Times New Roman"/>
          <w:b/>
          <w:bCs/>
          <w:sz w:val="24"/>
          <w:szCs w:val="24"/>
        </w:rPr>
        <w:t xml:space="preserve">situațiile prevăzute la art. 80 din </w:t>
      </w:r>
      <w:r w:rsidRPr="00455E6E">
        <w:rPr>
          <w:rFonts w:ascii="Times New Roman" w:hAnsi="Times New Roman" w:cs="Times New Roman"/>
          <w:b/>
          <w:sz w:val="24"/>
          <w:szCs w:val="24"/>
        </w:rPr>
        <w:t>Legea nr. 100/2016   privind concesiunile de lucrări şi concesiunile de servicii.</w:t>
      </w:r>
    </w:p>
    <w:p w14:paraId="27CAA696" w14:textId="2F5AED31"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Ofertantul (asociații în cazul ofertelor comune, subcontractanții în cazul subcontractării și terții susținători în cazul susținerii), nu trebuie să se afle în situațiile prevăzute la art. 100/2016 privind concesiunile de lucrări şi concesiunile de servicii.</w:t>
      </w:r>
    </w:p>
    <w:p w14:paraId="2465A16F" w14:textId="77777777" w:rsidR="0064755E" w:rsidRPr="00455E6E" w:rsidRDefault="0064755E" w:rsidP="0064755E">
      <w:pPr>
        <w:jc w:val="both"/>
        <w:rPr>
          <w:rFonts w:ascii="Times New Roman" w:hAnsi="Times New Roman" w:cs="Times New Roman"/>
          <w:b/>
          <w:sz w:val="24"/>
          <w:szCs w:val="24"/>
        </w:rPr>
      </w:pPr>
      <w:r w:rsidRPr="00455E6E">
        <w:rPr>
          <w:rFonts w:ascii="Times New Roman" w:hAnsi="Times New Roman" w:cs="Times New Roman"/>
          <w:b/>
          <w:sz w:val="24"/>
          <w:szCs w:val="24"/>
        </w:rPr>
        <w:t>Documente de confirmare</w:t>
      </w:r>
    </w:p>
    <w:p w14:paraId="0D97CBED" w14:textId="6AC55501"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lastRenderedPageBreak/>
        <w:t>Ofertantul (asociații în cazul ofertelor comune, subcontractanții în cazul subcontractării și terții susținători în cazul susținerii),  vor depune Formularul 7 - Declaraţie privind neîncadrarea în situațiile prevăzute la art. 80 din Legea nr. 100/2016 privind concesiunile de lucrări şi concesiunile de servicii, însoțit documente justificative actualizate, respectiv:</w:t>
      </w:r>
    </w:p>
    <w:p w14:paraId="589FFD72" w14:textId="440970B9" w:rsidR="005E55EF" w:rsidRPr="005E55EF" w:rsidRDefault="005E55EF" w:rsidP="005E55EF">
      <w:pPr>
        <w:numPr>
          <w:ilvl w:val="0"/>
          <w:numId w:val="20"/>
        </w:numPr>
        <w:spacing w:after="0" w:line="240" w:lineRule="auto"/>
        <w:jc w:val="both"/>
        <w:rPr>
          <w:rFonts w:ascii="Times New Roman" w:hAnsi="Times New Roman" w:cs="Times New Roman"/>
          <w:sz w:val="24"/>
          <w:szCs w:val="24"/>
        </w:rPr>
      </w:pPr>
      <w:r w:rsidRPr="005E55EF">
        <w:rPr>
          <w:rFonts w:ascii="Times New Roman" w:hAnsi="Times New Roman" w:cs="Times New Roman"/>
          <w:sz w:val="24"/>
          <w:szCs w:val="24"/>
        </w:rPr>
        <w:t>Certificate fiscale din care sa rezulte ca operatorul economic nu are datorii scadente la nivelul lunii anterioare celei în care este</w:t>
      </w:r>
      <w:r>
        <w:rPr>
          <w:rFonts w:ascii="Times New Roman" w:hAnsi="Times New Roman" w:cs="Times New Roman"/>
          <w:sz w:val="24"/>
          <w:szCs w:val="24"/>
        </w:rPr>
        <w:t xml:space="preserve"> </w:t>
      </w:r>
      <w:r w:rsidRPr="005E55EF">
        <w:rPr>
          <w:rFonts w:ascii="Times New Roman" w:hAnsi="Times New Roman" w:cs="Times New Roman"/>
          <w:sz w:val="24"/>
          <w:szCs w:val="24"/>
        </w:rPr>
        <w:t>stabilit termenul limită pentru depunerea ofertelor (buget local, buget de stat etc.). Pentru sediile secundare/punctele de lucru se</w:t>
      </w:r>
      <w:r>
        <w:rPr>
          <w:rFonts w:ascii="Times New Roman" w:hAnsi="Times New Roman" w:cs="Times New Roman"/>
          <w:sz w:val="24"/>
          <w:szCs w:val="24"/>
        </w:rPr>
        <w:t xml:space="preserve"> </w:t>
      </w:r>
      <w:r w:rsidRPr="005E55EF">
        <w:rPr>
          <w:rFonts w:ascii="Times New Roman" w:hAnsi="Times New Roman" w:cs="Times New Roman"/>
          <w:sz w:val="24"/>
          <w:szCs w:val="24"/>
        </w:rPr>
        <w:t>poate prezenta o declaraţie pe propria răspundere privind îndeplinirea obligaţiilor de plată a impozitelor, taxelor sau contribuţiilor la</w:t>
      </w:r>
      <w:r>
        <w:rPr>
          <w:rFonts w:ascii="Times New Roman" w:hAnsi="Times New Roman" w:cs="Times New Roman"/>
          <w:sz w:val="24"/>
          <w:szCs w:val="24"/>
        </w:rPr>
        <w:t xml:space="preserve"> </w:t>
      </w:r>
      <w:r w:rsidRPr="005E55EF">
        <w:rPr>
          <w:rFonts w:ascii="Times New Roman" w:hAnsi="Times New Roman" w:cs="Times New Roman"/>
          <w:sz w:val="24"/>
          <w:szCs w:val="24"/>
        </w:rPr>
        <w:t>bugetul general consolidat datorate.</w:t>
      </w:r>
    </w:p>
    <w:p w14:paraId="38A486D2" w14:textId="26BDC0F3" w:rsidR="0064755E" w:rsidRPr="00455E6E" w:rsidRDefault="0064755E" w:rsidP="005E55EF">
      <w:pPr>
        <w:numPr>
          <w:ilvl w:val="0"/>
          <w:numId w:val="20"/>
        </w:numPr>
        <w:spacing w:after="0" w:line="240" w:lineRule="auto"/>
        <w:jc w:val="both"/>
        <w:rPr>
          <w:rFonts w:ascii="Times New Roman" w:hAnsi="Times New Roman" w:cs="Times New Roman"/>
          <w:sz w:val="24"/>
          <w:szCs w:val="24"/>
        </w:rPr>
      </w:pPr>
      <w:r w:rsidRPr="00455E6E">
        <w:rPr>
          <w:rFonts w:ascii="Times New Roman" w:hAnsi="Times New Roman" w:cs="Times New Roman"/>
          <w:sz w:val="24"/>
          <w:szCs w:val="24"/>
        </w:rPr>
        <w:t>Pentru ofertanții străini se depun documente echivalente emise în conformitate cu legislatia aplicabilă în țara de rezidență însoțite de traducerea autorizată în limba română.</w:t>
      </w:r>
    </w:p>
    <w:p w14:paraId="1AD4F0B2" w14:textId="1F8CB8A1" w:rsidR="0064755E" w:rsidRPr="00455E6E" w:rsidRDefault="0064755E" w:rsidP="0064755E">
      <w:pPr>
        <w:widowControl w:val="0"/>
        <w:numPr>
          <w:ilvl w:val="0"/>
          <w:numId w:val="20"/>
        </w:numPr>
        <w:spacing w:after="0" w:line="240" w:lineRule="auto"/>
        <w:ind w:left="142" w:hanging="142"/>
        <w:jc w:val="both"/>
        <w:rPr>
          <w:rFonts w:ascii="Times New Roman" w:hAnsi="Times New Roman" w:cs="Times New Roman"/>
          <w:sz w:val="24"/>
          <w:szCs w:val="24"/>
        </w:rPr>
      </w:pPr>
      <w:r w:rsidRPr="00455E6E">
        <w:rPr>
          <w:rFonts w:ascii="Times New Roman" w:hAnsi="Times New Roman" w:cs="Times New Roman"/>
          <w:sz w:val="24"/>
          <w:szCs w:val="24"/>
        </w:rPr>
        <w:t xml:space="preserve">În cazul </w:t>
      </w:r>
      <w:r w:rsidR="0062610D">
        <w:rPr>
          <w:rFonts w:ascii="Times New Roman" w:hAnsi="Times New Roman" w:cs="Times New Roman"/>
          <w:sz w:val="24"/>
          <w:szCs w:val="24"/>
        </w:rPr>
        <w:t>î</w:t>
      </w:r>
      <w:r w:rsidRPr="00455E6E">
        <w:rPr>
          <w:rFonts w:ascii="Times New Roman" w:hAnsi="Times New Roman" w:cs="Times New Roman"/>
          <w:sz w:val="24"/>
          <w:szCs w:val="24"/>
        </w:rPr>
        <w:t xml:space="preserve">n care </w:t>
      </w:r>
      <w:r w:rsidR="0062610D">
        <w:rPr>
          <w:rFonts w:ascii="Times New Roman" w:hAnsi="Times New Roman" w:cs="Times New Roman"/>
          <w:sz w:val="24"/>
          <w:szCs w:val="24"/>
        </w:rPr>
        <w:t>î</w:t>
      </w:r>
      <w:r w:rsidRPr="00455E6E">
        <w:rPr>
          <w:rFonts w:ascii="Times New Roman" w:hAnsi="Times New Roman" w:cs="Times New Roman"/>
          <w:sz w:val="24"/>
          <w:szCs w:val="24"/>
        </w:rPr>
        <w:t xml:space="preserve">n </w:t>
      </w:r>
      <w:r w:rsidR="0062610D">
        <w:rPr>
          <w:rFonts w:ascii="Times New Roman" w:hAnsi="Times New Roman" w:cs="Times New Roman"/>
          <w:sz w:val="24"/>
          <w:szCs w:val="24"/>
        </w:rPr>
        <w:t>țara de origine sau în țara î</w:t>
      </w:r>
      <w:r w:rsidRPr="00455E6E">
        <w:rPr>
          <w:rFonts w:ascii="Times New Roman" w:hAnsi="Times New Roman" w:cs="Times New Roman"/>
          <w:sz w:val="24"/>
          <w:szCs w:val="24"/>
        </w:rPr>
        <w:t xml:space="preserve">n care este stabilit Ofertantul, nu se emit astfel de </w:t>
      </w:r>
      <w:r w:rsidR="0062610D">
        <w:rPr>
          <w:rFonts w:ascii="Times New Roman" w:hAnsi="Times New Roman" w:cs="Times New Roman"/>
          <w:sz w:val="24"/>
          <w:szCs w:val="24"/>
        </w:rPr>
        <w:t>documente sau acestea nu vizează toate situaț</w:t>
      </w:r>
      <w:r w:rsidRPr="00455E6E">
        <w:rPr>
          <w:rFonts w:ascii="Times New Roman" w:hAnsi="Times New Roman" w:cs="Times New Roman"/>
          <w:sz w:val="24"/>
          <w:szCs w:val="24"/>
        </w:rPr>
        <w:t>iile prevăzute la art. 79, atunci va fi acceptată o declarație pe propria răspundere sau, dacă în țara respectivă nu există prevederi legale referitoare la declarația pe propria răspundere, o declaratie autentica data in fata unui notar, a unei autoritati administrative sau judiciare, sau a unei asociatii profesionale care are competente in acest sens. Daca exista incertitudini referitoare la situatia personala a unui Ofertant, autoritatea contractanta poate solicita informatii direct de la autoritatile competente.</w:t>
      </w:r>
    </w:p>
    <w:p w14:paraId="291FCE4F" w14:textId="77777777" w:rsidR="0064755E" w:rsidRPr="00455E6E" w:rsidRDefault="0064755E" w:rsidP="0064755E">
      <w:pPr>
        <w:jc w:val="both"/>
        <w:rPr>
          <w:rFonts w:ascii="Times New Roman" w:hAnsi="Times New Roman" w:cs="Times New Roman"/>
          <w:b/>
          <w:sz w:val="24"/>
          <w:szCs w:val="24"/>
        </w:rPr>
      </w:pPr>
      <w:r w:rsidRPr="00455E6E">
        <w:rPr>
          <w:rFonts w:ascii="Times New Roman" w:hAnsi="Times New Roman" w:cs="Times New Roman"/>
          <w:b/>
          <w:sz w:val="24"/>
          <w:szCs w:val="24"/>
        </w:rPr>
        <w:t>Excepții de la aplicarea art. 80 din Legea nr. 100/2016</w:t>
      </w:r>
    </w:p>
    <w:p w14:paraId="443A7A8D" w14:textId="77777777" w:rsidR="0064755E" w:rsidRPr="00455E6E" w:rsidRDefault="0064755E" w:rsidP="0064755E">
      <w:pPr>
        <w:jc w:val="both"/>
        <w:rPr>
          <w:rFonts w:ascii="Times New Roman" w:hAnsi="Times New Roman" w:cs="Times New Roman"/>
          <w:sz w:val="24"/>
          <w:szCs w:val="24"/>
        </w:rPr>
      </w:pPr>
      <w:bookmarkStart w:id="12" w:name="_Hlk520368315"/>
      <w:r w:rsidRPr="00455E6E">
        <w:rPr>
          <w:rFonts w:ascii="Times New Roman" w:hAnsi="Times New Roman" w:cs="Times New Roman"/>
          <w:sz w:val="24"/>
          <w:szCs w:val="24"/>
        </w:rPr>
        <w:t xml:space="preserve">Potrivit dispozițiilor </w:t>
      </w:r>
      <w:bookmarkEnd w:id="12"/>
      <w:r w:rsidRPr="00455E6E">
        <w:rPr>
          <w:rFonts w:ascii="Times New Roman" w:hAnsi="Times New Roman" w:cs="Times New Roman"/>
          <w:sz w:val="24"/>
          <w:szCs w:val="24"/>
        </w:rPr>
        <w:t>art. 80 alin. (2) din Legea nr. 100/2016, operatorul economic nu este exclus din procedura de atribuire dacă, anterior deciziei de excludere, își îndeplinește obligațiile prin plata impozitelor, taxelor sau contribuțiilor la bugetul general consolidat datorate ori prin alte modalități de stingere a acestora sau beneficiază, în condițiile legii, de eșalonarea acestora ori de alte facilități în vederea plății lor, inclusiv, după caz, a eventualelor dobânzi ori penalități de întârziere acumulate sau a amenzilor.</w:t>
      </w:r>
    </w:p>
    <w:p w14:paraId="127C4280"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 xml:space="preserve">De asemenea, conform art. 80 alin. (4) din Legea nr. 100/2016, prin excepție de la dispozițiile referitoare la obligațiile privind plata impozitelor, taxelor sau a contribuțiilor la bugetul general consolidat, un operator economic nu este exclus din procedura de atribuire atunci când cuantumul impozitelor, taxelor și contribuțiilor la bugetul general consolidat datorate și restante este mai mic de 10.000 lei. </w:t>
      </w:r>
    </w:p>
    <w:p w14:paraId="440FE2B8"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 xml:space="preserve">În acest caz, se vor prezenta orice documente justificative/edificatoare din care să rezulte că operatorul economic poate beneficia de derogările prevăzute la art. 80 alin. (2) din Legea nr. 100/2016.                                                                                                                                           </w:t>
      </w:r>
    </w:p>
    <w:p w14:paraId="30798BDB"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 xml:space="preserve"> </w:t>
      </w:r>
    </w:p>
    <w:p w14:paraId="41F71053" w14:textId="77777777" w:rsidR="0064755E" w:rsidRPr="00455E6E" w:rsidRDefault="0064755E" w:rsidP="0064755E">
      <w:pPr>
        <w:jc w:val="both"/>
        <w:rPr>
          <w:rFonts w:ascii="Times New Roman" w:hAnsi="Times New Roman" w:cs="Times New Roman"/>
          <w:b/>
          <w:sz w:val="24"/>
          <w:szCs w:val="24"/>
        </w:rPr>
      </w:pPr>
      <w:r w:rsidRPr="00455E6E">
        <w:rPr>
          <w:rFonts w:ascii="Times New Roman" w:hAnsi="Times New Roman" w:cs="Times New Roman"/>
          <w:b/>
          <w:sz w:val="24"/>
          <w:szCs w:val="24"/>
        </w:rPr>
        <w:t>Justificarea criteriului de calificare</w:t>
      </w:r>
    </w:p>
    <w:p w14:paraId="3E3A09BB"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 xml:space="preserve">Prezentarea Declaraţiei privind neîncadrarea în situațiile prevăzute la art. 80 din Legea nr. 100/2016 privind concesiunile de lucrări şi concesiunile de servicii și, după caz, a documentelor justificative permite autorității contractante să excludă din procedura de atribuire a contractului de achiziție publică orice operator economic care și-a încălcat obligațiile privind plata impozitelor, taxelor sau a contribuțiilor la bugetul general consolidat. </w:t>
      </w:r>
    </w:p>
    <w:p w14:paraId="53943302"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Prin excluderea de la procedură a operatorilor economici care nu și-au achitat obligațiile restante către bugetul general, achizitorul respectă dispozițiile imperative ale art. 80 din Legea nr. 100/2016. </w:t>
      </w:r>
    </w:p>
    <w:p w14:paraId="7775B907"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De asemenea, în acest mod, autoritatea contractantă se protejează de riscul neexecutării contractului de către ofertantul declarat câștigător al procedurii ca urmare a problemelor financiare pe care acesta le are.</w:t>
      </w:r>
    </w:p>
    <w:p w14:paraId="7A48318F"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La art. 96 alin. (1) din Legea nr. 100/2016 se precizează faptul că autoritatea contractantă are obligația </w:t>
      </w:r>
      <w:r w:rsidRPr="00455E6E">
        <w:rPr>
          <w:rFonts w:ascii="Times New Roman" w:hAnsi="Times New Roman" w:cs="Times New Roman"/>
          <w:sz w:val="24"/>
          <w:szCs w:val="24"/>
        </w:rPr>
        <w:lastRenderedPageBreak/>
        <w:t>de a verifica inexistența situațiilor de excludere prevăzute la art. 80 din acest act normativ și în legătură cu subcontractanții propuși.</w:t>
      </w:r>
    </w:p>
    <w:p w14:paraId="6E34B666" w14:textId="0A778B4F" w:rsidR="0064755E" w:rsidRPr="00455E6E" w:rsidRDefault="0064755E" w:rsidP="0026348C">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De asemenea, conform art. 78 alin. (1) din Legea nr. 100/2016, autoritatea contractantă are obligația de a verifica dacă terțul/terții care asigură susținerea în ceea ce privește îndeplinirea criteriilor referitoare la situația economică și financiară ori privind capacitatea tehnică și/sau profesională nu se încadrează în motivele de excludere prevăzute la art. 80 din acest act normativ.            </w:t>
      </w:r>
    </w:p>
    <w:p w14:paraId="6102D72C" w14:textId="22750165" w:rsidR="0064755E" w:rsidRPr="00455E6E" w:rsidRDefault="0064755E" w:rsidP="00DB352F">
      <w:pPr>
        <w:widowControl w:val="0"/>
        <w:shd w:val="clear" w:color="auto" w:fill="FFFFFF"/>
        <w:tabs>
          <w:tab w:val="left" w:pos="284"/>
        </w:tabs>
        <w:ind w:left="1418" w:hanging="1418"/>
        <w:jc w:val="both"/>
        <w:rPr>
          <w:rFonts w:ascii="Times New Roman" w:hAnsi="Times New Roman" w:cs="Times New Roman"/>
          <w:b/>
          <w:sz w:val="24"/>
          <w:szCs w:val="24"/>
        </w:rPr>
      </w:pPr>
      <w:r w:rsidRPr="00455E6E">
        <w:rPr>
          <w:rFonts w:ascii="Times New Roman" w:hAnsi="Times New Roman" w:cs="Times New Roman"/>
          <w:b/>
          <w:bCs/>
          <w:sz w:val="24"/>
          <w:szCs w:val="24"/>
        </w:rPr>
        <w:t>Cerința 3</w:t>
      </w:r>
      <w:r w:rsidRPr="00455E6E">
        <w:rPr>
          <w:rFonts w:ascii="Times New Roman" w:hAnsi="Times New Roman" w:cs="Times New Roman"/>
          <w:b/>
          <w:sz w:val="24"/>
          <w:szCs w:val="24"/>
        </w:rPr>
        <w:t xml:space="preserve"> – Neîncadrarea în </w:t>
      </w:r>
      <w:r w:rsidRPr="00455E6E">
        <w:rPr>
          <w:rFonts w:ascii="Times New Roman" w:hAnsi="Times New Roman" w:cs="Times New Roman"/>
          <w:b/>
          <w:bCs/>
          <w:sz w:val="24"/>
          <w:szCs w:val="24"/>
        </w:rPr>
        <w:t xml:space="preserve">situațiile prevăzute la art. 81 din </w:t>
      </w:r>
      <w:r w:rsidRPr="00455E6E">
        <w:rPr>
          <w:rFonts w:ascii="Times New Roman" w:hAnsi="Times New Roman" w:cs="Times New Roman"/>
          <w:b/>
          <w:sz w:val="24"/>
          <w:szCs w:val="24"/>
        </w:rPr>
        <w:t xml:space="preserve">Legea nr. 100/2016   privind concesiunile de lucrări şi concesiunile de servicii                                             </w:t>
      </w:r>
    </w:p>
    <w:p w14:paraId="009C5078" w14:textId="480FA1F1" w:rsidR="0064755E" w:rsidRPr="00DB352F" w:rsidRDefault="0064755E" w:rsidP="00DB352F">
      <w:pPr>
        <w:widowControl w:val="0"/>
        <w:shd w:val="clear" w:color="auto" w:fill="FFFFFF"/>
        <w:tabs>
          <w:tab w:val="left" w:pos="284"/>
        </w:tabs>
        <w:jc w:val="both"/>
        <w:rPr>
          <w:rFonts w:ascii="Times New Roman" w:hAnsi="Times New Roman" w:cs="Times New Roman"/>
          <w:sz w:val="24"/>
          <w:szCs w:val="24"/>
        </w:rPr>
      </w:pPr>
      <w:r w:rsidRPr="00455E6E">
        <w:rPr>
          <w:rFonts w:ascii="Times New Roman" w:hAnsi="Times New Roman" w:cs="Times New Roman"/>
          <w:sz w:val="24"/>
          <w:szCs w:val="24"/>
        </w:rPr>
        <w:t xml:space="preserve">Ofertantul (asociații în cazul ofertelor comune, subcontractanții în cazul subcontractării și terții susținători în cazul susținerii), nu trebuie să se afle în situațiile prevăzute la art. 81 din Legea nr. 100/2016 privind concesiunile de lucrări şi concesiunile de servicii. </w:t>
      </w:r>
    </w:p>
    <w:p w14:paraId="07C7A90B" w14:textId="77777777" w:rsidR="0064755E" w:rsidRPr="00455E6E" w:rsidRDefault="0064755E" w:rsidP="0064755E">
      <w:pPr>
        <w:jc w:val="both"/>
        <w:rPr>
          <w:rFonts w:ascii="Times New Roman" w:hAnsi="Times New Roman" w:cs="Times New Roman"/>
          <w:b/>
          <w:sz w:val="24"/>
          <w:szCs w:val="24"/>
        </w:rPr>
      </w:pPr>
      <w:r w:rsidRPr="00455E6E">
        <w:rPr>
          <w:rFonts w:ascii="Times New Roman" w:hAnsi="Times New Roman" w:cs="Times New Roman"/>
          <w:b/>
          <w:sz w:val="24"/>
          <w:szCs w:val="24"/>
        </w:rPr>
        <w:t>Documente de confirmare</w:t>
      </w:r>
    </w:p>
    <w:p w14:paraId="2D4A4BA8" w14:textId="1AC486AD"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Ofertantul (asociații în cazul ofertelor comune, subcontractanții în cazul subcontractării și terții susținători în cazul susținerii),  vor depune Formularul 8 - Declaraţie privind neîncadrarea în situațiile prevăzute la art. 81 din Legea nr. 100/2016 privind concesiunile de lucrări şi concesiunile de servicii.</w:t>
      </w:r>
    </w:p>
    <w:p w14:paraId="1645277D" w14:textId="77777777" w:rsidR="0064755E" w:rsidRPr="00455E6E" w:rsidRDefault="0064755E" w:rsidP="0064755E">
      <w:pPr>
        <w:jc w:val="both"/>
        <w:rPr>
          <w:rFonts w:ascii="Times New Roman" w:hAnsi="Times New Roman" w:cs="Times New Roman"/>
          <w:b/>
          <w:sz w:val="24"/>
          <w:szCs w:val="24"/>
        </w:rPr>
      </w:pPr>
      <w:r w:rsidRPr="00455E6E">
        <w:rPr>
          <w:rFonts w:ascii="Times New Roman" w:hAnsi="Times New Roman" w:cs="Times New Roman"/>
          <w:b/>
          <w:sz w:val="24"/>
          <w:szCs w:val="24"/>
        </w:rPr>
        <w:t>Excepții de la aplicarea art. 81 din Legea nr. 100/2016</w:t>
      </w:r>
    </w:p>
    <w:p w14:paraId="7608B21F" w14:textId="77777777" w:rsidR="0064755E" w:rsidRPr="00455E6E" w:rsidRDefault="0064755E" w:rsidP="0064755E">
      <w:pPr>
        <w:jc w:val="both"/>
        <w:rPr>
          <w:rFonts w:ascii="Times New Roman" w:hAnsi="Times New Roman" w:cs="Times New Roman"/>
          <w:sz w:val="24"/>
          <w:szCs w:val="24"/>
        </w:rPr>
      </w:pPr>
      <w:bookmarkStart w:id="13" w:name="_Hlk520369376"/>
      <w:r w:rsidRPr="00455E6E">
        <w:rPr>
          <w:rFonts w:ascii="Times New Roman" w:hAnsi="Times New Roman" w:cs="Times New Roman"/>
          <w:sz w:val="24"/>
          <w:szCs w:val="24"/>
        </w:rPr>
        <w:t>Conform art. 81 alin. (2) din Legea nr. 100/2016, prin excepție de la dispozițiile art. 81 alin. (1) lit. b) din același act normativ, autoritatea contractantă nu exclude din procedura de atribuire un operator economic împotriva căruia s-a deschis procedura generală de insolvenţă atunci când, pe baza informaţiilor şi/sau documentelor prezentate de operatorul economic, stabileşte că acesta are capacitatea de a executa contractul de concesiune. Aceasta presupune că respectivul operator economic fie se află în faza de observaţie şi a adoptat măsurile necesare pentru a întocmi un plan de reorganizare fezabil, ce permite continuarea, de o manieră sustenabilă, a activităţii curente, fie este în cadrul procesului de reorganizare judiciară şi respectă integral graficul de implementare a planului de reorganizare aprobat de instanţă.</w:t>
      </w:r>
    </w:p>
    <w:bookmarkEnd w:id="13"/>
    <w:p w14:paraId="46A6514D"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 xml:space="preserve">În acest caz, se vor prezenta orice documente justificative/edificatoare din care să rezulte că operatorul economic poate beneficia de derogările prevăzute la art. 81 alin. (2) din Legea nr. 100/2016 privind concesiunile de lucrări şi concesiunile de servicii.   </w:t>
      </w:r>
    </w:p>
    <w:p w14:paraId="7589C6C5"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Conform art. 84 alin. (1) din Legea nr. 100/2016, orice operator economic aflat în oricare dintre situațiile prevăzute la art. 81 care atrag excluderea din procedura de atribuire poate furniza dovezi care să arate că măsurile luate de acesta sunt suficiente pentru a-și demonstra în concret credibilitatea prin raportare la motivele de excludere. </w:t>
      </w:r>
    </w:p>
    <w:p w14:paraId="419B5E90"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În cazul în care autoritatea contractantă consideră dovezile prezentate de operatorul economic în conformitate cu prevederile art. 84 alin. (1) din Legea nr. 100/2016, ca fiind suficiente pentru demonstrarea în concret a credibilității, autoritatea contractantă nu exclude operatorul economic din procedura de atribuire (art. 84 alin. (2) din același act normativ). </w:t>
      </w:r>
    </w:p>
    <w:p w14:paraId="0087A2D7"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Dovezile pe care operatorul economic aflat în oricare dintre situațiile prevăzute la art. 79 și 81 le poate furniza autorității contractante, în sensul prevederilor alin. (1), se referă la efectuarea de către operatorul economic a plății sau la asumarea de către operatorul economic a obligației de plata a despăgubirilor în ceea ce privește eventualele prejudicii cauzate printr-o infracțiune sau printr-o altă faptă ilicită, clarificarea de către operatorul economic în mod complet a faptelor și împrejurărilor în care a fost comisă infracțiunea sau altă faptă ilicită, prin cooperarea activă cu autoritățile care efectuează investigația, și la </w:t>
      </w:r>
      <w:r w:rsidRPr="00455E6E">
        <w:rPr>
          <w:rFonts w:ascii="Times New Roman" w:hAnsi="Times New Roman" w:cs="Times New Roman"/>
          <w:sz w:val="24"/>
          <w:szCs w:val="24"/>
        </w:rPr>
        <w:lastRenderedPageBreak/>
        <w:t xml:space="preserve">adoptarea de cătare operatorul economic a unor masuri concrete și adecvate la nivel tehnic, organizațional și în materie de personal, cum ar fi eliminarea legăturilor cu persoanele și organizațiile implicate în comportamentul necorespunzător, măsuri de reorganizare a personalului, implementarea unor sisteme de control și raportare, crearea unei structuri de audit intern pentru verificarea respectării dispozițiilor legale și a altor norme sau adoptarea unor reguli interne privind răspunderea și plata despăgubirilor, pentru a preveni săvârșirea unor noi infracțiuni sau alte fapte ilicite (art. 84 alin. (3) din Legea nr. 100/2016). </w:t>
      </w:r>
    </w:p>
    <w:p w14:paraId="3B240BB8" w14:textId="49BAB0B6" w:rsidR="0064755E" w:rsidRPr="00455E6E" w:rsidRDefault="0064755E" w:rsidP="0064755E">
      <w:pPr>
        <w:widowControl w:val="0"/>
        <w:jc w:val="both"/>
        <w:rPr>
          <w:rFonts w:ascii="Times New Roman" w:hAnsi="Times New Roman" w:cs="Times New Roman"/>
          <w:sz w:val="24"/>
          <w:szCs w:val="24"/>
          <w:highlight w:val="magenta"/>
        </w:rPr>
      </w:pPr>
      <w:r w:rsidRPr="00455E6E">
        <w:rPr>
          <w:rFonts w:ascii="Times New Roman" w:hAnsi="Times New Roman" w:cs="Times New Roman"/>
          <w:sz w:val="24"/>
          <w:szCs w:val="24"/>
        </w:rPr>
        <w:t xml:space="preserve">În cazul în care operatorului economic i-a fost aplicată prin hotărâre definitiva a unei instanțe de judecată măsura interdicției de a participa la proceduri de atribuire a unui contract de achiziție publică/acord-cadru, care produce efecte în România, prevederile art. 84, alin. (1)-(3) nu sunt aplicabile pe toata perioada de excludere stabilită prin respectiva hotărâre (art. 84 alin. (4) din același act normativ). </w:t>
      </w:r>
    </w:p>
    <w:p w14:paraId="70E263D0"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În cazul în care operatorului economic nu i-a fost aplicată, prin hotărâre definitivă a unei instanţe de judecată, măsura interdicţiei de a participa la proceduri de atribuire a unui contract de achiziţie publică sau sectorială ori a unui contract de concesiune pentru o anumită perioadă, situaţiile de excludere prevăzute la art. 79 şi art. 81 nu se aplică:</w:t>
      </w:r>
    </w:p>
    <w:p w14:paraId="381C17D3"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a) dacă în cazul faptelor prevăzute la art. 79 a expirat o perioadă de 5 ani de la data rămânerii definitive a hotărârii de condamnare;</w:t>
      </w:r>
    </w:p>
    <w:p w14:paraId="09AD089A" w14:textId="1A1A1308" w:rsidR="0064755E" w:rsidRPr="00DB352F" w:rsidRDefault="0064755E" w:rsidP="0064755E">
      <w:pPr>
        <w:widowControl w:val="0"/>
        <w:jc w:val="both"/>
        <w:rPr>
          <w:rFonts w:ascii="Times New Roman" w:hAnsi="Times New Roman" w:cs="Times New Roman"/>
          <w:sz w:val="24"/>
          <w:szCs w:val="24"/>
          <w:highlight w:val="magenta"/>
        </w:rPr>
      </w:pPr>
      <w:r w:rsidRPr="00455E6E">
        <w:rPr>
          <w:rFonts w:ascii="Times New Roman" w:hAnsi="Times New Roman" w:cs="Times New Roman"/>
          <w:sz w:val="24"/>
          <w:szCs w:val="24"/>
        </w:rPr>
        <w:t>b) dacă în cazul situaţiilor, faptelor sau evenimentelor prevăzute la art. 81 a expirat o perioadă de 3 ani de la data la care s-a produs situaţia, fapta sau evenimentul relevant.</w:t>
      </w:r>
    </w:p>
    <w:p w14:paraId="4E2FB5B7" w14:textId="77777777" w:rsidR="0064755E" w:rsidRPr="00455E6E" w:rsidRDefault="0064755E" w:rsidP="0064755E">
      <w:pPr>
        <w:widowControl w:val="0"/>
        <w:jc w:val="both"/>
        <w:rPr>
          <w:rFonts w:ascii="Times New Roman" w:hAnsi="Times New Roman" w:cs="Times New Roman"/>
          <w:b/>
          <w:sz w:val="24"/>
          <w:szCs w:val="24"/>
        </w:rPr>
      </w:pPr>
      <w:r w:rsidRPr="00455E6E">
        <w:rPr>
          <w:rFonts w:ascii="Times New Roman" w:hAnsi="Times New Roman" w:cs="Times New Roman"/>
          <w:b/>
          <w:sz w:val="24"/>
          <w:szCs w:val="24"/>
        </w:rPr>
        <w:t>Justificarea criteriului de calificare</w:t>
      </w:r>
    </w:p>
    <w:p w14:paraId="175B090C"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Prezentarea Declaraţiei privind neîncadrarea în situațiile prevăzute la art. 81 din Legea nr. 100/2016 privind concesiunile de lucrări şi concesiunile de servicii și, după caz, a documentelor justificative este necesară pentru certificarea eligibilității. Astfel, prin introducerea acestei cerințe, autoritatea contractantă urmărește să obțină informații cu privire la conduita profesională a potențialilor ofertanți. Conform prevederilor art. 81 din Legea nr. 100/2016, autoritatea contractantă exclude din procedura de atribuire a contractului de concesiune orice operator economic care se află în oricare dintre următoarele situații:</w:t>
      </w:r>
    </w:p>
    <w:p w14:paraId="1A76C37D" w14:textId="77777777" w:rsidR="0064755E" w:rsidRPr="00455E6E" w:rsidRDefault="0064755E" w:rsidP="0064755E">
      <w:pPr>
        <w:jc w:val="both"/>
        <w:rPr>
          <w:rFonts w:ascii="Times New Roman" w:hAnsi="Times New Roman" w:cs="Times New Roman"/>
          <w:sz w:val="24"/>
          <w:szCs w:val="24"/>
        </w:rPr>
      </w:pPr>
      <w:bookmarkStart w:id="14" w:name="do|caIV|si5|ss4|ar81|al1|lia"/>
      <w:bookmarkEnd w:id="14"/>
      <w:r w:rsidRPr="00455E6E">
        <w:rPr>
          <w:rFonts w:ascii="Times New Roman" w:hAnsi="Times New Roman" w:cs="Times New Roman"/>
          <w:sz w:val="24"/>
          <w:szCs w:val="24"/>
        </w:rPr>
        <w:t>a) a încălcat obligaţiile stabilite potrivit art. 38, iar autoritatea/entitatea contractantă poate demonstra acest lucru prin orice mijloc de probă adecvat, cum ar fi decizii ale autorităţilor competente prin care se constată încălcarea acestor obligaţii;</w:t>
      </w:r>
    </w:p>
    <w:p w14:paraId="593659BE"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b) împotriva operatorului economic s-a deschis procedura de insolvenţă, potrivit dispoziţiilor legale, cu excepţia situaţiei în care operatorul economic se află în reorganizare judiciară;</w:t>
      </w:r>
    </w:p>
    <w:p w14:paraId="151DA4DE"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c) a comis o abatere profesională gravă, care îi pune în discuţie integritatea, iar autoritatea/entitatea contractantă poate demonstra acest lucru prin orice mijloc de probă adecvat, cum ar fi o decizie a unei instanţe judecătoreşti sau a unei autorităţi administrative;</w:t>
      </w:r>
    </w:p>
    <w:p w14:paraId="2D4AA022"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d) autoritatea/entitatea contractantă are suficiente indicii plauzibile pentru a considera că operatorul economic a încheiat cu alţi operatori economici acorduri care vizează denaturarea concurenţei în cadrul sau în legătură cu procedura în cauză;</w:t>
      </w:r>
    </w:p>
    <w:p w14:paraId="22EDF6C5"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e) se află într-un conflict de interese în cadrul sau în legătură cu procedura în cauză, iar această situaţie nu poate fi remediată în mod efectiv prin alte măsuri mai puţin severe;</w:t>
      </w:r>
    </w:p>
    <w:p w14:paraId="1E20A2CF"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lastRenderedPageBreak/>
        <w:t>f) operatorul economic şi-a încălcat în mod grav sau repetat obligaţiile principale ce îi reveneau în cadrul unui contract de concesiune sau contract anterior încheiat cu o autoritate/entitate contractantă, iar aceste încălcări au dus la încetarea anticipată a respectivului contract, plata de daune-interese sau alte sancţiuni comparabile;</w:t>
      </w:r>
    </w:p>
    <w:p w14:paraId="65129E5D"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g) operatorul economic s-a făcut vinovat de declaraţii false în conţinutul informaţiilor transmise la solicitarea autorităţii/entităţii contractante, în scopul verificării absenţei motivelor de excludere sau al îndeplinirii criteriilor de calificare şi de selecţie, nu a prezentat aceste informaţii sau nu este în măsură să prezinte documentele justificative solicitate;</w:t>
      </w:r>
    </w:p>
    <w:p w14:paraId="16523459"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h) operatorul economic a încercat să influenţeze în mod nelegal procesul decizional al autorităţii/entităţii contractante, să obţină informaţii confidenţiale care i-ar putea conferi avantaje nejustificate în cadrul procedurii de atribuire a concesiunii de lucrări sau a concesiunii de servicii ori a furnizat din neglijenţă informaţii eronate care pot avea o influenţă semnificativă asupra deciziilor autorităţii/entităţii contractante privind excluderea din procedura de atribuire a respectivului operator economic, selectarea acestuia sau atribuirea contractului de concesiune către respectivul operator economic;</w:t>
      </w:r>
    </w:p>
    <w:p w14:paraId="5539209C" w14:textId="7558E1D6"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i) au comis în conduita lor profesională greşeli grave demonstrate prin orice mijloace pe care autoritatea/entitatea contractantă le poate justifica, inclusiv ale instanţelor judecătoreşti, ale Băncii Europene de Investiţii şi ale organizaţiilor internaţionale.</w:t>
      </w:r>
    </w:p>
    <w:p w14:paraId="0BA4E681"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 xml:space="preserve">Prin excluderea de la procedură a operatorilor economici care se află în una din situațiile menționate anterior, achizitorul respectă dispozițiile imperative ale art. 81 din Legea nr. 100/2016 privind concesiunile de lucrări şi concesiunile de servicii.  </w:t>
      </w:r>
    </w:p>
    <w:p w14:paraId="502B9092"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 xml:space="preserve">De asemenea, achizitorul se protejează împotriva riscului de neîndeplinire a obligațiilor contractuale de către operatorii economici care au antecedente în acest sens. Se elimină totodată orice eventuale suspiciuni cu privire la influențarea rezultatului procedurii de achiziție publică ca urmare a existenței unor cazuri de conflict de interese. </w:t>
      </w:r>
    </w:p>
    <w:p w14:paraId="3256033D"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La art. 96 alin. (1) din Legea nr. 100/2016 se precizează faptul că autoritatea contractantă are obligația de a verifica inexistența situațiilor de excludere prevăzute la art. 81 din acest act normativ și în legătură cu subcontractanții propuși.</w:t>
      </w:r>
    </w:p>
    <w:p w14:paraId="28C6F89A"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De asemenea, conform art. 78 alin. (1) din Legea nr. 100/2016, autoritatea contractantă are obligația de a verifica dacă terțul/terții care asigură susținerea în ceea ce privește îndeplinirea criteriilor referitoare la situația economică și financiară ori privind capacitatea tehnică și/sau profesională nu se încadrează în motivele de excludere prevăzute la art. 81 din acest act normativ.</w:t>
      </w:r>
    </w:p>
    <w:p w14:paraId="743C03AF" w14:textId="4CD1C53A"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 xml:space="preserve">Conform datelor existente la nivelul </w:t>
      </w:r>
      <w:r w:rsidR="00C81474">
        <w:rPr>
          <w:rFonts w:ascii="Times New Roman" w:hAnsi="Times New Roman" w:cs="Times New Roman"/>
          <w:sz w:val="24"/>
          <w:szCs w:val="24"/>
        </w:rPr>
        <w:t>Autoritatii Contractante</w:t>
      </w:r>
      <w:r w:rsidRPr="00455E6E">
        <w:rPr>
          <w:rFonts w:ascii="Times New Roman" w:hAnsi="Times New Roman" w:cs="Times New Roman"/>
          <w:sz w:val="24"/>
          <w:szCs w:val="24"/>
        </w:rPr>
        <w:t xml:space="preserve">, sunt persoane ce dețin funcții de decizie care sunt implicate în desfăşurarea procedurii de atribuire sau care pot influenţa rezultatul acesteia în cadrul autorităţii contractante, următorii: </w:t>
      </w:r>
    </w:p>
    <w:p w14:paraId="28654B5B" w14:textId="77777777" w:rsidR="00A62D67" w:rsidRPr="00A62D67" w:rsidRDefault="00A62D67" w:rsidP="00A62D67">
      <w:pPr>
        <w:jc w:val="both"/>
        <w:rPr>
          <w:rFonts w:ascii="Times New Roman" w:hAnsi="Times New Roman" w:cs="Times New Roman"/>
          <w:sz w:val="24"/>
          <w:szCs w:val="24"/>
        </w:rPr>
      </w:pPr>
      <w:r w:rsidRPr="00A62D67">
        <w:rPr>
          <w:rFonts w:ascii="Times New Roman" w:hAnsi="Times New Roman" w:cs="Times New Roman"/>
          <w:sz w:val="24"/>
          <w:szCs w:val="24"/>
        </w:rPr>
        <w:t>Persoane cu functii de decizie:</w:t>
      </w:r>
    </w:p>
    <w:p w14:paraId="5C2225DB" w14:textId="77777777" w:rsidR="0091539A" w:rsidRPr="00FF5C81" w:rsidRDefault="0091539A" w:rsidP="0091539A">
      <w:pPr>
        <w:autoSpaceDE w:val="0"/>
        <w:autoSpaceDN w:val="0"/>
        <w:adjustRightInd w:val="0"/>
        <w:spacing w:after="0" w:line="240" w:lineRule="auto"/>
        <w:jc w:val="both"/>
        <w:rPr>
          <w:rFonts w:ascii="Times New Roman" w:hAnsi="Times New Roman" w:cs="Times New Roman"/>
          <w:sz w:val="24"/>
          <w:szCs w:val="24"/>
        </w:rPr>
      </w:pPr>
      <w:r w:rsidRPr="00FF5C81">
        <w:rPr>
          <w:rFonts w:ascii="Times New Roman" w:hAnsi="Times New Roman" w:cs="Times New Roman"/>
          <w:sz w:val="24"/>
          <w:szCs w:val="24"/>
        </w:rPr>
        <w:t>Iustin Marinel CIONCA-ARGHIR, președinte ADI – SIGD Arad</w:t>
      </w:r>
    </w:p>
    <w:p w14:paraId="25132EAF" w14:textId="77777777" w:rsidR="0091539A" w:rsidRPr="00FF5C81" w:rsidRDefault="0091539A" w:rsidP="0091539A">
      <w:pPr>
        <w:autoSpaceDE w:val="0"/>
        <w:autoSpaceDN w:val="0"/>
        <w:adjustRightInd w:val="0"/>
        <w:spacing w:after="0" w:line="240" w:lineRule="auto"/>
        <w:jc w:val="both"/>
        <w:rPr>
          <w:rFonts w:ascii="Times New Roman" w:hAnsi="Times New Roman" w:cs="Times New Roman"/>
          <w:sz w:val="24"/>
          <w:szCs w:val="24"/>
        </w:rPr>
      </w:pPr>
      <w:r w:rsidRPr="00FF5C81">
        <w:rPr>
          <w:rFonts w:ascii="Times New Roman" w:hAnsi="Times New Roman" w:cs="Times New Roman"/>
          <w:sz w:val="24"/>
          <w:szCs w:val="24"/>
        </w:rPr>
        <w:t>Răzvan Olimpiu CADAR, președinte al ADI – SIGD Arad (delegare calitate de reprezentant al Unitatii Administrativ Teritoriale Judetul Arad - presedinte ADISIGD)</w:t>
      </w:r>
    </w:p>
    <w:p w14:paraId="6BF2A72B" w14:textId="77777777" w:rsidR="0091539A" w:rsidRPr="00FF5C81" w:rsidRDefault="0091539A" w:rsidP="0091539A">
      <w:pPr>
        <w:autoSpaceDE w:val="0"/>
        <w:autoSpaceDN w:val="0"/>
        <w:adjustRightInd w:val="0"/>
        <w:spacing w:after="0" w:line="240" w:lineRule="auto"/>
        <w:jc w:val="both"/>
        <w:rPr>
          <w:rFonts w:ascii="Times New Roman" w:hAnsi="Times New Roman" w:cs="Times New Roman"/>
          <w:sz w:val="24"/>
          <w:szCs w:val="24"/>
        </w:rPr>
      </w:pPr>
      <w:r w:rsidRPr="00FF5C81">
        <w:rPr>
          <w:rFonts w:ascii="Times New Roman" w:hAnsi="Times New Roman" w:cs="Times New Roman"/>
          <w:sz w:val="24"/>
          <w:szCs w:val="24"/>
        </w:rPr>
        <w:t>Florin Adrian ȚOLEA, Director executiv ADI – SIGD Arad</w:t>
      </w:r>
    </w:p>
    <w:p w14:paraId="57041448" w14:textId="77777777" w:rsidR="0091539A" w:rsidRPr="00FF5C81" w:rsidRDefault="0091539A" w:rsidP="0091539A">
      <w:pPr>
        <w:autoSpaceDE w:val="0"/>
        <w:autoSpaceDN w:val="0"/>
        <w:adjustRightInd w:val="0"/>
        <w:spacing w:after="0" w:line="240" w:lineRule="auto"/>
        <w:jc w:val="both"/>
        <w:rPr>
          <w:rFonts w:ascii="Times New Roman" w:hAnsi="Times New Roman" w:cs="Times New Roman"/>
          <w:sz w:val="24"/>
          <w:szCs w:val="24"/>
        </w:rPr>
      </w:pPr>
      <w:r w:rsidRPr="00FF5C81">
        <w:rPr>
          <w:rFonts w:ascii="Times New Roman" w:hAnsi="Times New Roman" w:cs="Times New Roman"/>
          <w:sz w:val="24"/>
          <w:szCs w:val="24"/>
        </w:rPr>
        <w:t>Simona Lucia STAN, Director adjunct ADI – SIGD Arad</w:t>
      </w:r>
    </w:p>
    <w:p w14:paraId="528AEB24" w14:textId="77777777" w:rsidR="0091539A" w:rsidRPr="00FF5C81" w:rsidRDefault="0091539A" w:rsidP="0091539A">
      <w:pPr>
        <w:autoSpaceDE w:val="0"/>
        <w:autoSpaceDN w:val="0"/>
        <w:adjustRightInd w:val="0"/>
        <w:spacing w:after="0" w:line="240" w:lineRule="auto"/>
        <w:jc w:val="both"/>
        <w:rPr>
          <w:rFonts w:ascii="Times New Roman" w:hAnsi="Times New Roman" w:cs="Times New Roman"/>
          <w:sz w:val="24"/>
          <w:szCs w:val="24"/>
        </w:rPr>
      </w:pPr>
      <w:r w:rsidRPr="00FF5C81">
        <w:rPr>
          <w:rFonts w:ascii="Times New Roman" w:hAnsi="Times New Roman" w:cs="Times New Roman"/>
          <w:sz w:val="24"/>
          <w:szCs w:val="24"/>
        </w:rPr>
        <w:t>Florin TRIPON, Șef Serviciu Monitorizare</w:t>
      </w:r>
    </w:p>
    <w:p w14:paraId="366BADE1" w14:textId="77777777" w:rsidR="0091539A" w:rsidRPr="00FF5C81" w:rsidRDefault="0091539A" w:rsidP="0091539A">
      <w:pPr>
        <w:autoSpaceDE w:val="0"/>
        <w:autoSpaceDN w:val="0"/>
        <w:adjustRightInd w:val="0"/>
        <w:spacing w:after="0" w:line="240" w:lineRule="auto"/>
        <w:jc w:val="both"/>
        <w:rPr>
          <w:rFonts w:ascii="Times New Roman" w:hAnsi="Times New Roman" w:cs="Times New Roman"/>
          <w:sz w:val="24"/>
          <w:szCs w:val="24"/>
        </w:rPr>
      </w:pPr>
    </w:p>
    <w:p w14:paraId="5BFA567F" w14:textId="77777777" w:rsidR="0091539A" w:rsidRPr="00FF5C81" w:rsidRDefault="0091539A" w:rsidP="0091539A">
      <w:pPr>
        <w:autoSpaceDE w:val="0"/>
        <w:autoSpaceDN w:val="0"/>
        <w:adjustRightInd w:val="0"/>
        <w:spacing w:after="0" w:line="240" w:lineRule="auto"/>
        <w:jc w:val="both"/>
        <w:rPr>
          <w:rFonts w:ascii="Times New Roman" w:hAnsi="Times New Roman" w:cs="Times New Roman"/>
          <w:sz w:val="24"/>
          <w:szCs w:val="24"/>
        </w:rPr>
      </w:pPr>
      <w:r w:rsidRPr="00FF5C81">
        <w:rPr>
          <w:rFonts w:ascii="Times New Roman" w:hAnsi="Times New Roman" w:cs="Times New Roman"/>
          <w:sz w:val="24"/>
          <w:szCs w:val="24"/>
        </w:rPr>
        <w:t>Comisia de evaluare a ofertelor</w:t>
      </w:r>
    </w:p>
    <w:p w14:paraId="2DD52419" w14:textId="77777777" w:rsidR="0091539A" w:rsidRPr="009C031A" w:rsidRDefault="0091539A" w:rsidP="0091539A">
      <w:pPr>
        <w:pStyle w:val="Bodytext21"/>
        <w:shd w:val="clear" w:color="auto" w:fill="auto"/>
        <w:tabs>
          <w:tab w:val="left" w:pos="0"/>
        </w:tabs>
        <w:spacing w:before="0" w:after="0" w:line="240" w:lineRule="auto"/>
        <w:ind w:left="-90" w:right="360" w:firstLine="0"/>
        <w:rPr>
          <w:rFonts w:ascii="Times New Roman" w:hAnsi="Times New Roman"/>
          <w:sz w:val="24"/>
          <w:szCs w:val="24"/>
        </w:rPr>
      </w:pPr>
      <w:r w:rsidRPr="009C031A">
        <w:rPr>
          <w:rFonts w:ascii="Times New Roman" w:eastAsia="Arial Unicode MS" w:hAnsi="Times New Roman"/>
          <w:color w:val="000000"/>
          <w:sz w:val="24"/>
          <w:szCs w:val="24"/>
          <w:lang w:val="ro-RO" w:eastAsia="ro-RO"/>
        </w:rPr>
        <w:lastRenderedPageBreak/>
        <w:t>Președinte:</w:t>
      </w:r>
      <w:r w:rsidRPr="009C031A">
        <w:rPr>
          <w:rFonts w:ascii="Times New Roman" w:eastAsia="Arial Unicode MS" w:hAnsi="Times New Roman"/>
          <w:color w:val="000000"/>
          <w:sz w:val="24"/>
          <w:szCs w:val="24"/>
          <w:lang w:val="ro-RO" w:eastAsia="ro-RO"/>
        </w:rPr>
        <w:tab/>
      </w:r>
      <w:proofErr w:type="spellStart"/>
      <w:r w:rsidRPr="009C031A">
        <w:rPr>
          <w:rFonts w:ascii="Times New Roman" w:hAnsi="Times New Roman"/>
          <w:sz w:val="24"/>
          <w:szCs w:val="24"/>
        </w:rPr>
        <w:t>Oana</w:t>
      </w:r>
      <w:proofErr w:type="spellEnd"/>
      <w:r w:rsidRPr="009C031A">
        <w:rPr>
          <w:rFonts w:ascii="Times New Roman" w:hAnsi="Times New Roman"/>
          <w:sz w:val="24"/>
          <w:szCs w:val="24"/>
        </w:rPr>
        <w:t xml:space="preserve"> ȚOLEA</w:t>
      </w:r>
    </w:p>
    <w:p w14:paraId="64D6A461" w14:textId="77777777" w:rsidR="0091539A" w:rsidRPr="009C031A" w:rsidRDefault="0091539A" w:rsidP="0091539A">
      <w:pPr>
        <w:pStyle w:val="Bodytext21"/>
        <w:shd w:val="clear" w:color="auto" w:fill="auto"/>
        <w:tabs>
          <w:tab w:val="left" w:pos="0"/>
        </w:tabs>
        <w:spacing w:before="0" w:after="0" w:line="240" w:lineRule="auto"/>
        <w:ind w:left="-90" w:right="-90" w:firstLine="0"/>
        <w:rPr>
          <w:rFonts w:ascii="Times New Roman" w:eastAsia="Arial Unicode MS" w:hAnsi="Times New Roman"/>
          <w:color w:val="000000"/>
          <w:sz w:val="24"/>
          <w:szCs w:val="24"/>
          <w:lang w:val="ro-RO" w:eastAsia="ro-RO"/>
        </w:rPr>
      </w:pPr>
      <w:r w:rsidRPr="009C031A">
        <w:rPr>
          <w:rFonts w:ascii="Times New Roman" w:eastAsia="Arial Unicode MS" w:hAnsi="Times New Roman"/>
          <w:color w:val="000000"/>
          <w:sz w:val="24"/>
          <w:szCs w:val="24"/>
          <w:lang w:val="ro-RO" w:eastAsia="ro-RO"/>
        </w:rPr>
        <w:t xml:space="preserve">Membri: </w:t>
      </w:r>
      <w:r w:rsidRPr="009C031A">
        <w:rPr>
          <w:rFonts w:ascii="Times New Roman" w:eastAsia="Arial Unicode MS" w:hAnsi="Times New Roman"/>
          <w:color w:val="000000"/>
          <w:sz w:val="24"/>
          <w:szCs w:val="24"/>
          <w:lang w:val="ro-RO" w:eastAsia="ro-RO"/>
        </w:rPr>
        <w:tab/>
        <w:t>Marius Iulian LUCA</w:t>
      </w:r>
    </w:p>
    <w:p w14:paraId="196CFA27" w14:textId="77777777" w:rsidR="0091539A" w:rsidRPr="009C031A" w:rsidRDefault="0091539A" w:rsidP="0091539A">
      <w:pPr>
        <w:pStyle w:val="Bodytext21"/>
        <w:shd w:val="clear" w:color="auto" w:fill="auto"/>
        <w:tabs>
          <w:tab w:val="left" w:pos="0"/>
        </w:tabs>
        <w:spacing w:before="0" w:after="0" w:line="240" w:lineRule="auto"/>
        <w:ind w:left="-90" w:right="-90" w:firstLine="0"/>
        <w:rPr>
          <w:rFonts w:ascii="Times New Roman" w:hAnsi="Times New Roman"/>
          <w:sz w:val="24"/>
          <w:szCs w:val="24"/>
        </w:rPr>
      </w:pPr>
      <w:r w:rsidRPr="009C031A">
        <w:rPr>
          <w:rFonts w:ascii="Times New Roman" w:eastAsia="Arial Unicode MS" w:hAnsi="Times New Roman"/>
          <w:color w:val="000000"/>
          <w:sz w:val="24"/>
          <w:szCs w:val="24"/>
          <w:lang w:val="ro-RO" w:eastAsia="ro-RO"/>
        </w:rPr>
        <w:tab/>
      </w:r>
      <w:r w:rsidRPr="009C031A">
        <w:rPr>
          <w:rFonts w:ascii="Times New Roman" w:eastAsia="Arial Unicode MS" w:hAnsi="Times New Roman"/>
          <w:color w:val="000000"/>
          <w:sz w:val="24"/>
          <w:szCs w:val="24"/>
          <w:lang w:val="ro-RO" w:eastAsia="ro-RO"/>
        </w:rPr>
        <w:tab/>
      </w:r>
      <w:r w:rsidRPr="009C031A">
        <w:rPr>
          <w:rFonts w:ascii="Times New Roman" w:eastAsia="Arial Unicode MS" w:hAnsi="Times New Roman"/>
          <w:color w:val="000000"/>
          <w:sz w:val="24"/>
          <w:szCs w:val="24"/>
          <w:lang w:val="ro-RO" w:eastAsia="ro-RO"/>
        </w:rPr>
        <w:tab/>
      </w:r>
      <w:proofErr w:type="spellStart"/>
      <w:r w:rsidRPr="009C031A">
        <w:rPr>
          <w:rFonts w:ascii="Times New Roman" w:hAnsi="Times New Roman"/>
          <w:sz w:val="24"/>
          <w:szCs w:val="24"/>
        </w:rPr>
        <w:t>Oana</w:t>
      </w:r>
      <w:proofErr w:type="spellEnd"/>
      <w:r w:rsidRPr="009C031A">
        <w:rPr>
          <w:rFonts w:ascii="Times New Roman" w:hAnsi="Times New Roman"/>
          <w:sz w:val="24"/>
          <w:szCs w:val="24"/>
        </w:rPr>
        <w:t xml:space="preserve"> ALBOTĂ</w:t>
      </w:r>
    </w:p>
    <w:p w14:paraId="04C566A4" w14:textId="77777777" w:rsidR="0091539A" w:rsidRDefault="0091539A" w:rsidP="0091539A">
      <w:pPr>
        <w:pStyle w:val="Bodytext21"/>
        <w:shd w:val="clear" w:color="auto" w:fill="auto"/>
        <w:tabs>
          <w:tab w:val="left" w:pos="0"/>
        </w:tabs>
        <w:spacing w:before="0" w:after="0" w:line="240" w:lineRule="auto"/>
        <w:ind w:left="-90" w:right="360" w:firstLine="0"/>
        <w:rPr>
          <w:rFonts w:ascii="Times New Roman" w:hAnsi="Times New Roman"/>
          <w:sz w:val="24"/>
          <w:szCs w:val="24"/>
        </w:rPr>
      </w:pPr>
      <w:r w:rsidRPr="009C031A">
        <w:rPr>
          <w:rFonts w:ascii="Times New Roman" w:hAnsi="Times New Roman"/>
          <w:sz w:val="24"/>
          <w:szCs w:val="24"/>
        </w:rPr>
        <w:tab/>
      </w:r>
      <w:r w:rsidRPr="009C031A">
        <w:rPr>
          <w:rFonts w:ascii="Times New Roman" w:hAnsi="Times New Roman"/>
          <w:sz w:val="24"/>
          <w:szCs w:val="24"/>
        </w:rPr>
        <w:tab/>
      </w:r>
      <w:r w:rsidRPr="009C031A">
        <w:rPr>
          <w:rFonts w:ascii="Times New Roman" w:hAnsi="Times New Roman"/>
          <w:sz w:val="24"/>
          <w:szCs w:val="24"/>
        </w:rPr>
        <w:tab/>
      </w:r>
      <w:proofErr w:type="spellStart"/>
      <w:r w:rsidRPr="009C031A">
        <w:rPr>
          <w:rFonts w:ascii="Times New Roman" w:hAnsi="Times New Roman"/>
          <w:sz w:val="24"/>
          <w:szCs w:val="24"/>
        </w:rPr>
        <w:t>Ionela</w:t>
      </w:r>
      <w:proofErr w:type="spellEnd"/>
      <w:r w:rsidRPr="009C031A">
        <w:rPr>
          <w:rFonts w:ascii="Times New Roman" w:hAnsi="Times New Roman"/>
          <w:sz w:val="24"/>
          <w:szCs w:val="24"/>
        </w:rPr>
        <w:t xml:space="preserve"> Adriana SIMA</w:t>
      </w:r>
    </w:p>
    <w:p w14:paraId="23FF4519" w14:textId="77777777" w:rsidR="0091539A" w:rsidRPr="00F14C24" w:rsidRDefault="0091539A" w:rsidP="0091539A">
      <w:pPr>
        <w:pStyle w:val="Bodytext21"/>
        <w:shd w:val="clear" w:color="auto" w:fill="auto"/>
        <w:tabs>
          <w:tab w:val="left" w:pos="0"/>
        </w:tabs>
        <w:spacing w:before="0" w:after="0" w:line="240" w:lineRule="auto"/>
        <w:ind w:left="-90" w:right="360" w:firstLine="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Claudia </w:t>
      </w:r>
      <w:proofErr w:type="spellStart"/>
      <w:r>
        <w:rPr>
          <w:rFonts w:ascii="Times New Roman" w:hAnsi="Times New Roman"/>
          <w:sz w:val="24"/>
          <w:szCs w:val="24"/>
        </w:rPr>
        <w:t>Sînziana</w:t>
      </w:r>
      <w:proofErr w:type="spellEnd"/>
      <w:r>
        <w:rPr>
          <w:rFonts w:ascii="Times New Roman" w:hAnsi="Times New Roman"/>
          <w:sz w:val="24"/>
          <w:szCs w:val="24"/>
        </w:rPr>
        <w:t xml:space="preserve"> BODA</w:t>
      </w:r>
    </w:p>
    <w:p w14:paraId="130A874F" w14:textId="77777777" w:rsidR="0091539A" w:rsidRPr="009C031A" w:rsidRDefault="0091539A" w:rsidP="0091539A">
      <w:pPr>
        <w:pStyle w:val="Bodytext21"/>
        <w:shd w:val="clear" w:color="auto" w:fill="auto"/>
        <w:tabs>
          <w:tab w:val="left" w:pos="0"/>
        </w:tabs>
        <w:spacing w:before="0" w:after="0" w:line="240" w:lineRule="auto"/>
        <w:ind w:left="-90" w:right="360" w:firstLine="0"/>
        <w:rPr>
          <w:rFonts w:ascii="Times New Roman" w:hAnsi="Times New Roman"/>
          <w:sz w:val="24"/>
          <w:szCs w:val="24"/>
        </w:rPr>
      </w:pPr>
    </w:p>
    <w:p w14:paraId="15F59028" w14:textId="77777777" w:rsidR="0091539A" w:rsidRPr="009C031A" w:rsidRDefault="0091539A" w:rsidP="0091539A">
      <w:pPr>
        <w:pStyle w:val="Bodytext21"/>
        <w:shd w:val="clear" w:color="auto" w:fill="auto"/>
        <w:tabs>
          <w:tab w:val="left" w:pos="0"/>
        </w:tabs>
        <w:spacing w:before="0" w:after="0" w:line="240" w:lineRule="auto"/>
        <w:ind w:left="-90" w:right="360" w:firstLine="0"/>
        <w:rPr>
          <w:rFonts w:ascii="Times New Roman" w:hAnsi="Times New Roman"/>
          <w:sz w:val="24"/>
          <w:szCs w:val="24"/>
        </w:rPr>
      </w:pPr>
      <w:r w:rsidRPr="009C031A">
        <w:rPr>
          <w:rFonts w:ascii="Times New Roman" w:hAnsi="Times New Roman"/>
          <w:sz w:val="24"/>
          <w:szCs w:val="24"/>
        </w:rPr>
        <w:tab/>
      </w:r>
      <w:r w:rsidRPr="009C031A">
        <w:rPr>
          <w:rFonts w:ascii="Times New Roman" w:hAnsi="Times New Roman"/>
          <w:sz w:val="24"/>
          <w:szCs w:val="24"/>
        </w:rPr>
        <w:tab/>
      </w:r>
    </w:p>
    <w:p w14:paraId="08A819B0" w14:textId="77777777" w:rsidR="0091539A" w:rsidRPr="009C031A" w:rsidRDefault="0091539A" w:rsidP="0091539A">
      <w:pPr>
        <w:pStyle w:val="Bodytext21"/>
        <w:shd w:val="clear" w:color="auto" w:fill="auto"/>
        <w:tabs>
          <w:tab w:val="left" w:pos="0"/>
        </w:tabs>
        <w:spacing w:before="0" w:after="0" w:line="240" w:lineRule="auto"/>
        <w:ind w:left="-90" w:right="-90" w:firstLine="0"/>
        <w:rPr>
          <w:rFonts w:ascii="Times New Roman" w:eastAsia="Arial Unicode MS" w:hAnsi="Times New Roman"/>
          <w:color w:val="000000"/>
          <w:sz w:val="24"/>
          <w:szCs w:val="24"/>
          <w:lang w:val="ro-RO" w:eastAsia="ro-RO"/>
        </w:rPr>
      </w:pPr>
      <w:proofErr w:type="spellStart"/>
      <w:r w:rsidRPr="009C031A">
        <w:rPr>
          <w:rFonts w:ascii="Times New Roman" w:hAnsi="Times New Roman"/>
          <w:sz w:val="24"/>
          <w:szCs w:val="24"/>
        </w:rPr>
        <w:t>Supleanți</w:t>
      </w:r>
      <w:proofErr w:type="spellEnd"/>
      <w:r w:rsidRPr="009C031A">
        <w:rPr>
          <w:rFonts w:ascii="Times New Roman" w:hAnsi="Times New Roman"/>
          <w:sz w:val="24"/>
          <w:szCs w:val="24"/>
        </w:rPr>
        <w:t xml:space="preserve">: </w:t>
      </w:r>
      <w:r w:rsidRPr="009C031A">
        <w:rPr>
          <w:rFonts w:ascii="Times New Roman" w:hAnsi="Times New Roman"/>
          <w:sz w:val="24"/>
          <w:szCs w:val="24"/>
        </w:rPr>
        <w:tab/>
      </w:r>
    </w:p>
    <w:p w14:paraId="33EE2F88" w14:textId="77777777" w:rsidR="0091539A" w:rsidRPr="009C031A" w:rsidRDefault="0091539A" w:rsidP="0091539A">
      <w:pPr>
        <w:tabs>
          <w:tab w:val="left" w:pos="0"/>
        </w:tabs>
        <w:spacing w:after="0" w:line="240" w:lineRule="auto"/>
        <w:ind w:left="-90" w:right="-90"/>
        <w:rPr>
          <w:rFonts w:ascii="Times New Roman" w:eastAsia="Arial Unicode MS" w:hAnsi="Times New Roman"/>
          <w:color w:val="000000"/>
          <w:sz w:val="24"/>
          <w:szCs w:val="24"/>
          <w:lang w:eastAsia="ro-RO"/>
        </w:rPr>
      </w:pPr>
      <w:r w:rsidRPr="009C031A">
        <w:rPr>
          <w:rFonts w:ascii="Times New Roman" w:eastAsia="Arial Unicode MS" w:hAnsi="Times New Roman"/>
          <w:color w:val="000000"/>
          <w:sz w:val="24"/>
          <w:szCs w:val="24"/>
          <w:lang w:eastAsia="ro-RO"/>
        </w:rPr>
        <w:t>Președinte:</w:t>
      </w:r>
      <w:r w:rsidRPr="009C031A">
        <w:rPr>
          <w:rFonts w:ascii="Times New Roman" w:eastAsia="Arial Unicode MS" w:hAnsi="Times New Roman"/>
          <w:color w:val="000000"/>
          <w:sz w:val="24"/>
          <w:szCs w:val="24"/>
          <w:lang w:eastAsia="ro-RO"/>
        </w:rPr>
        <w:tab/>
        <w:t>Livius GROZDI</w:t>
      </w:r>
    </w:p>
    <w:p w14:paraId="53A24FE5" w14:textId="77777777" w:rsidR="0091539A" w:rsidRPr="009C031A" w:rsidRDefault="0091539A" w:rsidP="0091539A">
      <w:pPr>
        <w:pStyle w:val="Bodytext21"/>
        <w:shd w:val="clear" w:color="auto" w:fill="auto"/>
        <w:tabs>
          <w:tab w:val="left" w:pos="0"/>
        </w:tabs>
        <w:spacing w:before="0" w:after="0" w:line="240" w:lineRule="auto"/>
        <w:ind w:left="-90" w:right="360" w:firstLine="0"/>
        <w:rPr>
          <w:rFonts w:ascii="Times New Roman" w:hAnsi="Times New Roman"/>
          <w:sz w:val="24"/>
          <w:szCs w:val="24"/>
        </w:rPr>
      </w:pPr>
      <w:r w:rsidRPr="009C031A">
        <w:rPr>
          <w:rFonts w:ascii="Times New Roman" w:eastAsia="Arial Unicode MS" w:hAnsi="Times New Roman"/>
          <w:color w:val="000000"/>
          <w:sz w:val="24"/>
          <w:szCs w:val="24"/>
          <w:lang w:val="ro-RO" w:eastAsia="ro-RO"/>
        </w:rPr>
        <w:t>Membri:</w:t>
      </w:r>
      <w:r w:rsidRPr="009C031A">
        <w:rPr>
          <w:rFonts w:ascii="Times New Roman" w:eastAsia="Arial Unicode MS" w:hAnsi="Times New Roman"/>
          <w:color w:val="000000"/>
          <w:sz w:val="24"/>
          <w:szCs w:val="24"/>
          <w:lang w:val="ro-RO" w:eastAsia="ro-RO"/>
        </w:rPr>
        <w:tab/>
      </w:r>
      <w:r w:rsidRPr="009C031A">
        <w:rPr>
          <w:rFonts w:ascii="Times New Roman" w:hAnsi="Times New Roman"/>
          <w:sz w:val="24"/>
          <w:szCs w:val="24"/>
        </w:rPr>
        <w:t>Gabriel ROMAN</w:t>
      </w:r>
    </w:p>
    <w:p w14:paraId="14DFD5B7" w14:textId="77777777" w:rsidR="0091539A" w:rsidRPr="009C031A" w:rsidRDefault="0091539A" w:rsidP="0091539A">
      <w:pPr>
        <w:tabs>
          <w:tab w:val="left" w:pos="0"/>
        </w:tabs>
        <w:spacing w:after="0" w:line="240" w:lineRule="auto"/>
        <w:ind w:right="-90"/>
        <w:rPr>
          <w:rFonts w:ascii="Times New Roman" w:eastAsia="Arial Unicode MS" w:hAnsi="Times New Roman"/>
          <w:color w:val="000000"/>
          <w:sz w:val="24"/>
          <w:szCs w:val="24"/>
          <w:lang w:eastAsia="ro-RO"/>
        </w:rPr>
      </w:pPr>
      <w:r>
        <w:rPr>
          <w:rFonts w:ascii="Times New Roman" w:eastAsia="Arial Unicode MS" w:hAnsi="Times New Roman"/>
          <w:color w:val="000000"/>
          <w:sz w:val="24"/>
          <w:szCs w:val="24"/>
          <w:lang w:eastAsia="ro-RO"/>
        </w:rPr>
        <w:tab/>
      </w:r>
      <w:r>
        <w:rPr>
          <w:rFonts w:ascii="Times New Roman" w:eastAsia="Arial Unicode MS" w:hAnsi="Times New Roman"/>
          <w:color w:val="000000"/>
          <w:sz w:val="24"/>
          <w:szCs w:val="24"/>
          <w:lang w:eastAsia="ro-RO"/>
        </w:rPr>
        <w:tab/>
      </w:r>
      <w:r w:rsidRPr="009C031A">
        <w:rPr>
          <w:rFonts w:ascii="Times New Roman" w:hAnsi="Times New Roman"/>
          <w:sz w:val="24"/>
          <w:szCs w:val="24"/>
        </w:rPr>
        <w:t>Mihai REINHOLTZ</w:t>
      </w:r>
    </w:p>
    <w:p w14:paraId="6A1698EE" w14:textId="77777777" w:rsidR="0091539A" w:rsidRPr="009C031A" w:rsidRDefault="0091539A" w:rsidP="0091539A">
      <w:pPr>
        <w:tabs>
          <w:tab w:val="left" w:pos="0"/>
        </w:tabs>
        <w:spacing w:after="0" w:line="240" w:lineRule="auto"/>
        <w:ind w:left="-90" w:right="-90"/>
        <w:rPr>
          <w:rFonts w:ascii="Times New Roman" w:eastAsia="Arial Unicode MS" w:hAnsi="Times New Roman"/>
          <w:color w:val="000000"/>
          <w:sz w:val="24"/>
          <w:szCs w:val="24"/>
          <w:lang w:eastAsia="ro-RO"/>
        </w:rPr>
      </w:pP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t>Ioan STANA</w:t>
      </w:r>
    </w:p>
    <w:p w14:paraId="7FF5DF4A" w14:textId="77777777" w:rsidR="0091539A" w:rsidRPr="009C031A" w:rsidRDefault="0091539A" w:rsidP="0091539A">
      <w:pPr>
        <w:tabs>
          <w:tab w:val="left" w:pos="0"/>
        </w:tabs>
        <w:spacing w:after="0" w:line="240" w:lineRule="auto"/>
        <w:ind w:left="-90" w:right="-90"/>
        <w:rPr>
          <w:rFonts w:ascii="Times New Roman" w:eastAsia="Arial Unicode MS" w:hAnsi="Times New Roman"/>
          <w:color w:val="000000"/>
          <w:sz w:val="24"/>
          <w:szCs w:val="24"/>
          <w:lang w:eastAsia="ro-RO"/>
        </w:rPr>
      </w:pP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t>Cosmin PETRILA</w:t>
      </w:r>
    </w:p>
    <w:p w14:paraId="16840B41" w14:textId="77777777" w:rsidR="0091539A" w:rsidRPr="009C031A" w:rsidRDefault="0091539A" w:rsidP="0091539A">
      <w:pPr>
        <w:tabs>
          <w:tab w:val="left" w:pos="0"/>
        </w:tabs>
        <w:spacing w:after="0" w:line="240" w:lineRule="auto"/>
        <w:ind w:left="-90" w:right="-90"/>
        <w:rPr>
          <w:rFonts w:ascii="Times New Roman" w:eastAsia="Arial Unicode MS" w:hAnsi="Times New Roman"/>
          <w:color w:val="000000"/>
          <w:sz w:val="24"/>
          <w:szCs w:val="24"/>
          <w:lang w:eastAsia="ro-RO"/>
        </w:rPr>
      </w:pP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t>Emilia POTIOC</w:t>
      </w:r>
    </w:p>
    <w:p w14:paraId="62B06958" w14:textId="77777777" w:rsidR="0091539A" w:rsidRPr="009C031A" w:rsidRDefault="0091539A" w:rsidP="0091539A">
      <w:pPr>
        <w:tabs>
          <w:tab w:val="left" w:pos="0"/>
        </w:tabs>
        <w:spacing w:after="0" w:line="240" w:lineRule="auto"/>
        <w:ind w:left="-90" w:right="-90"/>
        <w:rPr>
          <w:rFonts w:ascii="Times New Roman" w:eastAsia="Arial Unicode MS" w:hAnsi="Times New Roman"/>
          <w:color w:val="000000"/>
          <w:sz w:val="24"/>
          <w:szCs w:val="24"/>
          <w:lang w:eastAsia="ro-RO"/>
        </w:rPr>
      </w:pP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t>Flavia MOȚ.</w:t>
      </w:r>
    </w:p>
    <w:p w14:paraId="6F2DE954" w14:textId="1D84B0D0" w:rsidR="00F43AE8" w:rsidRPr="00455E6E" w:rsidRDefault="00F43AE8" w:rsidP="00A62D67">
      <w:pPr>
        <w:jc w:val="both"/>
        <w:rPr>
          <w:rFonts w:ascii="Times New Roman" w:hAnsi="Times New Roman" w:cs="Times New Roman"/>
          <w:sz w:val="24"/>
          <w:szCs w:val="24"/>
        </w:rPr>
      </w:pPr>
      <w:r w:rsidRPr="00F43AE8">
        <w:rPr>
          <w:rFonts w:ascii="Times New Roman" w:hAnsi="Times New Roman" w:cs="Times New Roman"/>
          <w:sz w:val="24"/>
          <w:szCs w:val="24"/>
        </w:rPr>
        <w:t>Persoanele cu rol de reprezentare din cadrul RomActiv Business Consulting SRL (servicii  auxiliare) implicate in derularea procedurii de achiziție sunt: Postolache Olesea, Mircea</w:t>
      </w:r>
      <w:r w:rsidR="0047241C">
        <w:rPr>
          <w:rFonts w:ascii="Times New Roman" w:hAnsi="Times New Roman" w:cs="Times New Roman"/>
          <w:sz w:val="24"/>
          <w:szCs w:val="24"/>
        </w:rPr>
        <w:t xml:space="preserve"> - </w:t>
      </w:r>
      <w:r w:rsidR="00244B03">
        <w:rPr>
          <w:rFonts w:ascii="Times New Roman" w:hAnsi="Times New Roman" w:cs="Times New Roman"/>
          <w:sz w:val="24"/>
          <w:szCs w:val="24"/>
        </w:rPr>
        <w:t xml:space="preserve">Cristian </w:t>
      </w:r>
      <w:r w:rsidRPr="00F43AE8">
        <w:rPr>
          <w:rFonts w:ascii="Times New Roman" w:hAnsi="Times New Roman" w:cs="Times New Roman"/>
          <w:sz w:val="24"/>
          <w:szCs w:val="24"/>
        </w:rPr>
        <w:t>Popescu – Experti cooptati.</w:t>
      </w:r>
    </w:p>
    <w:p w14:paraId="083384B5" w14:textId="77777777" w:rsidR="0064755E" w:rsidRPr="00455E6E" w:rsidRDefault="0064755E" w:rsidP="0064755E">
      <w:pPr>
        <w:pStyle w:val="Heading2"/>
        <w:numPr>
          <w:ilvl w:val="1"/>
          <w:numId w:val="18"/>
        </w:numPr>
        <w:rPr>
          <w:b/>
          <w:szCs w:val="24"/>
        </w:rPr>
      </w:pPr>
      <w:bookmarkStart w:id="15" w:name="_Hlk519084560"/>
      <w:r w:rsidRPr="00455E6E">
        <w:rPr>
          <w:b/>
          <w:szCs w:val="24"/>
          <w:lang w:val="ro-RO"/>
        </w:rPr>
        <w:t>Criterii de calificare referitoare la capacitatea ofertantului.</w:t>
      </w:r>
    </w:p>
    <w:bookmarkEnd w:id="15"/>
    <w:p w14:paraId="548FAD95" w14:textId="77777777" w:rsidR="0064755E" w:rsidRPr="00455E6E" w:rsidRDefault="0064755E" w:rsidP="0064755E">
      <w:pPr>
        <w:widowControl w:val="0"/>
        <w:ind w:left="1276" w:hanging="1276"/>
        <w:jc w:val="both"/>
        <w:rPr>
          <w:rFonts w:ascii="Times New Roman" w:hAnsi="Times New Roman" w:cs="Times New Roman"/>
          <w:b/>
          <w:sz w:val="24"/>
          <w:szCs w:val="24"/>
        </w:rPr>
      </w:pPr>
      <w:r w:rsidRPr="00455E6E">
        <w:rPr>
          <w:rFonts w:ascii="Times New Roman" w:hAnsi="Times New Roman" w:cs="Times New Roman"/>
          <w:b/>
          <w:bCs/>
          <w:sz w:val="24"/>
          <w:szCs w:val="24"/>
        </w:rPr>
        <w:t xml:space="preserve">Cerința 1- </w:t>
      </w:r>
      <w:r w:rsidRPr="00455E6E">
        <w:rPr>
          <w:rFonts w:ascii="Times New Roman" w:hAnsi="Times New Roman" w:cs="Times New Roman"/>
          <w:b/>
          <w:sz w:val="24"/>
          <w:szCs w:val="24"/>
        </w:rPr>
        <w:t>Dovedirea faptului că operatorul economic este legal constituit</w:t>
      </w:r>
    </w:p>
    <w:p w14:paraId="27030CBD" w14:textId="77777777" w:rsidR="0064755E" w:rsidRPr="00455E6E" w:rsidRDefault="0064755E" w:rsidP="0064755E">
      <w:pPr>
        <w:widowControl w:val="0"/>
        <w:jc w:val="both"/>
        <w:rPr>
          <w:rFonts w:ascii="Times New Roman" w:hAnsi="Times New Roman" w:cs="Times New Roman"/>
          <w:sz w:val="24"/>
          <w:szCs w:val="24"/>
        </w:rPr>
      </w:pPr>
      <w:bookmarkStart w:id="16" w:name="_Hlk520372962"/>
      <w:r w:rsidRPr="00455E6E">
        <w:rPr>
          <w:rFonts w:ascii="Times New Roman" w:hAnsi="Times New Roman" w:cs="Times New Roman"/>
          <w:sz w:val="24"/>
          <w:szCs w:val="24"/>
        </w:rPr>
        <w:t xml:space="preserve">Ofertantul (asociații în cazul ofertelor comune, subcontractanții în cazul subcontractării), trebuie să dovedească o formă de înregistrare în condițiile legii din țara de rezidentă, din care să reiasă că operatorul economic este legal constituit, că nu se află în niciuna din situațiile de anulare a constituirii, precum și faptul că are capacitatea profesională de a realiza activitățile ce fac obiectul contractului. </w:t>
      </w:r>
    </w:p>
    <w:p w14:paraId="530A3E0E" w14:textId="06E2F38E"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Astfel, ofertantul (asociații în cazul ofertelor comune) trebuie să facă dovada faptului că obiectul contractului are corespondent în obiectul său de activitate (în cazul asociaților doar  pentru partea din contract pe care o vor realiza). Nu se solicită ca obiectul contractului să aibă echivalent în obiectul principal de activitate al ofertantului, ci poate să se regăsească și în activitățile secundare.</w:t>
      </w:r>
      <w:bookmarkEnd w:id="16"/>
    </w:p>
    <w:p w14:paraId="4AFB8E94" w14:textId="77777777" w:rsidR="0064755E" w:rsidRPr="00455E6E" w:rsidRDefault="0064755E" w:rsidP="0064755E">
      <w:pPr>
        <w:widowControl w:val="0"/>
        <w:jc w:val="both"/>
        <w:rPr>
          <w:rFonts w:ascii="Times New Roman" w:hAnsi="Times New Roman" w:cs="Times New Roman"/>
          <w:b/>
          <w:sz w:val="24"/>
          <w:szCs w:val="24"/>
        </w:rPr>
      </w:pPr>
      <w:r w:rsidRPr="00455E6E">
        <w:rPr>
          <w:rFonts w:ascii="Times New Roman" w:hAnsi="Times New Roman" w:cs="Times New Roman"/>
          <w:b/>
          <w:sz w:val="24"/>
          <w:szCs w:val="24"/>
        </w:rPr>
        <w:t>Documente de confirmare</w:t>
      </w:r>
    </w:p>
    <w:p w14:paraId="2F99A865"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Se vor solicita documente justificative actualizate precum:  </w:t>
      </w:r>
    </w:p>
    <w:p w14:paraId="440D4AD4" w14:textId="77777777" w:rsidR="0064755E" w:rsidRPr="00455E6E" w:rsidRDefault="0064755E" w:rsidP="0064755E">
      <w:pPr>
        <w:widowControl w:val="0"/>
        <w:numPr>
          <w:ilvl w:val="0"/>
          <w:numId w:val="19"/>
        </w:numPr>
        <w:spacing w:after="0" w:line="240" w:lineRule="auto"/>
        <w:ind w:left="142" w:hanging="142"/>
        <w:jc w:val="both"/>
        <w:rPr>
          <w:rFonts w:ascii="Times New Roman" w:hAnsi="Times New Roman" w:cs="Times New Roman"/>
          <w:sz w:val="24"/>
          <w:szCs w:val="24"/>
        </w:rPr>
      </w:pPr>
      <w:r w:rsidRPr="00455E6E">
        <w:rPr>
          <w:rFonts w:ascii="Times New Roman" w:hAnsi="Times New Roman" w:cs="Times New Roman"/>
          <w:sz w:val="24"/>
          <w:szCs w:val="24"/>
        </w:rPr>
        <w:t xml:space="preserve">Certificatul constatator emis de Oficiul Național al Registrului Comerțului/Actul constitutiv emis de Registrul Asociațiilor și Fundațiilor sau orice alte documente echivalente edificatoare în acest sens, din care să rezulte cel puțin informațiile legate de structura acționariatului, reprezentanții legali, obiectul de activitate. </w:t>
      </w:r>
    </w:p>
    <w:p w14:paraId="4CFC84D3" w14:textId="77777777" w:rsidR="0064755E" w:rsidRPr="00455E6E" w:rsidRDefault="0064755E" w:rsidP="0064755E">
      <w:pPr>
        <w:widowControl w:val="0"/>
        <w:numPr>
          <w:ilvl w:val="0"/>
          <w:numId w:val="19"/>
        </w:numPr>
        <w:spacing w:after="0" w:line="240" w:lineRule="auto"/>
        <w:ind w:left="142" w:hanging="142"/>
        <w:jc w:val="both"/>
        <w:rPr>
          <w:rFonts w:ascii="Times New Roman" w:hAnsi="Times New Roman" w:cs="Times New Roman"/>
          <w:sz w:val="24"/>
          <w:szCs w:val="24"/>
        </w:rPr>
      </w:pPr>
      <w:r w:rsidRPr="00455E6E">
        <w:rPr>
          <w:rFonts w:ascii="Times New Roman" w:hAnsi="Times New Roman" w:cs="Times New Roman"/>
          <w:sz w:val="24"/>
          <w:szCs w:val="24"/>
        </w:rPr>
        <w:t>Pentru ofertanții nerezidenți (străini) se depun documente echivalente emise în conformitate cu legislatia aplicabilă în țara de rezidență însoțite de traducerea autorizată în limba română.</w:t>
      </w:r>
    </w:p>
    <w:p w14:paraId="72305407" w14:textId="4BA64AC1" w:rsidR="0064755E" w:rsidRPr="00455E6E" w:rsidRDefault="0064755E" w:rsidP="00DB352F">
      <w:pPr>
        <w:widowControl w:val="0"/>
        <w:jc w:val="both"/>
        <w:rPr>
          <w:rFonts w:ascii="Times New Roman" w:hAnsi="Times New Roman" w:cs="Times New Roman"/>
          <w:sz w:val="24"/>
          <w:szCs w:val="24"/>
        </w:rPr>
      </w:pPr>
      <w:r w:rsidRPr="00455E6E">
        <w:rPr>
          <w:rFonts w:ascii="Times New Roman" w:hAnsi="Times New Roman" w:cs="Times New Roman"/>
          <w:sz w:val="24"/>
          <w:szCs w:val="24"/>
        </w:rPr>
        <w:t>Autoritatea contractantă își rezervă dreptul de a solicita ofertantului clasat pe primul loc, înainte de transmiterea comunicării privind rezultatul procedurii, să prezinte pentru conformitate documentul în original.</w:t>
      </w:r>
    </w:p>
    <w:p w14:paraId="431472A0" w14:textId="77777777" w:rsidR="0064755E" w:rsidRPr="00455E6E" w:rsidRDefault="0064755E" w:rsidP="0064755E">
      <w:pPr>
        <w:widowControl w:val="0"/>
        <w:tabs>
          <w:tab w:val="left" w:pos="240"/>
        </w:tabs>
        <w:jc w:val="both"/>
        <w:rPr>
          <w:rFonts w:ascii="Times New Roman" w:hAnsi="Times New Roman" w:cs="Times New Roman"/>
          <w:b/>
          <w:sz w:val="24"/>
          <w:szCs w:val="24"/>
        </w:rPr>
      </w:pPr>
      <w:r w:rsidRPr="00455E6E">
        <w:rPr>
          <w:rFonts w:ascii="Times New Roman" w:hAnsi="Times New Roman" w:cs="Times New Roman"/>
          <w:b/>
          <w:sz w:val="24"/>
          <w:szCs w:val="24"/>
        </w:rPr>
        <w:t>Justificarea criteriului de calificare</w:t>
      </w:r>
    </w:p>
    <w:p w14:paraId="027E3520" w14:textId="77777777" w:rsidR="0064755E" w:rsidRPr="00455E6E" w:rsidRDefault="0064755E" w:rsidP="0064755E">
      <w:pPr>
        <w:jc w:val="both"/>
        <w:rPr>
          <w:rFonts w:ascii="Times New Roman" w:hAnsi="Times New Roman" w:cs="Times New Roman"/>
          <w:sz w:val="24"/>
          <w:szCs w:val="24"/>
        </w:rPr>
      </w:pPr>
      <w:r w:rsidRPr="00455E6E">
        <w:rPr>
          <w:rFonts w:ascii="Times New Roman" w:hAnsi="Times New Roman" w:cs="Times New Roman"/>
          <w:sz w:val="24"/>
          <w:szCs w:val="24"/>
        </w:rPr>
        <w:t>Textul de lege care stă la baza acestei solicitări este art. 75 alin. (1) lit. b) din Legea nr. 100/2016. Conform acestui text de lege, autoritatea contractantă are dreptul de a aplica în cadrul procedurii de atribuire numai criterii de calificare şi selecţie nediscriminatorii şi proporţionale cu obiectul concesiunii de lucrări sau al concesiunii de servicii, referitoare la capacitatea ofertantului.</w:t>
      </w:r>
    </w:p>
    <w:p w14:paraId="3EC8CDAA"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lastRenderedPageBreak/>
        <w:t xml:space="preserve">Autoritatea contractantă a solicitat depunerea Certificatului constatator emis de </w:t>
      </w:r>
      <w:r w:rsidRPr="00455E6E">
        <w:rPr>
          <w:rFonts w:ascii="Times New Roman" w:hAnsi="Times New Roman" w:cs="Times New Roman"/>
          <w:bCs/>
          <w:sz w:val="24"/>
          <w:szCs w:val="24"/>
        </w:rPr>
        <w:t xml:space="preserve">Oficiul Național al Registrului Comerțului/ </w:t>
      </w:r>
      <w:r w:rsidRPr="00455E6E">
        <w:rPr>
          <w:rFonts w:ascii="Times New Roman" w:hAnsi="Times New Roman" w:cs="Times New Roman"/>
          <w:sz w:val="24"/>
          <w:szCs w:val="24"/>
        </w:rPr>
        <w:t>Actului constitutiv emis de Registrul Asociațiilor și Fundațiilor</w:t>
      </w:r>
      <w:r w:rsidRPr="00455E6E">
        <w:rPr>
          <w:rFonts w:ascii="Times New Roman" w:hAnsi="Times New Roman" w:cs="Times New Roman"/>
          <w:bCs/>
          <w:sz w:val="24"/>
          <w:szCs w:val="24"/>
        </w:rPr>
        <w:t xml:space="preserve"> sau a documentelor echivalente, </w:t>
      </w:r>
      <w:r w:rsidRPr="00455E6E">
        <w:rPr>
          <w:rFonts w:ascii="Times New Roman" w:hAnsi="Times New Roman" w:cs="Times New Roman"/>
          <w:sz w:val="24"/>
          <w:szCs w:val="24"/>
        </w:rPr>
        <w:t xml:space="preserve">pentru a se asigura că operatorii economici care vor depune oferte își desfășoară activitatea în domeniile ce fac obiectul prezentei proceduri și implicit au pregătirea necesară pentru a duce la îndeplinire în bune condiții activitățile care le vor reveni în cazul în care sunt declarați câștigători ai procedurii. </w:t>
      </w:r>
    </w:p>
    <w:p w14:paraId="3886BFB6" w14:textId="77777777" w:rsidR="0064755E" w:rsidRPr="00455E6E" w:rsidRDefault="0064755E" w:rsidP="0064755E">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Astfel, este puțin probabil ca un operator economic care nu își desfășoară activitatea în domeniile ce fac obiectul prezentei proceduri, să poată asigura finalizarea în bune condiții a contractului de concesiune. </w:t>
      </w:r>
    </w:p>
    <w:p w14:paraId="1667572B" w14:textId="77777777" w:rsidR="00512AEB" w:rsidRPr="000B78C6" w:rsidRDefault="00512AEB" w:rsidP="00512AEB">
      <w:pPr>
        <w:autoSpaceDE w:val="0"/>
        <w:autoSpaceDN w:val="0"/>
        <w:adjustRightInd w:val="0"/>
        <w:spacing w:after="0" w:line="240" w:lineRule="auto"/>
        <w:jc w:val="both"/>
        <w:rPr>
          <w:rFonts w:ascii="Times New Roman" w:hAnsi="Times New Roman" w:cs="Times New Roman"/>
          <w:b/>
          <w:bCs/>
          <w:sz w:val="24"/>
          <w:szCs w:val="24"/>
        </w:rPr>
      </w:pPr>
      <w:r w:rsidRPr="000B78C6">
        <w:rPr>
          <w:rFonts w:ascii="Times New Roman" w:hAnsi="Times New Roman" w:cs="Times New Roman"/>
          <w:b/>
          <w:bCs/>
          <w:sz w:val="24"/>
          <w:szCs w:val="24"/>
        </w:rPr>
        <w:t>Cerința 2</w:t>
      </w:r>
      <w:r>
        <w:rPr>
          <w:rFonts w:ascii="Times New Roman" w:hAnsi="Times New Roman" w:cs="Times New Roman"/>
          <w:b/>
          <w:bCs/>
          <w:sz w:val="24"/>
          <w:szCs w:val="24"/>
        </w:rPr>
        <w:t xml:space="preserve"> - </w:t>
      </w:r>
      <w:r w:rsidRPr="00283838">
        <w:rPr>
          <w:rFonts w:ascii="Times New Roman" w:hAnsi="Times New Roman" w:cs="Times New Roman"/>
          <w:b/>
          <w:bCs/>
          <w:sz w:val="24"/>
          <w:szCs w:val="24"/>
        </w:rPr>
        <w:t>Autorizații necesare exercitării activității profesionale</w:t>
      </w:r>
    </w:p>
    <w:p w14:paraId="1587BBAE" w14:textId="77777777" w:rsidR="00512AEB" w:rsidRPr="009D7A28" w:rsidRDefault="00512AEB" w:rsidP="00512AEB">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Autorizații necesare exercitării activității profesionale pentru îndeplinirea contractului ce face obiectul prezentei proceduri</w:t>
      </w:r>
    </w:p>
    <w:p w14:paraId="1337B863" w14:textId="77777777" w:rsidR="00512AEB" w:rsidRPr="009D7A28" w:rsidRDefault="00512AEB" w:rsidP="00512AEB">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a) Persoane juridice/fizice române</w:t>
      </w:r>
    </w:p>
    <w:p w14:paraId="5BA96DF4" w14:textId="77777777" w:rsidR="00512AEB" w:rsidRPr="009D7A28" w:rsidRDefault="00512AEB" w:rsidP="00512AEB">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Ofertantul va prezenta o declarație pe propria răspundere prin care se va angaja că va obține licența necesară prestării serviciilor în aria delegată, în termen de 90 de zile de la data semnării contractului de delegare, potrivit prevederilor OUG nr. 58/2016 </w:t>
      </w:r>
    </w:p>
    <w:p w14:paraId="0DEC0821" w14:textId="77777777" w:rsidR="00512AEB" w:rsidRPr="009D7A28" w:rsidRDefault="00512AEB" w:rsidP="00512AEB">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Conform  Hotărârii 745/2007 pentru aprobarea regulamentului privind acordarea licențelor in domeniul serviciilor comunitare de utilități publice </w:t>
      </w:r>
    </w:p>
    <w:p w14:paraId="33008F57" w14:textId="77777777" w:rsidR="00512AEB" w:rsidRPr="009D7A28" w:rsidRDefault="00512AEB" w:rsidP="00512AEB">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b) Pentru persoane juridice /fizice străine:</w:t>
      </w:r>
    </w:p>
    <w:p w14:paraId="3787BCAC" w14:textId="77777777" w:rsidR="00512AEB" w:rsidRPr="009D7A28" w:rsidRDefault="00512AEB" w:rsidP="00512AEB">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Ofertantul va prezenta o declarație pe propria răspundere prin care se va angaja că va obține licența necesară prestării serviciilor în aria delegată, în termen de 90 de zile de la data semnării contractului de delegare, potrivit prevederilor OUG nr. 58/2016</w:t>
      </w:r>
    </w:p>
    <w:p w14:paraId="6D5DD192" w14:textId="77777777" w:rsidR="00512AEB" w:rsidRDefault="00512AEB" w:rsidP="00512AEB">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Conform  Hotărârii 745/2007 pentru aprobarea regulamentului privind acordarea licențelor in domeniul serviciilor comunitare de utilități publice </w:t>
      </w:r>
    </w:p>
    <w:p w14:paraId="433DCBFE" w14:textId="77777777" w:rsidR="00512AEB" w:rsidRDefault="00512AEB" w:rsidP="00512AEB">
      <w:pPr>
        <w:autoSpaceDE w:val="0"/>
        <w:autoSpaceDN w:val="0"/>
        <w:adjustRightInd w:val="0"/>
        <w:spacing w:after="0" w:line="240" w:lineRule="auto"/>
        <w:jc w:val="both"/>
        <w:rPr>
          <w:rFonts w:ascii="Times New Roman" w:hAnsi="Times New Roman" w:cs="Times New Roman"/>
          <w:sz w:val="24"/>
          <w:szCs w:val="24"/>
        </w:rPr>
      </w:pPr>
    </w:p>
    <w:p w14:paraId="34C7B627" w14:textId="77777777" w:rsidR="00512AEB" w:rsidRPr="00455E6E" w:rsidRDefault="00512AEB" w:rsidP="00512AEB">
      <w:pPr>
        <w:widowControl w:val="0"/>
        <w:tabs>
          <w:tab w:val="left" w:pos="240"/>
        </w:tabs>
        <w:jc w:val="both"/>
        <w:rPr>
          <w:rFonts w:ascii="Times New Roman" w:hAnsi="Times New Roman" w:cs="Times New Roman"/>
          <w:b/>
          <w:sz w:val="24"/>
          <w:szCs w:val="24"/>
        </w:rPr>
      </w:pPr>
      <w:r w:rsidRPr="00455E6E">
        <w:rPr>
          <w:rFonts w:ascii="Times New Roman" w:hAnsi="Times New Roman" w:cs="Times New Roman"/>
          <w:b/>
          <w:sz w:val="24"/>
          <w:szCs w:val="24"/>
        </w:rPr>
        <w:t>Justificarea criteriului de calificare</w:t>
      </w:r>
    </w:p>
    <w:p w14:paraId="6CA3B8B4" w14:textId="77777777" w:rsidR="00512AEB" w:rsidRPr="00455E6E" w:rsidRDefault="00512AEB" w:rsidP="00512AEB">
      <w:pPr>
        <w:jc w:val="both"/>
        <w:rPr>
          <w:rFonts w:ascii="Times New Roman" w:hAnsi="Times New Roman" w:cs="Times New Roman"/>
          <w:sz w:val="24"/>
          <w:szCs w:val="24"/>
        </w:rPr>
      </w:pPr>
      <w:r w:rsidRPr="00455E6E">
        <w:rPr>
          <w:rFonts w:ascii="Times New Roman" w:hAnsi="Times New Roman" w:cs="Times New Roman"/>
          <w:sz w:val="24"/>
          <w:szCs w:val="24"/>
        </w:rPr>
        <w:t>Textul de lege care stă la baza acestei solicitări este art. 75 alin. (1) lit. b) din Legea nr. 100/2016. Conform acestui text de lege, autoritatea contractantă are dreptul de a aplica în cadrul procedurii de atribuire numai criterii de calificare şi selecţie nediscriminatorii şi proporţionale cu obiectul concesiunii de lucrări sau al concesiunii de servicii, referitoare la capacitatea ofertantului.</w:t>
      </w:r>
    </w:p>
    <w:p w14:paraId="5FF1B69E" w14:textId="77777777" w:rsidR="00512AEB" w:rsidRPr="00455E6E" w:rsidRDefault="00512AEB" w:rsidP="00512AEB">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Autoritatea contractantă a solicitat </w:t>
      </w:r>
      <w:r>
        <w:rPr>
          <w:rFonts w:ascii="Times New Roman" w:hAnsi="Times New Roman" w:cs="Times New Roman"/>
          <w:sz w:val="24"/>
          <w:szCs w:val="24"/>
        </w:rPr>
        <w:t>detinerea de autorizatii in conformitate cu prevederile mentionate in cadrul cerintei</w:t>
      </w:r>
      <w:r w:rsidRPr="00455E6E">
        <w:rPr>
          <w:rFonts w:ascii="Times New Roman" w:hAnsi="Times New Roman" w:cs="Times New Roman"/>
          <w:sz w:val="24"/>
          <w:szCs w:val="24"/>
        </w:rPr>
        <w:t xml:space="preserve">. </w:t>
      </w:r>
    </w:p>
    <w:p w14:paraId="56F7B486" w14:textId="77777777" w:rsidR="00512AEB" w:rsidRPr="00455E6E" w:rsidRDefault="00512AEB" w:rsidP="00512AEB">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Astfel, este puțin probabil ca un operator economic care nu </w:t>
      </w:r>
      <w:r>
        <w:rPr>
          <w:rFonts w:ascii="Times New Roman" w:hAnsi="Times New Roman" w:cs="Times New Roman"/>
          <w:sz w:val="24"/>
          <w:szCs w:val="24"/>
        </w:rPr>
        <w:t>detine autorizatiile necesare</w:t>
      </w:r>
      <w:r w:rsidRPr="00455E6E">
        <w:rPr>
          <w:rFonts w:ascii="Times New Roman" w:hAnsi="Times New Roman" w:cs="Times New Roman"/>
          <w:sz w:val="24"/>
          <w:szCs w:val="24"/>
        </w:rPr>
        <w:t xml:space="preserve"> în domeni</w:t>
      </w:r>
      <w:r>
        <w:rPr>
          <w:rFonts w:ascii="Times New Roman" w:hAnsi="Times New Roman" w:cs="Times New Roman"/>
          <w:sz w:val="24"/>
          <w:szCs w:val="24"/>
        </w:rPr>
        <w:t>ul</w:t>
      </w:r>
      <w:r w:rsidRPr="00455E6E">
        <w:rPr>
          <w:rFonts w:ascii="Times New Roman" w:hAnsi="Times New Roman" w:cs="Times New Roman"/>
          <w:sz w:val="24"/>
          <w:szCs w:val="24"/>
        </w:rPr>
        <w:t xml:space="preserve"> ce fac obiectul prezentei proceduri, să poată asigura finalizarea în bune condiții a contractului de concesiune. </w:t>
      </w:r>
    </w:p>
    <w:p w14:paraId="4BA1D727" w14:textId="575021E3" w:rsidR="0064755E" w:rsidRPr="00512AEB" w:rsidRDefault="00512AEB" w:rsidP="008E479C">
      <w:pPr>
        <w:pStyle w:val="ListParagraph"/>
        <w:ind w:left="0"/>
        <w:jc w:val="both"/>
        <w:rPr>
          <w:b/>
          <w:iCs/>
        </w:rPr>
      </w:pPr>
      <w:bookmarkStart w:id="17" w:name="_Hlk115356676"/>
      <w:r w:rsidRPr="00512AEB">
        <w:rPr>
          <w:b/>
          <w:iCs/>
        </w:rPr>
        <w:t>Capacitatea economica si financiara</w:t>
      </w:r>
    </w:p>
    <w:p w14:paraId="3A289392" w14:textId="493404A6" w:rsidR="00F027D4" w:rsidRPr="00455E6E" w:rsidRDefault="00F027D4" w:rsidP="00F027D4">
      <w:pPr>
        <w:widowControl w:val="0"/>
        <w:ind w:left="1276" w:hanging="1276"/>
        <w:jc w:val="both"/>
        <w:rPr>
          <w:rFonts w:ascii="Times New Roman" w:hAnsi="Times New Roman" w:cs="Times New Roman"/>
          <w:b/>
          <w:bCs/>
          <w:sz w:val="24"/>
          <w:szCs w:val="24"/>
        </w:rPr>
      </w:pPr>
      <w:r w:rsidRPr="00455E6E">
        <w:rPr>
          <w:rFonts w:ascii="Times New Roman" w:hAnsi="Times New Roman" w:cs="Times New Roman"/>
          <w:b/>
          <w:bCs/>
          <w:sz w:val="24"/>
          <w:szCs w:val="24"/>
        </w:rPr>
        <w:t xml:space="preserve">Cerința </w:t>
      </w:r>
      <w:r w:rsidR="00512AEB">
        <w:rPr>
          <w:rFonts w:ascii="Times New Roman" w:hAnsi="Times New Roman" w:cs="Times New Roman"/>
          <w:b/>
          <w:bCs/>
          <w:sz w:val="24"/>
          <w:szCs w:val="24"/>
        </w:rPr>
        <w:t>1</w:t>
      </w:r>
      <w:r w:rsidRPr="00455E6E">
        <w:rPr>
          <w:rFonts w:ascii="Times New Roman" w:hAnsi="Times New Roman" w:cs="Times New Roman"/>
          <w:b/>
          <w:bCs/>
          <w:sz w:val="24"/>
          <w:szCs w:val="24"/>
        </w:rPr>
        <w:t xml:space="preserve"> - Dovedirea capacității financiare</w:t>
      </w:r>
    </w:p>
    <w:bookmarkEnd w:id="17"/>
    <w:p w14:paraId="41B229D2" w14:textId="2FFA6045" w:rsidR="00F027D4" w:rsidRPr="00DB7227" w:rsidRDefault="00F027D4" w:rsidP="00F027D4">
      <w:pPr>
        <w:widowControl w:val="0"/>
        <w:jc w:val="both"/>
        <w:rPr>
          <w:rFonts w:ascii="Times New Roman" w:hAnsi="Times New Roman" w:cs="Times New Roman"/>
          <w:sz w:val="24"/>
          <w:szCs w:val="24"/>
        </w:rPr>
      </w:pPr>
      <w:r w:rsidRPr="00DB7227">
        <w:rPr>
          <w:rFonts w:ascii="Times New Roman" w:hAnsi="Times New Roman" w:cs="Times New Roman"/>
          <w:sz w:val="24"/>
          <w:szCs w:val="24"/>
        </w:rPr>
        <w:t xml:space="preserve">Ofertantul (asociații în cazul ofertelor comune, subcontractanții în cazul subcontractării), trebuie să dovedească trebuie să demonstreze că are acces la sau că are disponibile resurse reale negrevate de datorii pentru realizarea cashflow-ului de susţinere a costurilor de operare pentru primele 3 luni de derulare a contractului, în </w:t>
      </w:r>
      <w:r w:rsidRPr="008F74CA">
        <w:rPr>
          <w:rFonts w:ascii="Times New Roman" w:hAnsi="Times New Roman" w:cs="Times New Roman"/>
          <w:sz w:val="24"/>
          <w:szCs w:val="24"/>
        </w:rPr>
        <w:t xml:space="preserve">valoare </w:t>
      </w:r>
      <w:r w:rsidR="00DB4F9C" w:rsidRPr="007B713E">
        <w:rPr>
          <w:rFonts w:ascii="Times New Roman" w:hAnsi="Times New Roman" w:cs="Times New Roman"/>
          <w:sz w:val="24"/>
          <w:szCs w:val="24"/>
        </w:rPr>
        <w:t xml:space="preserve">minim </w:t>
      </w:r>
      <w:bookmarkStart w:id="18" w:name="_Hlk104542667"/>
      <w:r w:rsidR="007B713E" w:rsidRPr="007B713E">
        <w:rPr>
          <w:rFonts w:ascii="Times New Roman" w:hAnsi="Times New Roman" w:cs="Times New Roman"/>
          <w:sz w:val="24"/>
          <w:szCs w:val="24"/>
        </w:rPr>
        <w:t xml:space="preserve">884.834,00 </w:t>
      </w:r>
      <w:r w:rsidR="007B17DF" w:rsidRPr="007B713E">
        <w:rPr>
          <w:rFonts w:ascii="Times New Roman" w:hAnsi="Times New Roman" w:cs="Times New Roman"/>
          <w:sz w:val="24"/>
          <w:szCs w:val="24"/>
        </w:rPr>
        <w:t>lei</w:t>
      </w:r>
      <w:bookmarkEnd w:id="18"/>
      <w:r w:rsidR="005A76FD" w:rsidRPr="007B713E">
        <w:rPr>
          <w:rFonts w:ascii="Times New Roman" w:hAnsi="Times New Roman" w:cs="Times New Roman"/>
          <w:sz w:val="24"/>
          <w:szCs w:val="24"/>
        </w:rPr>
        <w:t>.</w:t>
      </w:r>
    </w:p>
    <w:p w14:paraId="42BB1BF2" w14:textId="77777777" w:rsidR="00F027D4" w:rsidRPr="00DB7227" w:rsidRDefault="00F027D4" w:rsidP="00F027D4">
      <w:pPr>
        <w:widowControl w:val="0"/>
        <w:jc w:val="both"/>
        <w:rPr>
          <w:rFonts w:ascii="Times New Roman" w:hAnsi="Times New Roman" w:cs="Times New Roman"/>
          <w:sz w:val="24"/>
          <w:szCs w:val="24"/>
        </w:rPr>
      </w:pPr>
      <w:r w:rsidRPr="00DB7227">
        <w:rPr>
          <w:rFonts w:ascii="Times New Roman" w:hAnsi="Times New Roman" w:cs="Times New Roman"/>
          <w:sz w:val="24"/>
          <w:szCs w:val="24"/>
        </w:rPr>
        <w:t>Situaţia economică şi financiară a ofertantului poate fi susţinută, dacă este cazul, şi de o altă persoană, în calitate de terţ susţinător, indiferent de natura relaţiilor juridice existente între ofertant/candidat şi persoana respectivă.</w:t>
      </w:r>
    </w:p>
    <w:p w14:paraId="1F2BE291" w14:textId="77777777" w:rsidR="00F027D4" w:rsidRPr="00DB7227" w:rsidRDefault="00F027D4" w:rsidP="00F027D4">
      <w:pPr>
        <w:widowControl w:val="0"/>
        <w:jc w:val="both"/>
        <w:rPr>
          <w:rFonts w:ascii="Times New Roman" w:hAnsi="Times New Roman" w:cs="Times New Roman"/>
          <w:sz w:val="24"/>
          <w:szCs w:val="24"/>
        </w:rPr>
      </w:pPr>
      <w:r w:rsidRPr="00DB7227">
        <w:rPr>
          <w:rFonts w:ascii="Times New Roman" w:hAnsi="Times New Roman" w:cs="Times New Roman"/>
          <w:sz w:val="24"/>
          <w:szCs w:val="24"/>
        </w:rPr>
        <w:t xml:space="preserve">În cazul în care ofertantul îşi demonstrează situaţia economică şi financiară invocând susţinerea acordată </w:t>
      </w:r>
      <w:r w:rsidRPr="00DB7227">
        <w:rPr>
          <w:rFonts w:ascii="Times New Roman" w:hAnsi="Times New Roman" w:cs="Times New Roman"/>
          <w:sz w:val="24"/>
          <w:szCs w:val="24"/>
        </w:rPr>
        <w:lastRenderedPageBreak/>
        <w:t>de unul sau mai mulţi terţi, prin prezentarea unui angajament în acest sens din partea terţului/terţilor respectiv/respectivi, entitatea contractantă are obligaţia de a lua în considerare această susţinere.</w:t>
      </w:r>
    </w:p>
    <w:p w14:paraId="719F8B5F" w14:textId="77777777" w:rsidR="00F027D4" w:rsidRPr="00DB7227" w:rsidRDefault="00F027D4" w:rsidP="00F027D4">
      <w:pPr>
        <w:widowControl w:val="0"/>
        <w:jc w:val="both"/>
        <w:rPr>
          <w:rFonts w:ascii="Times New Roman" w:hAnsi="Times New Roman" w:cs="Times New Roman"/>
          <w:sz w:val="24"/>
          <w:szCs w:val="24"/>
        </w:rPr>
      </w:pPr>
      <w:r w:rsidRPr="00DB7227">
        <w:rPr>
          <w:rFonts w:ascii="Times New Roman" w:hAnsi="Times New Roman" w:cs="Times New Roman"/>
          <w:sz w:val="24"/>
          <w:szCs w:val="24"/>
        </w:rPr>
        <w:t xml:space="preserve"> Susţinerea acordată de unul sau mai mulţi terţi este luată în considerare cu condiţia ca ofertantul să poată demonstra că dispune efectiv de resursele terţului/terţilor care acordă susţinerea, necesare pentru executarea contractului de concesiune în cauză.</w:t>
      </w:r>
    </w:p>
    <w:p w14:paraId="318807DF" w14:textId="458EA27C" w:rsidR="00F027D4" w:rsidRPr="00DB7227" w:rsidRDefault="00F027D4" w:rsidP="00DB352F">
      <w:pPr>
        <w:widowControl w:val="0"/>
        <w:jc w:val="both"/>
        <w:rPr>
          <w:rFonts w:ascii="Times New Roman" w:hAnsi="Times New Roman" w:cs="Times New Roman"/>
          <w:sz w:val="24"/>
          <w:szCs w:val="24"/>
        </w:rPr>
      </w:pPr>
      <w:r w:rsidRPr="00DB7227">
        <w:rPr>
          <w:rFonts w:ascii="Times New Roman" w:hAnsi="Times New Roman" w:cs="Times New Roman"/>
          <w:sz w:val="24"/>
          <w:szCs w:val="24"/>
        </w:rPr>
        <w:t>Angajamentul de susţinere dat de terţ/terţi trebuie să prevadă care sunt resursele financiare respective şi să specifice faptul că disponibilizarea acestora se realizează necondiţionat, în funcţie de necesităţile care apar pe parcursul îndeplinirii contractului de concesiune în cauză.</w:t>
      </w:r>
    </w:p>
    <w:p w14:paraId="4AA2B4F3" w14:textId="77777777" w:rsidR="00F027D4" w:rsidRPr="00DB7227" w:rsidRDefault="00F027D4" w:rsidP="00F027D4">
      <w:pPr>
        <w:widowControl w:val="0"/>
        <w:jc w:val="both"/>
        <w:rPr>
          <w:rFonts w:ascii="Times New Roman" w:hAnsi="Times New Roman" w:cs="Times New Roman"/>
          <w:b/>
          <w:sz w:val="24"/>
          <w:szCs w:val="24"/>
        </w:rPr>
      </w:pPr>
      <w:r w:rsidRPr="00DB7227">
        <w:rPr>
          <w:rFonts w:ascii="Times New Roman" w:hAnsi="Times New Roman" w:cs="Times New Roman"/>
          <w:b/>
          <w:sz w:val="24"/>
          <w:szCs w:val="24"/>
        </w:rPr>
        <w:t>Documente de confirmare</w:t>
      </w:r>
    </w:p>
    <w:p w14:paraId="5F04BE4B" w14:textId="652C7B65" w:rsidR="00F027D4" w:rsidRPr="00455E6E" w:rsidRDefault="00F027D4" w:rsidP="00F027D4">
      <w:pPr>
        <w:widowControl w:val="0"/>
        <w:jc w:val="both"/>
        <w:rPr>
          <w:rFonts w:ascii="Times New Roman" w:hAnsi="Times New Roman" w:cs="Times New Roman"/>
          <w:sz w:val="24"/>
          <w:szCs w:val="24"/>
        </w:rPr>
      </w:pPr>
      <w:r w:rsidRPr="00DB7227">
        <w:rPr>
          <w:rFonts w:ascii="Times New Roman" w:hAnsi="Times New Roman" w:cs="Times New Roman"/>
          <w:sz w:val="24"/>
          <w:szCs w:val="24"/>
        </w:rPr>
        <w:t xml:space="preserve">Ofertantul trebuie să prezinte un document legal cu suma maximă a creditului obtenabil, nominalizată pentru contractul licitat, emis de o instituţie financiară abilitată (contract de credit, scrisoare de confort etc.) prin care să demonstreze că va avea acces la sau că are disponibile resurse reale negrevate de datorii pentru realizarea cashflow-ului de susţinere a contractului de operare pentru primele 3 luni de derulare a contractului, în valoare de </w:t>
      </w:r>
      <w:r w:rsidR="00DB4F9C" w:rsidRPr="007B713E">
        <w:rPr>
          <w:rFonts w:ascii="Times New Roman" w:hAnsi="Times New Roman" w:cs="Times New Roman"/>
          <w:sz w:val="24"/>
          <w:szCs w:val="24"/>
        </w:rPr>
        <w:t xml:space="preserve">minim </w:t>
      </w:r>
      <w:r w:rsidR="007B713E" w:rsidRPr="007B713E">
        <w:rPr>
          <w:rFonts w:ascii="Times New Roman" w:hAnsi="Times New Roman" w:cs="Times New Roman"/>
          <w:sz w:val="24"/>
          <w:szCs w:val="24"/>
        </w:rPr>
        <w:t xml:space="preserve">884.834,00 </w:t>
      </w:r>
      <w:r w:rsidR="007B17DF" w:rsidRPr="007B713E">
        <w:rPr>
          <w:rFonts w:ascii="Times New Roman" w:hAnsi="Times New Roman" w:cs="Times New Roman"/>
          <w:sz w:val="24"/>
          <w:szCs w:val="24"/>
        </w:rPr>
        <w:t>lei.</w:t>
      </w:r>
    </w:p>
    <w:p w14:paraId="5405324A" w14:textId="77777777" w:rsidR="00F027D4" w:rsidRPr="00455E6E" w:rsidRDefault="00F027D4" w:rsidP="00F027D4">
      <w:pPr>
        <w:widowControl w:val="0"/>
        <w:jc w:val="both"/>
        <w:rPr>
          <w:rFonts w:ascii="Times New Roman" w:hAnsi="Times New Roman" w:cs="Times New Roman"/>
          <w:sz w:val="24"/>
          <w:szCs w:val="24"/>
        </w:rPr>
      </w:pPr>
      <w:r w:rsidRPr="00455E6E">
        <w:rPr>
          <w:rFonts w:ascii="Times New Roman" w:hAnsi="Times New Roman" w:cs="Times New Roman"/>
          <w:sz w:val="24"/>
          <w:szCs w:val="24"/>
        </w:rPr>
        <w:t>Suma respectivă va fi imobilizată pentru realizarea contractului de către ofertantul câştigător înainte de semnarea contractului</w:t>
      </w:r>
    </w:p>
    <w:p w14:paraId="66672210" w14:textId="77777777" w:rsidR="00F027D4" w:rsidRPr="00455E6E" w:rsidRDefault="00F027D4" w:rsidP="00F027D4">
      <w:pPr>
        <w:widowControl w:val="0"/>
        <w:jc w:val="both"/>
        <w:rPr>
          <w:rFonts w:ascii="Times New Roman" w:hAnsi="Times New Roman" w:cs="Times New Roman"/>
          <w:sz w:val="24"/>
          <w:szCs w:val="24"/>
        </w:rPr>
      </w:pPr>
      <w:r w:rsidRPr="00455E6E">
        <w:rPr>
          <w:rFonts w:ascii="Times New Roman" w:hAnsi="Times New Roman" w:cs="Times New Roman"/>
          <w:sz w:val="24"/>
          <w:szCs w:val="24"/>
        </w:rPr>
        <w:t>Pentru ofertanții străini se depun documente echivalente emise în conformitate cu legislatia aplicabilă în țara de rezidență însoțite de traducerea autorizată în limba română.</w:t>
      </w:r>
    </w:p>
    <w:p w14:paraId="1F7EA66A" w14:textId="77777777" w:rsidR="00F027D4" w:rsidRPr="00455E6E" w:rsidRDefault="00F027D4" w:rsidP="00F027D4">
      <w:pPr>
        <w:widowControl w:val="0"/>
        <w:jc w:val="both"/>
        <w:rPr>
          <w:rFonts w:ascii="Times New Roman" w:hAnsi="Times New Roman" w:cs="Times New Roman"/>
          <w:b/>
          <w:bCs/>
          <w:sz w:val="24"/>
          <w:szCs w:val="24"/>
        </w:rPr>
      </w:pPr>
      <w:r w:rsidRPr="00455E6E">
        <w:rPr>
          <w:rFonts w:ascii="Times New Roman" w:hAnsi="Times New Roman" w:cs="Times New Roman"/>
          <w:b/>
          <w:bCs/>
          <w:sz w:val="24"/>
          <w:szCs w:val="24"/>
        </w:rPr>
        <w:t>Justificarea criteriului de calificare</w:t>
      </w:r>
    </w:p>
    <w:p w14:paraId="58C2FD15" w14:textId="77777777" w:rsidR="00F027D4" w:rsidRPr="00455E6E" w:rsidRDefault="00F027D4" w:rsidP="00F027D4">
      <w:pPr>
        <w:widowControl w:val="0"/>
        <w:jc w:val="both"/>
        <w:rPr>
          <w:rFonts w:ascii="Times New Roman" w:hAnsi="Times New Roman" w:cs="Times New Roman"/>
          <w:sz w:val="24"/>
          <w:szCs w:val="24"/>
        </w:rPr>
      </w:pPr>
      <w:r w:rsidRPr="00455E6E">
        <w:rPr>
          <w:rFonts w:ascii="Times New Roman" w:hAnsi="Times New Roman" w:cs="Times New Roman"/>
          <w:sz w:val="24"/>
          <w:szCs w:val="24"/>
        </w:rPr>
        <w:t>Autoritatea contractantă a impus această cerinţă pentru a se asigura de faptul că operatorii economici care vor participa la licitaţie au resursele financiare necesare îndeplinirii sarcinilor curente implicate de realizarea în bune condiţii a contractului.</w:t>
      </w:r>
    </w:p>
    <w:p w14:paraId="4B7400E5" w14:textId="77777777" w:rsidR="00F027D4" w:rsidRPr="00455E6E" w:rsidRDefault="00F027D4" w:rsidP="00F027D4">
      <w:pPr>
        <w:widowControl w:val="0"/>
        <w:jc w:val="both"/>
        <w:rPr>
          <w:rFonts w:ascii="Times New Roman" w:hAnsi="Times New Roman" w:cs="Times New Roman"/>
          <w:sz w:val="24"/>
          <w:szCs w:val="24"/>
        </w:rPr>
      </w:pPr>
      <w:r w:rsidRPr="00455E6E">
        <w:rPr>
          <w:rFonts w:ascii="Times New Roman" w:hAnsi="Times New Roman" w:cs="Times New Roman"/>
          <w:sz w:val="24"/>
          <w:szCs w:val="24"/>
        </w:rPr>
        <w:t>Aceaspă cerință este necesară pentru demonstrarea capacității operatorului economic de a presta servciile contractului, ținând cont de perioada de mobilizare, perioada de prestare și prima plată. Resursele necesare pentru depășirea acestui decalaj și, implicit, pentru continuarea derulării contractului, vor trebui să fie suportate de către operator. Dat fiind specificul contractului, chiar și o neexecutare a serviciilor pentru o foarte scurtă perioadă de timp, poate genera disconfort și probleme grave de mediu și sănătate publică.</w:t>
      </w:r>
    </w:p>
    <w:p w14:paraId="3C532B1B" w14:textId="24ACBB96" w:rsidR="00F027D4" w:rsidRPr="00455E6E" w:rsidRDefault="00F027D4" w:rsidP="00F027D4">
      <w:pPr>
        <w:widowControl w:val="0"/>
        <w:jc w:val="both"/>
        <w:rPr>
          <w:rFonts w:ascii="Times New Roman" w:hAnsi="Times New Roman" w:cs="Times New Roman"/>
          <w:sz w:val="24"/>
          <w:szCs w:val="24"/>
        </w:rPr>
      </w:pPr>
      <w:r w:rsidRPr="00455E6E">
        <w:rPr>
          <w:rFonts w:ascii="Times New Roman" w:hAnsi="Times New Roman" w:cs="Times New Roman"/>
          <w:sz w:val="24"/>
          <w:szCs w:val="24"/>
        </w:rPr>
        <w:t>Prin urmare, operatorul desemnat câștigător va trebui să demonstreze că poate susține financiar activitatea ce urmează a fi prestată, pe o perioadă de 3 luni. Prin impunerea acestei cerințe, autoritatea contractantă urmărește să responsabilizeze ofertanții cu privire la acest aspect și să obțină o garanție în plus a îndeplinirii a obligațiilor contractuale de către operatorul economic.</w:t>
      </w:r>
    </w:p>
    <w:p w14:paraId="09B0465F" w14:textId="77777777" w:rsidR="00F027D4" w:rsidRPr="00455E6E" w:rsidRDefault="00F027D4" w:rsidP="00F027D4">
      <w:pPr>
        <w:widowControl w:val="0"/>
        <w:jc w:val="both"/>
        <w:rPr>
          <w:rFonts w:ascii="Times New Roman" w:hAnsi="Times New Roman" w:cs="Times New Roman"/>
          <w:b/>
          <w:bCs/>
          <w:sz w:val="24"/>
          <w:szCs w:val="24"/>
        </w:rPr>
      </w:pPr>
      <w:r w:rsidRPr="00455E6E">
        <w:rPr>
          <w:rFonts w:ascii="Times New Roman" w:hAnsi="Times New Roman" w:cs="Times New Roman"/>
          <w:b/>
          <w:bCs/>
          <w:sz w:val="24"/>
          <w:szCs w:val="24"/>
        </w:rPr>
        <w:t>Temeiul legal</w:t>
      </w:r>
    </w:p>
    <w:p w14:paraId="4A886B19" w14:textId="77777777" w:rsidR="00F027D4" w:rsidRPr="00455E6E" w:rsidRDefault="00F027D4" w:rsidP="00F027D4">
      <w:pPr>
        <w:widowControl w:val="0"/>
        <w:jc w:val="both"/>
        <w:rPr>
          <w:rFonts w:ascii="Times New Roman" w:hAnsi="Times New Roman" w:cs="Times New Roman"/>
          <w:sz w:val="24"/>
          <w:szCs w:val="24"/>
        </w:rPr>
      </w:pPr>
      <w:r w:rsidRPr="00455E6E">
        <w:rPr>
          <w:rFonts w:ascii="Times New Roman" w:hAnsi="Times New Roman" w:cs="Times New Roman"/>
          <w:sz w:val="24"/>
          <w:szCs w:val="24"/>
        </w:rPr>
        <w:t>Conform prevederilor art. 28 alin (1) din Normele metodologice de aplicare a prevederilor referitoare la atribuirea contractelor de concesiune de lucrări şi concesiune de servicii din Legea nr. 100/2016 privind concesiunile de lucrări şi concesiunile de servicii aprobate prin H.G. nr. 867/2016, criteriile de calificare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este declarată câştigătoare.</w:t>
      </w:r>
    </w:p>
    <w:p w14:paraId="6E818DF3" w14:textId="77777777" w:rsidR="00F027D4" w:rsidRPr="00455E6E" w:rsidRDefault="00F027D4" w:rsidP="00F027D4">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De asemenea, dispozițiile art. 40 din Legea nr. 100/2016 prevad faptul că autoritatea contractantă poate </w:t>
      </w:r>
      <w:r w:rsidRPr="00455E6E">
        <w:rPr>
          <w:rFonts w:ascii="Times New Roman" w:hAnsi="Times New Roman" w:cs="Times New Roman"/>
          <w:sz w:val="24"/>
          <w:szCs w:val="24"/>
        </w:rPr>
        <w:lastRenderedPageBreak/>
        <w:t>stabili prin documentaţia de atribuire, atunci când este necesar, modul în care operatorii economici urmează să îndeplinească cerinţele referitoare la situaţia economică şi financiară sau capacitatea tehnică şi profesională, precum şi anumite condiţii specifice privind executarea contractului de concesiune, în cazul participării în comun la procedura de atribuire, cu condiţia ca acest lucru să fie justificat de motive obiective şi proporţionale.</w:t>
      </w:r>
    </w:p>
    <w:p w14:paraId="2145B151" w14:textId="0BFC36C2" w:rsidR="00F027D4" w:rsidRPr="00DB352F" w:rsidRDefault="00F027D4" w:rsidP="00DB352F">
      <w:pPr>
        <w:widowControl w:val="0"/>
        <w:jc w:val="both"/>
        <w:rPr>
          <w:rFonts w:ascii="Times New Roman" w:hAnsi="Times New Roman" w:cs="Times New Roman"/>
          <w:sz w:val="24"/>
          <w:szCs w:val="24"/>
        </w:rPr>
      </w:pPr>
      <w:r w:rsidRPr="00455E6E">
        <w:rPr>
          <w:rFonts w:ascii="Times New Roman" w:hAnsi="Times New Roman" w:cs="Times New Roman"/>
          <w:sz w:val="24"/>
          <w:szCs w:val="24"/>
        </w:rPr>
        <w:t>Prevederi referitoare la modul de formulare a criteriilor de calificare se mai găsesc și la art. 33 din Normele metodologice de aplicare a prevederilor referitoare la atribuirea contractelor de concesiune de lucrări şi concesiune de servicii din Legea nr. 100/2016 privind concesiunile de lucrări şi concesiunile de servicii aprobate prin H.G. nr. 867/2016. Astfel, potrivit prevederilor art. 33 entitatea contractantă are dreptul de a stabili prin documentaţia de atribuire criterii privind situaţia economică şi financiară care sunt necesare şi adecvate pentru a se asigura că operatorii economici dispun de capacitatea economică şi financiară necesară pentru a executa contractul de concesiune şi pentru a fi protejată faţă de un eventual risc de neîndeplinire corespunzătoare a contractului de concesiune. Criteriile privind situaţia economică şi financiară stabilite de entitatea contractantă pot viza elemente cum ar fi (...) anumite niveluri ale altor indicatori economico-financiari relevanţi, precum nivelul de lichiditate anuală.</w:t>
      </w:r>
    </w:p>
    <w:p w14:paraId="78333F8E" w14:textId="77777777" w:rsidR="006602BC" w:rsidRDefault="006602BC" w:rsidP="00B92582">
      <w:pPr>
        <w:widowControl w:val="0"/>
        <w:shd w:val="clear" w:color="auto" w:fill="FFFFFF"/>
        <w:jc w:val="both"/>
        <w:rPr>
          <w:rFonts w:ascii="Times New Roman" w:hAnsi="Times New Roman" w:cs="Times New Roman"/>
          <w:b/>
          <w:sz w:val="24"/>
          <w:szCs w:val="24"/>
        </w:rPr>
      </w:pPr>
      <w:bookmarkStart w:id="19" w:name="_Hlk115356713"/>
      <w:bookmarkStart w:id="20" w:name="_Hlk518987429"/>
      <w:r w:rsidRPr="006602BC">
        <w:rPr>
          <w:rFonts w:ascii="Times New Roman" w:hAnsi="Times New Roman" w:cs="Times New Roman"/>
          <w:b/>
          <w:sz w:val="24"/>
          <w:szCs w:val="24"/>
        </w:rPr>
        <w:t xml:space="preserve">Capacitatea tehnica si/sau profesionala </w:t>
      </w:r>
    </w:p>
    <w:p w14:paraId="1F22B99F" w14:textId="455B285F" w:rsidR="00B92582" w:rsidRPr="00455E6E" w:rsidRDefault="00B92582" w:rsidP="00B92582">
      <w:pPr>
        <w:widowControl w:val="0"/>
        <w:shd w:val="clear" w:color="auto" w:fill="FFFFFF"/>
        <w:jc w:val="both"/>
        <w:rPr>
          <w:rFonts w:ascii="Times New Roman" w:hAnsi="Times New Roman" w:cs="Times New Roman"/>
          <w:b/>
          <w:sz w:val="24"/>
          <w:szCs w:val="24"/>
        </w:rPr>
      </w:pPr>
      <w:r w:rsidRPr="00455E6E">
        <w:rPr>
          <w:rFonts w:ascii="Times New Roman" w:hAnsi="Times New Roman" w:cs="Times New Roman"/>
          <w:b/>
          <w:sz w:val="24"/>
          <w:szCs w:val="24"/>
        </w:rPr>
        <w:t xml:space="preserve">Cerința </w:t>
      </w:r>
      <w:r w:rsidR="006602BC">
        <w:rPr>
          <w:rFonts w:ascii="Times New Roman" w:hAnsi="Times New Roman" w:cs="Times New Roman"/>
          <w:b/>
          <w:sz w:val="24"/>
          <w:szCs w:val="24"/>
        </w:rPr>
        <w:t>1</w:t>
      </w:r>
      <w:r w:rsidRPr="00455E6E">
        <w:rPr>
          <w:rFonts w:ascii="Times New Roman" w:hAnsi="Times New Roman" w:cs="Times New Roman"/>
          <w:b/>
          <w:sz w:val="24"/>
          <w:szCs w:val="24"/>
        </w:rPr>
        <w:t xml:space="preserve"> - Dovedirea experienței similare </w:t>
      </w:r>
    </w:p>
    <w:bookmarkEnd w:id="19"/>
    <w:p w14:paraId="74767573" w14:textId="7DC43FAD" w:rsidR="00295814" w:rsidRPr="00455E6E" w:rsidRDefault="00B92582" w:rsidP="00B92582">
      <w:pPr>
        <w:widowControl w:val="0"/>
        <w:kinsoku w:val="0"/>
        <w:overflowPunct w:val="0"/>
        <w:ind w:right="72"/>
        <w:jc w:val="both"/>
        <w:textAlignment w:val="baseline"/>
        <w:rPr>
          <w:rFonts w:ascii="Times New Roman" w:hAnsi="Times New Roman" w:cs="Times New Roman"/>
          <w:sz w:val="24"/>
          <w:szCs w:val="24"/>
        </w:rPr>
      </w:pPr>
      <w:r w:rsidRPr="00DB7227">
        <w:rPr>
          <w:rFonts w:ascii="Times New Roman" w:hAnsi="Times New Roman" w:cs="Times New Roman"/>
          <w:sz w:val="24"/>
          <w:szCs w:val="24"/>
        </w:rPr>
        <w:t xml:space="preserve">Ofertantul și/sau, după caz, asociații (în cazul ofertelor comune), terțul susținător (în cazul susținerii), </w:t>
      </w:r>
      <w:r w:rsidRPr="008F74CA">
        <w:rPr>
          <w:rFonts w:ascii="Times New Roman" w:hAnsi="Times New Roman" w:cs="Times New Roman"/>
          <w:sz w:val="24"/>
          <w:szCs w:val="24"/>
        </w:rPr>
        <w:t xml:space="preserve">va/vor face dovada că au </w:t>
      </w:r>
      <w:r w:rsidR="005C3DDB" w:rsidRPr="008F74CA">
        <w:rPr>
          <w:rFonts w:ascii="Times New Roman" w:hAnsi="Times New Roman" w:cs="Times New Roman"/>
          <w:sz w:val="24"/>
          <w:szCs w:val="24"/>
        </w:rPr>
        <w:t xml:space="preserve">prestat </w:t>
      </w:r>
      <w:r w:rsidR="00295814" w:rsidRPr="008F74CA">
        <w:rPr>
          <w:rFonts w:ascii="Times New Roman" w:hAnsi="Times New Roman" w:cs="Times New Roman"/>
          <w:sz w:val="24"/>
          <w:szCs w:val="24"/>
        </w:rPr>
        <w:t xml:space="preserve">în cadrul a maximum 3 contracte servicii de salubrizare </w:t>
      </w:r>
      <w:bookmarkStart w:id="21" w:name="_Hlk115085695"/>
      <w:r w:rsidR="00102544" w:rsidRPr="008F74CA">
        <w:rPr>
          <w:rFonts w:ascii="Times New Roman" w:hAnsi="Times New Roman" w:cs="Times New Roman"/>
          <w:sz w:val="24"/>
          <w:szCs w:val="24"/>
        </w:rPr>
        <w:t>care au inclus si activitatea de colectare si transport/ transfer si transport a unei cantități de minim 2</w:t>
      </w:r>
      <w:r w:rsidR="00057574">
        <w:rPr>
          <w:rFonts w:ascii="Times New Roman" w:hAnsi="Times New Roman" w:cs="Times New Roman"/>
          <w:sz w:val="24"/>
          <w:szCs w:val="24"/>
        </w:rPr>
        <w:t>0</w:t>
      </w:r>
      <w:r w:rsidR="00102544" w:rsidRPr="008F74CA">
        <w:rPr>
          <w:rFonts w:ascii="Times New Roman" w:hAnsi="Times New Roman" w:cs="Times New Roman"/>
          <w:sz w:val="24"/>
          <w:szCs w:val="24"/>
        </w:rPr>
        <w:t xml:space="preserve">.000 tone </w:t>
      </w:r>
      <w:bookmarkStart w:id="22" w:name="_Hlk128484360"/>
      <w:r w:rsidR="00102544" w:rsidRPr="008F74CA">
        <w:rPr>
          <w:rFonts w:ascii="Times New Roman" w:hAnsi="Times New Roman" w:cs="Times New Roman"/>
          <w:sz w:val="24"/>
          <w:szCs w:val="24"/>
        </w:rPr>
        <w:t xml:space="preserve">deșeuri menajere si similare </w:t>
      </w:r>
      <w:bookmarkEnd w:id="22"/>
      <w:r w:rsidR="00102544" w:rsidRPr="008F74CA">
        <w:rPr>
          <w:rFonts w:ascii="Times New Roman" w:hAnsi="Times New Roman" w:cs="Times New Roman"/>
          <w:sz w:val="24"/>
          <w:szCs w:val="24"/>
        </w:rPr>
        <w:t>sau a deservit cu servicii similare o populație de cca 90.000 locuitori, în ultimii 3 ani</w:t>
      </w:r>
      <w:r w:rsidR="00E36690" w:rsidRPr="008F74CA">
        <w:rPr>
          <w:rFonts w:ascii="Times New Roman" w:hAnsi="Times New Roman" w:cs="Times New Roman"/>
          <w:sz w:val="24"/>
          <w:szCs w:val="24"/>
        </w:rPr>
        <w:t>.</w:t>
      </w:r>
      <w:bookmarkEnd w:id="21"/>
    </w:p>
    <w:p w14:paraId="020BE181" w14:textId="76534B23" w:rsidR="00B92582" w:rsidRPr="00455E6E" w:rsidRDefault="00B92582" w:rsidP="00B92582">
      <w:pPr>
        <w:widowControl w:val="0"/>
        <w:kinsoku w:val="0"/>
        <w:overflowPunct w:val="0"/>
        <w:ind w:right="7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În cazul unei asocieri, se va prezenta un tabel centralizator cuprinzând experiența tuturor membrilor asocierii.</w:t>
      </w:r>
    </w:p>
    <w:p w14:paraId="7720E37C" w14:textId="65CD5D6E" w:rsidR="00B92582" w:rsidRPr="00455E6E" w:rsidRDefault="00B92582" w:rsidP="00DB352F">
      <w:pPr>
        <w:widowControl w:val="0"/>
        <w:kinsoku w:val="0"/>
        <w:overflowPunct w:val="0"/>
        <w:ind w:right="7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Autoritatea contractantă nu solicită prezentarea experienței similare pentru subcontractanții propuși de ofertant, dar va lua în considerare capacitatea tehnică și profesională a subcontractanților propuși pentru partea lor de implicare în contractul care urmează să fie atribuit, dacă sunt prezentate documente relevante în acest sens.</w:t>
      </w:r>
    </w:p>
    <w:p w14:paraId="43C3F0C0" w14:textId="77777777" w:rsidR="00B92582" w:rsidRPr="00455E6E" w:rsidRDefault="00B92582" w:rsidP="00B92582">
      <w:pPr>
        <w:widowControl w:val="0"/>
        <w:kinsoku w:val="0"/>
        <w:overflowPunct w:val="0"/>
        <w:ind w:right="74"/>
        <w:jc w:val="both"/>
        <w:textAlignment w:val="baseline"/>
        <w:rPr>
          <w:rFonts w:ascii="Times New Roman" w:hAnsi="Times New Roman" w:cs="Times New Roman"/>
          <w:b/>
          <w:sz w:val="24"/>
          <w:szCs w:val="24"/>
        </w:rPr>
      </w:pPr>
      <w:r w:rsidRPr="00455E6E">
        <w:rPr>
          <w:rFonts w:ascii="Times New Roman" w:hAnsi="Times New Roman" w:cs="Times New Roman"/>
          <w:b/>
          <w:sz w:val="24"/>
          <w:szCs w:val="24"/>
        </w:rPr>
        <w:t>Documente de confirmare</w:t>
      </w:r>
    </w:p>
    <w:p w14:paraId="327B5D38" w14:textId="2F4A77EB" w:rsidR="00F176DC" w:rsidRPr="00455E6E" w:rsidRDefault="00B92582" w:rsidP="00F176DC">
      <w:pPr>
        <w:autoSpaceDE w:val="0"/>
        <w:autoSpaceDN w:val="0"/>
        <w:adjustRightInd w:val="0"/>
        <w:spacing w:after="0" w:line="240" w:lineRule="auto"/>
        <w:jc w:val="both"/>
        <w:rPr>
          <w:rFonts w:ascii="Times New Roman" w:hAnsi="Times New Roman" w:cs="Times New Roman"/>
          <w:sz w:val="24"/>
          <w:szCs w:val="24"/>
        </w:rPr>
      </w:pPr>
      <w:r w:rsidRPr="00455E6E">
        <w:rPr>
          <w:rFonts w:ascii="Times New Roman" w:hAnsi="Times New Roman" w:cs="Times New Roman"/>
          <w:sz w:val="24"/>
          <w:szCs w:val="24"/>
        </w:rPr>
        <w:t xml:space="preserve">Ofertantul și/sau, după caz, asociații (în cazul ofertelor comune), terțul susținător (în cazul susținerii) </w:t>
      </w:r>
      <w:r w:rsidR="00F176DC" w:rsidRPr="00455E6E">
        <w:rPr>
          <w:rFonts w:ascii="Times New Roman" w:hAnsi="Times New Roman" w:cs="Times New Roman"/>
          <w:sz w:val="24"/>
          <w:szCs w:val="24"/>
        </w:rPr>
        <w:t>va prezenta pentru dovedirea experienței similare, în copie cu mențiunea” conform cu originalul”, certificate / documente emise sau contrasemnate de o autoritate sau de către clientul privat beneficiar. Din aceste documente trebuie să reiasă: beneficiarul contractului; tipul serviciilor prestate; tipuri de deșeuri gestionate; perioada de derulare a contractului; modul de îndeplinire a obligațiilor contractuale.</w:t>
      </w:r>
    </w:p>
    <w:p w14:paraId="4EF7D462" w14:textId="12864491" w:rsidR="00B92582" w:rsidRPr="00455E6E" w:rsidRDefault="00F176DC" w:rsidP="00DB352F">
      <w:pPr>
        <w:autoSpaceDE w:val="0"/>
        <w:autoSpaceDN w:val="0"/>
        <w:adjustRightInd w:val="0"/>
        <w:spacing w:after="0" w:line="240" w:lineRule="auto"/>
        <w:jc w:val="both"/>
        <w:rPr>
          <w:rFonts w:ascii="Times New Roman" w:hAnsi="Times New Roman" w:cs="Times New Roman"/>
          <w:sz w:val="24"/>
          <w:szCs w:val="24"/>
        </w:rPr>
      </w:pPr>
      <w:r w:rsidRPr="00455E6E">
        <w:rPr>
          <w:rFonts w:ascii="Times New Roman" w:hAnsi="Times New Roman" w:cs="Times New Roman"/>
          <w:sz w:val="24"/>
          <w:szCs w:val="24"/>
        </w:rPr>
        <w:t>Pentru persoanele juridice străine, documentele se prezintă în copie cu mențiunea ”conform cu originalul”, însoțite de traducerea autorizată în limba Română.</w:t>
      </w:r>
    </w:p>
    <w:p w14:paraId="55FFF173" w14:textId="149D77D1" w:rsidR="00F176DC" w:rsidRPr="00455E6E" w:rsidRDefault="00F176DC" w:rsidP="00B92582">
      <w:pPr>
        <w:widowControl w:val="0"/>
        <w:kinsoku w:val="0"/>
        <w:overflowPunct w:val="0"/>
        <w:ind w:right="74"/>
        <w:jc w:val="both"/>
        <w:textAlignment w:val="baseline"/>
        <w:rPr>
          <w:rFonts w:ascii="Times New Roman" w:hAnsi="Times New Roman" w:cs="Times New Roman"/>
          <w:sz w:val="24"/>
          <w:szCs w:val="24"/>
        </w:rPr>
      </w:pPr>
      <w:r w:rsidRPr="00455E6E">
        <w:rPr>
          <w:rFonts w:ascii="Times New Roman" w:hAnsi="Times New Roman" w:cs="Times New Roman"/>
          <w:sz w:val="24"/>
          <w:szCs w:val="24"/>
        </w:rPr>
        <w:t>Exemple:</w:t>
      </w:r>
    </w:p>
    <w:p w14:paraId="149B9D41" w14:textId="77777777" w:rsidR="00B92582" w:rsidRPr="00455E6E" w:rsidRDefault="00B92582" w:rsidP="00B92582">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copii ale unor părți relevante ale contractelor pe care le-au îndeplinit;</w:t>
      </w:r>
    </w:p>
    <w:p w14:paraId="30EC7E70" w14:textId="77777777" w:rsidR="00B92582" w:rsidRPr="00455E6E" w:rsidRDefault="00B92582" w:rsidP="00B92582">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recomandări;</w:t>
      </w:r>
    </w:p>
    <w:p w14:paraId="7BBB4E86" w14:textId="77777777" w:rsidR="00B92582" w:rsidRPr="00455E6E" w:rsidRDefault="00B92582" w:rsidP="00B92582">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procese-verbale de recepție;</w:t>
      </w:r>
    </w:p>
    <w:p w14:paraId="5BC06197" w14:textId="77777777" w:rsidR="00B92582" w:rsidRPr="00455E6E" w:rsidRDefault="00B92582" w:rsidP="00B92582">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certificări de bună execuție;</w:t>
      </w:r>
    </w:p>
    <w:p w14:paraId="7E6CC1E2" w14:textId="77777777" w:rsidR="00B92582" w:rsidRPr="00455E6E" w:rsidRDefault="00B92582" w:rsidP="00B92582">
      <w:pPr>
        <w:widowControl w:val="0"/>
        <w:numPr>
          <w:ilvl w:val="0"/>
          <w:numId w:val="21"/>
        </w:numPr>
        <w:kinsoku w:val="0"/>
        <w:overflowPunct w:val="0"/>
        <w:spacing w:after="0" w:line="240" w:lineRule="auto"/>
        <w:ind w:left="142" w:right="74" w:hanging="14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certificate constatatoare, emise sau contrasemnate de o autoritate sau de către clientul beneficiarului.</w:t>
      </w:r>
    </w:p>
    <w:p w14:paraId="2D56E7C0" w14:textId="77777777" w:rsidR="00B92582" w:rsidRPr="00455E6E" w:rsidRDefault="00B92582" w:rsidP="00E147AA">
      <w:pPr>
        <w:widowControl w:val="0"/>
        <w:kinsoku w:val="0"/>
        <w:overflowPunct w:val="0"/>
        <w:spacing w:after="0"/>
        <w:ind w:right="74"/>
        <w:jc w:val="both"/>
        <w:textAlignment w:val="baseline"/>
        <w:rPr>
          <w:rFonts w:ascii="Times New Roman" w:hAnsi="Times New Roman" w:cs="Times New Roman"/>
          <w:sz w:val="24"/>
          <w:szCs w:val="24"/>
        </w:rPr>
      </w:pPr>
      <w:r w:rsidRPr="00455E6E">
        <w:rPr>
          <w:rFonts w:ascii="Times New Roman" w:hAnsi="Times New Roman" w:cs="Times New Roman"/>
          <w:sz w:val="24"/>
          <w:szCs w:val="24"/>
        </w:rPr>
        <w:t xml:space="preserve">Enumerarea anterioară nu este limitativă sau cumulativă, ci are rol doar de exemplu. Astfel, ofertanții </w:t>
      </w:r>
      <w:r w:rsidRPr="00455E6E">
        <w:rPr>
          <w:rFonts w:ascii="Times New Roman" w:hAnsi="Times New Roman" w:cs="Times New Roman"/>
          <w:sz w:val="24"/>
          <w:szCs w:val="24"/>
        </w:rPr>
        <w:lastRenderedPageBreak/>
        <w:t>pot depune orice documente justificative dacă din acestea rezultă următoarele elemente:</w:t>
      </w:r>
    </w:p>
    <w:p w14:paraId="7A0572E9" w14:textId="77777777" w:rsidR="00B92582" w:rsidRPr="00455E6E" w:rsidRDefault="00B92582" w:rsidP="00E147AA">
      <w:pPr>
        <w:widowControl w:val="0"/>
        <w:kinsoku w:val="0"/>
        <w:overflowPunct w:val="0"/>
        <w:spacing w:after="0"/>
        <w:ind w:right="7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  prestatorul serviciilor,</w:t>
      </w:r>
    </w:p>
    <w:p w14:paraId="3E163D65" w14:textId="77777777" w:rsidR="00B92582" w:rsidRPr="00455E6E" w:rsidRDefault="00B92582" w:rsidP="00E147AA">
      <w:pPr>
        <w:widowControl w:val="0"/>
        <w:kinsoku w:val="0"/>
        <w:overflowPunct w:val="0"/>
        <w:spacing w:after="0"/>
        <w:ind w:right="7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  beneficiarul serviciilor,</w:t>
      </w:r>
    </w:p>
    <w:p w14:paraId="763E2321" w14:textId="77777777" w:rsidR="00B92582" w:rsidRPr="00455E6E" w:rsidRDefault="00B92582" w:rsidP="00E147AA">
      <w:pPr>
        <w:widowControl w:val="0"/>
        <w:kinsoku w:val="0"/>
        <w:overflowPunct w:val="0"/>
        <w:spacing w:after="0"/>
        <w:ind w:right="7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  obiectul serviciilor,</w:t>
      </w:r>
    </w:p>
    <w:p w14:paraId="48D6A837" w14:textId="711C8CFE" w:rsidR="00B92582" w:rsidRDefault="00B92582" w:rsidP="00E147AA">
      <w:pPr>
        <w:widowControl w:val="0"/>
        <w:kinsoku w:val="0"/>
        <w:overflowPunct w:val="0"/>
        <w:spacing w:after="0"/>
        <w:ind w:right="7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  perioada de realizare a serviciilor.</w:t>
      </w:r>
    </w:p>
    <w:p w14:paraId="6F59D086" w14:textId="77777777" w:rsidR="00E147AA" w:rsidRPr="00455E6E" w:rsidRDefault="00E147AA" w:rsidP="00E147AA">
      <w:pPr>
        <w:widowControl w:val="0"/>
        <w:kinsoku w:val="0"/>
        <w:overflowPunct w:val="0"/>
        <w:spacing w:after="0"/>
        <w:ind w:right="72"/>
        <w:jc w:val="both"/>
        <w:textAlignment w:val="baseline"/>
        <w:rPr>
          <w:rFonts w:ascii="Times New Roman" w:hAnsi="Times New Roman" w:cs="Times New Roman"/>
          <w:sz w:val="24"/>
          <w:szCs w:val="24"/>
        </w:rPr>
      </w:pPr>
    </w:p>
    <w:bookmarkEnd w:id="20"/>
    <w:p w14:paraId="6E00304D" w14:textId="77777777" w:rsidR="00B92582" w:rsidRPr="00455E6E" w:rsidRDefault="00B92582" w:rsidP="00B92582">
      <w:pPr>
        <w:widowControl w:val="0"/>
        <w:kinsoku w:val="0"/>
        <w:overflowPunct w:val="0"/>
        <w:ind w:right="7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Pentru situațiile în care serviciile prezentate au fost realizate într-o asociere, se vor lua în considerare doar serviciile prestate de ofertant.</w:t>
      </w:r>
    </w:p>
    <w:p w14:paraId="1849F083" w14:textId="77777777" w:rsidR="00B92582" w:rsidRPr="00455E6E" w:rsidRDefault="00B92582" w:rsidP="00B92582">
      <w:pPr>
        <w:widowControl w:val="0"/>
        <w:kinsoku w:val="0"/>
        <w:overflowPunct w:val="0"/>
        <w:ind w:right="7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Capacitatea tehnică și profesională poate fi susținută, pentru îndeplinirea contractulu și de o altă persoană, indiferent de natura relațiilor juridice existente între ofertant și persoana respectivă, în conformitate cu prevederile art. 76-78 din Legea nr. 100/2016.</w:t>
      </w:r>
    </w:p>
    <w:p w14:paraId="7CBA970C" w14:textId="37A391A6" w:rsidR="00B92582" w:rsidRPr="00455E6E" w:rsidRDefault="00B92582" w:rsidP="00B92582">
      <w:pPr>
        <w:widowControl w:val="0"/>
        <w:kinsoku w:val="0"/>
        <w:overflowPunct w:val="0"/>
        <w:ind w:right="7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În cazul în care ofertantul își demonstrează capacitatea tehnică și profesională invocând susținerea acordată de către o altă persoană, atunci ofertantul are obligația de a dovedi susținerea de care beneficiază, prin prezentarea unui angajament ferm al persoanei respective, prin care aceasta să precizeze care sunt resursele respective şi să specifice faptul că disponibilizarea acestora se realizează necondiţionat, în funcţie de necesităţile care apar pe parcursul îndeplinirii contractului de concesiune în cauză.</w:t>
      </w:r>
    </w:p>
    <w:p w14:paraId="1D41B01B" w14:textId="77777777" w:rsidR="00B92582" w:rsidRPr="00455E6E" w:rsidRDefault="00B92582" w:rsidP="00B92582">
      <w:pPr>
        <w:widowControl w:val="0"/>
        <w:kinsoku w:val="0"/>
        <w:overflowPunct w:val="0"/>
        <w:ind w:right="7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Autoritatea contractantă își rezervă dreptul de a solicita terţului/terţilor susţinător/susţinători, oricând pe parcursul procesului de evaluare, documente şi informaţii suplimentare în legătură cu angajamentul de susţinere dat sau cu documentele prezentate, în situaţia în care există rezerve în ceea ce priveşte corectitudinea informaţiilor sau documentelor prezentate sau cu privire la posibilitatea de executare a obligaţiilor asumate prin respectivul angajament.</w:t>
      </w:r>
    </w:p>
    <w:p w14:paraId="7C0DC250" w14:textId="77777777" w:rsidR="00B92582" w:rsidRPr="00455E6E" w:rsidRDefault="00B92582" w:rsidP="00B92582">
      <w:pPr>
        <w:widowControl w:val="0"/>
        <w:kinsoku w:val="0"/>
        <w:overflowPunct w:val="0"/>
        <w:ind w:right="7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În cazul în care contractantul întâmpină dificultăţi pe parcursul executării contractului de concesiune, iar susţinerea acordată de unul sau mai mulţi terţi vizează îndeplinirea criteriilor referitoare la capacitatea tehnică şi/sau profesională, terţul/terţii susţinător/susţinători este/sunt obligat/obligaţi să pună la dispoziţia contractantului resursele prevăzute în cuprinsul angajamentului de susţinere dat, necondiţionat şi fără întârziere, la primirea unei solicitări din partea contractantului.</w:t>
      </w:r>
    </w:p>
    <w:p w14:paraId="7550226A" w14:textId="44012EF7" w:rsidR="00B92582" w:rsidRPr="00455E6E" w:rsidRDefault="00B92582" w:rsidP="00B92582">
      <w:pPr>
        <w:widowControl w:val="0"/>
        <w:kinsoku w:val="0"/>
        <w:overflowPunct w:val="0"/>
        <w:ind w:right="72"/>
        <w:jc w:val="both"/>
        <w:textAlignment w:val="baseline"/>
        <w:rPr>
          <w:rFonts w:ascii="Times New Roman" w:hAnsi="Times New Roman" w:cs="Times New Roman"/>
          <w:sz w:val="24"/>
          <w:szCs w:val="24"/>
        </w:rPr>
      </w:pPr>
      <w:r w:rsidRPr="00455E6E">
        <w:rPr>
          <w:rFonts w:ascii="Times New Roman" w:hAnsi="Times New Roman" w:cs="Times New Roman"/>
          <w:sz w:val="24"/>
          <w:szCs w:val="24"/>
        </w:rPr>
        <w:t xml:space="preserve">Se va prezenta Formularul nr. 14 - Angajament ferm privind susținerea tehnică și profesională și anexa la acesta. </w:t>
      </w:r>
    </w:p>
    <w:p w14:paraId="1E454388" w14:textId="77777777" w:rsidR="00B92582" w:rsidRPr="00455E6E" w:rsidRDefault="00B92582" w:rsidP="00B92582">
      <w:pPr>
        <w:jc w:val="both"/>
        <w:rPr>
          <w:rFonts w:ascii="Times New Roman" w:hAnsi="Times New Roman" w:cs="Times New Roman"/>
          <w:b/>
          <w:bCs/>
          <w:sz w:val="24"/>
          <w:szCs w:val="24"/>
        </w:rPr>
      </w:pPr>
      <w:r w:rsidRPr="00455E6E">
        <w:rPr>
          <w:rFonts w:ascii="Times New Roman" w:hAnsi="Times New Roman" w:cs="Times New Roman"/>
          <w:b/>
          <w:bCs/>
          <w:sz w:val="24"/>
          <w:szCs w:val="24"/>
        </w:rPr>
        <w:t xml:space="preserve">Justificarea criteriului de calificare </w:t>
      </w:r>
    </w:p>
    <w:p w14:paraId="44DAF990" w14:textId="7C738DB9" w:rsidR="00B92582" w:rsidRPr="00455E6E" w:rsidRDefault="00B92582" w:rsidP="00B92582">
      <w:pPr>
        <w:widowControl w:val="0"/>
        <w:jc w:val="both"/>
        <w:rPr>
          <w:rFonts w:ascii="Times New Roman" w:hAnsi="Times New Roman" w:cs="Times New Roman"/>
          <w:sz w:val="24"/>
          <w:szCs w:val="24"/>
        </w:rPr>
      </w:pPr>
      <w:r w:rsidRPr="00455E6E">
        <w:rPr>
          <w:rFonts w:ascii="Times New Roman" w:hAnsi="Times New Roman" w:cs="Times New Roman"/>
          <w:sz w:val="24"/>
          <w:szCs w:val="24"/>
        </w:rPr>
        <w:t>La stabilirea criteriilor de calificare privind experiența similară, autoritatea contractantă a avut în vedere următoarele considerente de drept și de fapt:</w:t>
      </w:r>
    </w:p>
    <w:p w14:paraId="1FA4F164" w14:textId="77777777" w:rsidR="00B92582" w:rsidRPr="00455E6E" w:rsidRDefault="00B92582" w:rsidP="00B92582">
      <w:pPr>
        <w:widowControl w:val="0"/>
        <w:numPr>
          <w:ilvl w:val="0"/>
          <w:numId w:val="21"/>
        </w:numPr>
        <w:spacing w:after="0" w:line="240" w:lineRule="auto"/>
        <w:ind w:left="142" w:hanging="142"/>
        <w:jc w:val="both"/>
        <w:rPr>
          <w:rFonts w:ascii="Times New Roman" w:hAnsi="Times New Roman" w:cs="Times New Roman"/>
          <w:b/>
          <w:i/>
          <w:sz w:val="24"/>
          <w:szCs w:val="24"/>
        </w:rPr>
      </w:pPr>
      <w:r w:rsidRPr="00455E6E">
        <w:rPr>
          <w:rFonts w:ascii="Times New Roman" w:hAnsi="Times New Roman" w:cs="Times New Roman"/>
          <w:b/>
          <w:i/>
          <w:sz w:val="24"/>
          <w:szCs w:val="24"/>
        </w:rPr>
        <w:t>Considerente de fapt cu privire la solicitarea experienței similare</w:t>
      </w:r>
    </w:p>
    <w:p w14:paraId="2519C91B" w14:textId="7EEC9864" w:rsidR="00B119FA" w:rsidRPr="00455E6E" w:rsidRDefault="00B92582" w:rsidP="00B119FA">
      <w:pPr>
        <w:widowControl w:val="0"/>
        <w:jc w:val="both"/>
        <w:rPr>
          <w:rFonts w:ascii="Times New Roman" w:hAnsi="Times New Roman" w:cs="Times New Roman"/>
          <w:sz w:val="24"/>
          <w:szCs w:val="24"/>
        </w:rPr>
      </w:pPr>
      <w:r w:rsidRPr="00455E6E">
        <w:rPr>
          <w:rFonts w:ascii="Times New Roman" w:hAnsi="Times New Roman" w:cs="Times New Roman"/>
          <w:sz w:val="24"/>
          <w:szCs w:val="24"/>
        </w:rPr>
        <w:t>Autoritatea contractantă a solicitat dovedirea experienței similare întrucât, în acest mod, operatorii economici care vor participa la procedură își pot dovedi capacitatea tehnică și</w:t>
      </w:r>
      <w:r w:rsidR="00B119FA" w:rsidRPr="00455E6E">
        <w:rPr>
          <w:rFonts w:ascii="Times New Roman" w:hAnsi="Times New Roman" w:cs="Times New Roman"/>
          <w:sz w:val="24"/>
          <w:szCs w:val="24"/>
        </w:rPr>
        <w:t xml:space="preserve"> profesională. </w:t>
      </w:r>
    </w:p>
    <w:p w14:paraId="6944E45A" w14:textId="77777777" w:rsidR="00B119FA" w:rsidRPr="00455E6E" w:rsidRDefault="00B119FA" w:rsidP="00B119FA">
      <w:pPr>
        <w:widowControl w:val="0"/>
        <w:tabs>
          <w:tab w:val="left" w:pos="0"/>
        </w:tabs>
        <w:jc w:val="both"/>
        <w:rPr>
          <w:rFonts w:ascii="Times New Roman" w:hAnsi="Times New Roman" w:cs="Times New Roman"/>
          <w:sz w:val="24"/>
          <w:szCs w:val="24"/>
        </w:rPr>
      </w:pPr>
      <w:r w:rsidRPr="00455E6E">
        <w:rPr>
          <w:rFonts w:ascii="Times New Roman" w:hAnsi="Times New Roman" w:cs="Times New Roman"/>
          <w:sz w:val="24"/>
          <w:szCs w:val="24"/>
        </w:rPr>
        <w:t xml:space="preserve">Prin solicitarea referitoare la dovedirea experienței similare, beneficiarul își poate forma convingerea că ofertantul are experiența necesară pentru a putea să asigure derularea în condiții optime a unui contract de aceeași amploare și având același specific cu cel vizat de obiectul achiziției. De asemenea, ofertantul își va dovedi astfel capabilitatea de a gestiona proiecte similare ca dimensiune financiară. </w:t>
      </w:r>
    </w:p>
    <w:p w14:paraId="08DBE97C" w14:textId="77777777" w:rsidR="00B119FA" w:rsidRPr="00455E6E" w:rsidRDefault="00B119FA" w:rsidP="00B119FA">
      <w:pPr>
        <w:widowControl w:val="0"/>
        <w:jc w:val="both"/>
        <w:rPr>
          <w:rFonts w:ascii="Times New Roman" w:hAnsi="Times New Roman" w:cs="Times New Roman"/>
          <w:sz w:val="24"/>
          <w:szCs w:val="24"/>
        </w:rPr>
      </w:pPr>
      <w:r w:rsidRPr="00455E6E">
        <w:rPr>
          <w:rFonts w:ascii="Times New Roman" w:hAnsi="Times New Roman" w:cs="Times New Roman"/>
          <w:sz w:val="24"/>
          <w:szCs w:val="24"/>
        </w:rPr>
        <w:t xml:space="preserve">Având în vedere că pentru prestarea acestui serviciu, există pevederi legale (Ordinul nr. 82/2015 art. 3, lit. d), art. 7 alin (4), art. 13 alin (2), art.125 alin (1); Legea nr. 101/2006 republicată, art. 3, Ordinul nr. 111/2007 art. 34) care impun asigurarea continuității activității, indiferent de anotimp și condițiile meteo, </w:t>
      </w:r>
      <w:r w:rsidRPr="00455E6E">
        <w:rPr>
          <w:rFonts w:ascii="Times New Roman" w:hAnsi="Times New Roman" w:cs="Times New Roman"/>
          <w:sz w:val="24"/>
          <w:szCs w:val="24"/>
        </w:rPr>
        <w:lastRenderedPageBreak/>
        <w:t>precum și asigurarea îndeplinirii unor obiective anuale privind reciclarea și valorificarea deșeurilor, Autoritatea Contractantă consideră că potențialii ofertanți trebuie să poată demonstra că au capacitatea să asigure prestarea activităților care fac obiectul contractului pentru o durată de minimum 1 an.</w:t>
      </w:r>
    </w:p>
    <w:p w14:paraId="685EB2AE" w14:textId="28F9DFFB" w:rsidR="00B92582" w:rsidRPr="00DB352F" w:rsidRDefault="00B119FA" w:rsidP="00DB352F">
      <w:pPr>
        <w:widowControl w:val="0"/>
        <w:jc w:val="both"/>
        <w:rPr>
          <w:rFonts w:ascii="Times New Roman" w:hAnsi="Times New Roman" w:cs="Times New Roman"/>
          <w:sz w:val="24"/>
          <w:szCs w:val="24"/>
        </w:rPr>
      </w:pPr>
      <w:r w:rsidRPr="00455E6E">
        <w:rPr>
          <w:rFonts w:ascii="Times New Roman" w:hAnsi="Times New Roman" w:cs="Times New Roman"/>
          <w:sz w:val="24"/>
          <w:szCs w:val="24"/>
        </w:rPr>
        <w:t>În plus, cerințele de monitorizare din punct de vedere al protecției mediului pentru activitățile care fac obiectul prezentului contract sunt periodice, cea mai lungă perioadă fiind de 1 an, după această perioadă realizându-se și evaluarea indicatorilor de performanță</w:t>
      </w:r>
      <w:r w:rsidR="00500292">
        <w:rPr>
          <w:rFonts w:ascii="Times New Roman" w:hAnsi="Times New Roman" w:cs="Times New Roman"/>
          <w:sz w:val="24"/>
          <w:szCs w:val="24"/>
        </w:rPr>
        <w:t xml:space="preserve">/ </w:t>
      </w:r>
      <w:r w:rsidR="00500292">
        <w:rPr>
          <w:rFonts w:ascii="Times New Roman" w:hAnsi="Times New Roman" w:cs="Times New Roman"/>
          <w:bCs/>
          <w:iCs/>
          <w:sz w:val="24"/>
          <w:szCs w:val="24"/>
        </w:rPr>
        <w:t>indicatorilor de calitate</w:t>
      </w:r>
      <w:r w:rsidRPr="00455E6E">
        <w:rPr>
          <w:rFonts w:ascii="Times New Roman" w:hAnsi="Times New Roman" w:cs="Times New Roman"/>
          <w:sz w:val="24"/>
          <w:szCs w:val="24"/>
        </w:rPr>
        <w:t xml:space="preserve"> pentru operatorii de salubrizare.</w:t>
      </w:r>
    </w:p>
    <w:p w14:paraId="545361AE" w14:textId="0CCF7DC1" w:rsidR="00B119FA" w:rsidRPr="00DB352F" w:rsidRDefault="00B119FA" w:rsidP="00B119FA">
      <w:pPr>
        <w:widowControl w:val="0"/>
        <w:numPr>
          <w:ilvl w:val="0"/>
          <w:numId w:val="21"/>
        </w:numPr>
        <w:spacing w:after="0" w:line="240" w:lineRule="auto"/>
        <w:ind w:left="142" w:hanging="142"/>
        <w:jc w:val="both"/>
        <w:rPr>
          <w:rFonts w:ascii="Times New Roman" w:hAnsi="Times New Roman" w:cs="Times New Roman"/>
          <w:b/>
          <w:i/>
          <w:sz w:val="24"/>
          <w:szCs w:val="24"/>
        </w:rPr>
      </w:pPr>
      <w:r w:rsidRPr="00455E6E">
        <w:rPr>
          <w:rFonts w:ascii="Times New Roman" w:hAnsi="Times New Roman" w:cs="Times New Roman"/>
          <w:b/>
          <w:i/>
          <w:sz w:val="24"/>
          <w:szCs w:val="24"/>
        </w:rPr>
        <w:t>Considerente de drept</w:t>
      </w:r>
    </w:p>
    <w:p w14:paraId="1DD723E9" w14:textId="77777777" w:rsidR="00B119FA" w:rsidRPr="00455E6E" w:rsidRDefault="00B119FA" w:rsidP="00B119FA">
      <w:pPr>
        <w:widowControl w:val="0"/>
        <w:jc w:val="both"/>
        <w:rPr>
          <w:rFonts w:ascii="Times New Roman" w:hAnsi="Times New Roman" w:cs="Times New Roman"/>
          <w:sz w:val="24"/>
          <w:szCs w:val="24"/>
        </w:rPr>
      </w:pPr>
      <w:r w:rsidRPr="00455E6E">
        <w:rPr>
          <w:rFonts w:ascii="Times New Roman" w:hAnsi="Times New Roman" w:cs="Times New Roman"/>
          <w:sz w:val="24"/>
          <w:szCs w:val="24"/>
        </w:rPr>
        <w:t>Conform prevederilor art. 28 alin (1) din Legea nr. 100/2016, criteriile de calificare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este declarată câştigătoare.</w:t>
      </w:r>
    </w:p>
    <w:p w14:paraId="61896800" w14:textId="77777777" w:rsidR="00B119FA" w:rsidRPr="00455E6E" w:rsidRDefault="00B119FA" w:rsidP="00B119FA">
      <w:pPr>
        <w:widowControl w:val="0"/>
        <w:jc w:val="both"/>
        <w:rPr>
          <w:rFonts w:ascii="Times New Roman" w:hAnsi="Times New Roman" w:cs="Times New Roman"/>
          <w:sz w:val="24"/>
          <w:szCs w:val="24"/>
        </w:rPr>
      </w:pPr>
      <w:r w:rsidRPr="00455E6E">
        <w:rPr>
          <w:rFonts w:ascii="Times New Roman" w:hAnsi="Times New Roman" w:cs="Times New Roman"/>
          <w:sz w:val="24"/>
          <w:szCs w:val="24"/>
        </w:rPr>
        <w:t>De asemenea, dispozițiile art. 40 din Legea nr. 100/2016 prevad faptul că autoritatea contractantă poate stabili prin documentaţia de atribuire, atunci când este necesar, modul în care operatorii economici urmează să îndeplinească cerinţele referitoare la situaţia economică şi financiară sau capacitatea tehnică şi profesională, precum şi anumite condiţii specifice privind executarea contractului de concesiune, în cazul participării în comun la procedura de atribuire, cu condiţia ca acest lucru să fie justificat de motive obiective şi proporţionale.</w:t>
      </w:r>
    </w:p>
    <w:p w14:paraId="696FD414" w14:textId="0F1801EC" w:rsidR="00B119FA" w:rsidRPr="00DB352F" w:rsidRDefault="00B119FA" w:rsidP="00DB352F">
      <w:pPr>
        <w:widowControl w:val="0"/>
        <w:jc w:val="both"/>
        <w:rPr>
          <w:rFonts w:ascii="Times New Roman" w:hAnsi="Times New Roman" w:cs="Times New Roman"/>
          <w:sz w:val="24"/>
          <w:szCs w:val="24"/>
        </w:rPr>
      </w:pPr>
      <w:r w:rsidRPr="00455E6E">
        <w:rPr>
          <w:rFonts w:ascii="Times New Roman" w:hAnsi="Times New Roman" w:cs="Times New Roman"/>
          <w:sz w:val="24"/>
          <w:szCs w:val="24"/>
        </w:rPr>
        <w:t>Prevederi referitoare la modul de formulare a criteriilor de calificare se găsesc și la nivelul Normelor metodologice de aplicare a prevederilor referitoare la atribuirea contractelor de concesiune de lucrări şi concesiune de servicii din Legea nr. 100/2016 privind concesiunile de lucrări şi concesiunile de servicii aprobate prin H.G. nr. 867/2016. Astfel, potrivit prevederilor art. 35 alin (1) criteriile privind capacitatea tehnică şi profesională stabilite de entitatea contractantă pot viza în special existenţa unui nivel corespunzător de experienţă, prin raportare la contractele executate în trecut, iar potrivit prevederilor alin (2) lit. d) operatorul economic face dovada îndeplinirii criteriilor privind capacitatea tehnică şi profesională prin prezentarea, după caz, a unora sau mai multora dintre următoarele informaţii şi documente: o listă a concesiunilor de servicii din care să rezulte că a fost realizată operarea contractului de concesiune de servicii pentru o perioadă prestabilită de entitatea contractantă prin documentaţia de atribuire.</w:t>
      </w:r>
    </w:p>
    <w:p w14:paraId="43510EC2" w14:textId="77777777" w:rsidR="00F24FBD" w:rsidRPr="00E758D8" w:rsidRDefault="00F24FBD" w:rsidP="00F24FBD">
      <w:pPr>
        <w:autoSpaceDE w:val="0"/>
        <w:autoSpaceDN w:val="0"/>
        <w:adjustRightInd w:val="0"/>
        <w:spacing w:after="0" w:line="240" w:lineRule="auto"/>
        <w:jc w:val="both"/>
        <w:rPr>
          <w:rFonts w:ascii="Times New Roman" w:hAnsi="Times New Roman" w:cs="Times New Roman"/>
          <w:b/>
          <w:bCs/>
          <w:sz w:val="24"/>
          <w:szCs w:val="24"/>
        </w:rPr>
      </w:pPr>
      <w:r w:rsidRPr="00E758D8">
        <w:rPr>
          <w:rFonts w:ascii="Times New Roman" w:hAnsi="Times New Roman" w:cs="Times New Roman"/>
          <w:b/>
          <w:bCs/>
          <w:sz w:val="24"/>
          <w:szCs w:val="24"/>
        </w:rPr>
        <w:t xml:space="preserve">Cerința </w:t>
      </w:r>
      <w:r>
        <w:rPr>
          <w:rFonts w:ascii="Times New Roman" w:hAnsi="Times New Roman" w:cs="Times New Roman"/>
          <w:b/>
          <w:bCs/>
          <w:sz w:val="24"/>
          <w:szCs w:val="24"/>
        </w:rPr>
        <w:t>2 - U</w:t>
      </w:r>
      <w:r w:rsidRPr="00112E44">
        <w:rPr>
          <w:rFonts w:ascii="Times New Roman" w:hAnsi="Times New Roman" w:cs="Times New Roman"/>
          <w:b/>
          <w:bCs/>
          <w:sz w:val="24"/>
          <w:szCs w:val="24"/>
        </w:rPr>
        <w:t>tilaje, echipamente tehnice, instalații necesare pentru îndeplinirea corespunzătoare a contractului</w:t>
      </w:r>
    </w:p>
    <w:p w14:paraId="17B00DEF" w14:textId="77777777" w:rsidR="00F24FBD" w:rsidRDefault="00F24FBD" w:rsidP="00F24FBD">
      <w:pPr>
        <w:autoSpaceDE w:val="0"/>
        <w:autoSpaceDN w:val="0"/>
        <w:adjustRightInd w:val="0"/>
        <w:spacing w:after="0" w:line="240" w:lineRule="auto"/>
        <w:jc w:val="both"/>
        <w:rPr>
          <w:rFonts w:ascii="Times New Roman" w:hAnsi="Times New Roman" w:cs="Times New Roman"/>
          <w:sz w:val="24"/>
          <w:szCs w:val="24"/>
        </w:rPr>
      </w:pPr>
      <w:r w:rsidRPr="00E758D8">
        <w:rPr>
          <w:rFonts w:ascii="Times New Roman" w:hAnsi="Times New Roman" w:cs="Times New Roman"/>
          <w:sz w:val="24"/>
          <w:szCs w:val="24"/>
        </w:rPr>
        <w:t>Ofertantul trebuie să dispună de utilaje, echipamente tehnice, instalații necesare pentru îndeplinirea corespunzătoare a contractului, respectiv prestarea serviciilor în conformitate cu cerințele Caietului de Sarcini. Utilajele, instalațiile, echipamentele tehnice prezentate, trebuie sa fie specifice categoriei de servicii acoperite de prezenta documentație de atribuire.</w:t>
      </w:r>
    </w:p>
    <w:p w14:paraId="58133B0D" w14:textId="77777777" w:rsidR="00F24FBD" w:rsidRDefault="00F24FBD" w:rsidP="00F24FBD">
      <w:pPr>
        <w:autoSpaceDE w:val="0"/>
        <w:autoSpaceDN w:val="0"/>
        <w:adjustRightInd w:val="0"/>
        <w:spacing w:after="0" w:line="240" w:lineRule="auto"/>
        <w:jc w:val="both"/>
        <w:rPr>
          <w:rFonts w:ascii="Times New Roman" w:hAnsi="Times New Roman" w:cs="Times New Roman"/>
          <w:sz w:val="24"/>
          <w:szCs w:val="24"/>
        </w:rPr>
      </w:pPr>
    </w:p>
    <w:p w14:paraId="74CD4885" w14:textId="77777777" w:rsidR="00F24FBD" w:rsidRPr="006F7459" w:rsidRDefault="00F24FBD" w:rsidP="00F24FBD">
      <w:pPr>
        <w:autoSpaceDE w:val="0"/>
        <w:autoSpaceDN w:val="0"/>
        <w:adjustRightInd w:val="0"/>
        <w:spacing w:after="0" w:line="240" w:lineRule="auto"/>
        <w:jc w:val="both"/>
        <w:rPr>
          <w:rFonts w:ascii="Times New Roman" w:hAnsi="Times New Roman" w:cs="Times New Roman"/>
          <w:b/>
          <w:bCs/>
          <w:sz w:val="24"/>
          <w:szCs w:val="24"/>
        </w:rPr>
      </w:pPr>
      <w:r w:rsidRPr="006F7459">
        <w:rPr>
          <w:rFonts w:ascii="Times New Roman" w:hAnsi="Times New Roman" w:cs="Times New Roman"/>
          <w:b/>
          <w:bCs/>
          <w:sz w:val="24"/>
          <w:szCs w:val="24"/>
        </w:rPr>
        <w:t>Modalitatea de îndeplinire:</w:t>
      </w:r>
    </w:p>
    <w:p w14:paraId="02641E9D" w14:textId="77777777" w:rsidR="00F24FBD" w:rsidRPr="001B68E2" w:rsidRDefault="00F24FBD" w:rsidP="00F24FBD">
      <w:pPr>
        <w:autoSpaceDE w:val="0"/>
        <w:autoSpaceDN w:val="0"/>
        <w:adjustRightInd w:val="0"/>
        <w:spacing w:after="0" w:line="240" w:lineRule="auto"/>
        <w:jc w:val="both"/>
        <w:rPr>
          <w:rFonts w:ascii="Times New Roman" w:hAnsi="Times New Roman" w:cs="Times New Roman"/>
          <w:sz w:val="24"/>
          <w:szCs w:val="24"/>
        </w:rPr>
      </w:pPr>
      <w:r w:rsidRPr="001B68E2">
        <w:rPr>
          <w:rFonts w:ascii="Times New Roman" w:hAnsi="Times New Roman" w:cs="Times New Roman"/>
          <w:sz w:val="24"/>
          <w:szCs w:val="24"/>
        </w:rPr>
        <w:t>Ofertantul va prezenta urmatoarele documente justificative ce sustin dovada disponibilitatii utilajelor, instalaţiilor şi echipamentelor tehnice:</w:t>
      </w:r>
      <w:r>
        <w:rPr>
          <w:rFonts w:ascii="Times New Roman" w:hAnsi="Times New Roman" w:cs="Times New Roman"/>
          <w:sz w:val="24"/>
          <w:szCs w:val="24"/>
        </w:rPr>
        <w:t xml:space="preserve"> </w:t>
      </w:r>
      <w:r w:rsidRPr="001B68E2">
        <w:rPr>
          <w:rFonts w:ascii="Times New Roman" w:hAnsi="Times New Roman" w:cs="Times New Roman"/>
          <w:sz w:val="24"/>
          <w:szCs w:val="24"/>
        </w:rPr>
        <w:t>contracte de inchiriere/ cumparare/comodat/prestari servicii/ lista inventar sau orice alte documente care atesta detinerea sau</w:t>
      </w:r>
      <w:r>
        <w:rPr>
          <w:rFonts w:ascii="Times New Roman" w:hAnsi="Times New Roman" w:cs="Times New Roman"/>
          <w:sz w:val="24"/>
          <w:szCs w:val="24"/>
        </w:rPr>
        <w:t xml:space="preserve"> </w:t>
      </w:r>
      <w:r w:rsidRPr="001B68E2">
        <w:rPr>
          <w:rFonts w:ascii="Times New Roman" w:hAnsi="Times New Roman" w:cs="Times New Roman"/>
          <w:sz w:val="24"/>
          <w:szCs w:val="24"/>
        </w:rPr>
        <w:t>disponibilitatea asupra utilajelor, echipamentelor pe perioada implicarii acestora in executia contractului.</w:t>
      </w:r>
    </w:p>
    <w:p w14:paraId="55F73018" w14:textId="77777777" w:rsidR="00F24FBD" w:rsidRDefault="00F24FBD" w:rsidP="00F24FBD">
      <w:pPr>
        <w:autoSpaceDE w:val="0"/>
        <w:autoSpaceDN w:val="0"/>
        <w:adjustRightInd w:val="0"/>
        <w:spacing w:after="0" w:line="240" w:lineRule="auto"/>
        <w:jc w:val="both"/>
        <w:rPr>
          <w:rFonts w:ascii="Times New Roman" w:hAnsi="Times New Roman" w:cs="Times New Roman"/>
          <w:sz w:val="24"/>
          <w:szCs w:val="24"/>
        </w:rPr>
      </w:pPr>
      <w:r w:rsidRPr="001B68E2">
        <w:rPr>
          <w:rFonts w:ascii="Times New Roman" w:hAnsi="Times New Roman" w:cs="Times New Roman"/>
          <w:sz w:val="24"/>
          <w:szCs w:val="24"/>
        </w:rPr>
        <w:t xml:space="preserve">Din documentele prezentate trebuie sa reiasa informatii valabile/reale la </w:t>
      </w:r>
      <w:r>
        <w:rPr>
          <w:rFonts w:ascii="Times New Roman" w:hAnsi="Times New Roman" w:cs="Times New Roman"/>
          <w:sz w:val="24"/>
          <w:szCs w:val="24"/>
        </w:rPr>
        <w:t>data limita de depunere a ofertelor</w:t>
      </w:r>
      <w:r w:rsidRPr="001B68E2">
        <w:rPr>
          <w:rFonts w:ascii="Times New Roman" w:hAnsi="Times New Roman" w:cs="Times New Roman"/>
          <w:sz w:val="24"/>
          <w:szCs w:val="24"/>
        </w:rPr>
        <w:t>.</w:t>
      </w:r>
    </w:p>
    <w:p w14:paraId="06FCF85E" w14:textId="77777777" w:rsidR="00F24FBD" w:rsidRDefault="00F24FBD" w:rsidP="00F24FBD">
      <w:pPr>
        <w:jc w:val="both"/>
        <w:rPr>
          <w:rFonts w:ascii="Times New Roman" w:hAnsi="Times New Roman" w:cs="Times New Roman"/>
          <w:b/>
          <w:sz w:val="24"/>
          <w:szCs w:val="24"/>
        </w:rPr>
      </w:pPr>
    </w:p>
    <w:p w14:paraId="31D0EAFE" w14:textId="77777777" w:rsidR="00F24FBD" w:rsidRPr="00455E6E" w:rsidRDefault="00F24FBD" w:rsidP="00F24FBD">
      <w:pPr>
        <w:rPr>
          <w:rFonts w:ascii="Times New Roman" w:hAnsi="Times New Roman" w:cs="Times New Roman"/>
          <w:b/>
          <w:sz w:val="24"/>
          <w:szCs w:val="24"/>
        </w:rPr>
      </w:pPr>
      <w:r w:rsidRPr="00455E6E">
        <w:rPr>
          <w:rFonts w:ascii="Times New Roman" w:hAnsi="Times New Roman" w:cs="Times New Roman"/>
          <w:b/>
          <w:sz w:val="24"/>
          <w:szCs w:val="24"/>
        </w:rPr>
        <w:lastRenderedPageBreak/>
        <w:t>Justificarea criteriului de calificare</w:t>
      </w:r>
    </w:p>
    <w:p w14:paraId="36D3D8A2" w14:textId="77777777" w:rsidR="00F24FBD" w:rsidRPr="00455E6E" w:rsidRDefault="00F24FBD" w:rsidP="00F24FBD">
      <w:pPr>
        <w:jc w:val="both"/>
        <w:rPr>
          <w:rFonts w:ascii="Times New Roman" w:hAnsi="Times New Roman" w:cs="Times New Roman"/>
          <w:bCs/>
          <w:sz w:val="24"/>
          <w:szCs w:val="24"/>
        </w:rPr>
      </w:pPr>
      <w:r w:rsidRPr="00455E6E">
        <w:rPr>
          <w:rFonts w:ascii="Times New Roman" w:hAnsi="Times New Roman" w:cs="Times New Roman"/>
          <w:bCs/>
          <w:sz w:val="24"/>
          <w:szCs w:val="24"/>
        </w:rPr>
        <w:t xml:space="preserve">Autoritatea contractantă a formulat această cerință pentru a-și forma convingerea că operatorul economic care va asigura implementarea contractului deține </w:t>
      </w:r>
      <w:r>
        <w:rPr>
          <w:rFonts w:ascii="Times New Roman" w:hAnsi="Times New Roman" w:cs="Times New Roman"/>
          <w:bCs/>
          <w:sz w:val="24"/>
          <w:szCs w:val="24"/>
        </w:rPr>
        <w:t>echipamentele, utilajele si instalatiile necesare</w:t>
      </w:r>
      <w:r w:rsidRPr="00455E6E">
        <w:rPr>
          <w:rFonts w:ascii="Times New Roman" w:hAnsi="Times New Roman" w:cs="Times New Roman"/>
          <w:bCs/>
          <w:sz w:val="24"/>
          <w:szCs w:val="24"/>
        </w:rPr>
        <w:t xml:space="preserve"> derulării tuturor activităților.</w:t>
      </w:r>
    </w:p>
    <w:p w14:paraId="782A87D4" w14:textId="77777777" w:rsidR="00F24FBD" w:rsidRPr="00455E6E" w:rsidRDefault="00F24FBD" w:rsidP="00F24FBD">
      <w:pPr>
        <w:jc w:val="both"/>
        <w:rPr>
          <w:rFonts w:ascii="Times New Roman" w:hAnsi="Times New Roman" w:cs="Times New Roman"/>
          <w:bCs/>
          <w:sz w:val="24"/>
          <w:szCs w:val="24"/>
        </w:rPr>
      </w:pPr>
      <w:r w:rsidRPr="00455E6E">
        <w:rPr>
          <w:rFonts w:ascii="Times New Roman" w:hAnsi="Times New Roman" w:cs="Times New Roman"/>
          <w:bCs/>
          <w:sz w:val="24"/>
          <w:szCs w:val="24"/>
        </w:rPr>
        <w:t xml:space="preserve">Cerința minimă a avut în vedere selectarea acelor ofertanți care dispun de </w:t>
      </w:r>
      <w:r>
        <w:rPr>
          <w:rFonts w:ascii="Times New Roman" w:hAnsi="Times New Roman" w:cs="Times New Roman"/>
          <w:bCs/>
          <w:sz w:val="24"/>
          <w:szCs w:val="24"/>
        </w:rPr>
        <w:t>echipamente si utilaje</w:t>
      </w:r>
      <w:r w:rsidRPr="00455E6E">
        <w:rPr>
          <w:rFonts w:ascii="Times New Roman" w:hAnsi="Times New Roman" w:cs="Times New Roman"/>
          <w:bCs/>
          <w:sz w:val="24"/>
          <w:szCs w:val="24"/>
        </w:rPr>
        <w:t xml:space="preserve"> în prestarea activităților specifice obligatorii și necesare pentru gestionarea unui contract de o asemenea amploare.</w:t>
      </w:r>
    </w:p>
    <w:p w14:paraId="12A9CD13" w14:textId="77777777" w:rsidR="00F24FBD" w:rsidRPr="00455E6E" w:rsidRDefault="00F24FBD" w:rsidP="00F24FBD">
      <w:pPr>
        <w:jc w:val="both"/>
        <w:rPr>
          <w:rFonts w:ascii="Times New Roman" w:hAnsi="Times New Roman" w:cs="Times New Roman"/>
          <w:b/>
          <w:sz w:val="24"/>
          <w:szCs w:val="24"/>
        </w:rPr>
      </w:pPr>
      <w:r w:rsidRPr="00455E6E">
        <w:rPr>
          <w:rFonts w:ascii="Times New Roman" w:hAnsi="Times New Roman" w:cs="Times New Roman"/>
          <w:b/>
          <w:sz w:val="24"/>
          <w:szCs w:val="24"/>
        </w:rPr>
        <w:t>Temeiul legal</w:t>
      </w:r>
    </w:p>
    <w:p w14:paraId="172D0B86" w14:textId="77777777" w:rsidR="00F24FBD" w:rsidRPr="00455E6E" w:rsidRDefault="00F24FBD" w:rsidP="00F24FBD">
      <w:pPr>
        <w:widowControl w:val="0"/>
        <w:jc w:val="both"/>
        <w:rPr>
          <w:rFonts w:ascii="Times New Roman" w:hAnsi="Times New Roman" w:cs="Times New Roman"/>
          <w:sz w:val="24"/>
          <w:szCs w:val="24"/>
        </w:rPr>
      </w:pPr>
      <w:r w:rsidRPr="00455E6E">
        <w:rPr>
          <w:rFonts w:ascii="Times New Roman" w:hAnsi="Times New Roman" w:cs="Times New Roman"/>
          <w:sz w:val="24"/>
          <w:szCs w:val="24"/>
        </w:rPr>
        <w:t>Conform prevederilor art. 28 alin (1) din Normele metodologice de aplicare a prevederilor referitoare la atribuirea contractelor de concesiune de lucrări şi concesiune de servicii din Legea nr. 100/2016 privind concesiunile de lucrări şi concesiunile de servicii aprobate prin H.G. nr. 867/2016, criteriile de calificare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este declarată câştigătoare.</w:t>
      </w:r>
    </w:p>
    <w:p w14:paraId="361FE14E" w14:textId="77777777" w:rsidR="00F24FBD" w:rsidRDefault="00F24FBD" w:rsidP="00F24FBD">
      <w:pPr>
        <w:jc w:val="both"/>
        <w:rPr>
          <w:rFonts w:ascii="Times New Roman" w:hAnsi="Times New Roman" w:cs="Times New Roman"/>
          <w:sz w:val="24"/>
          <w:szCs w:val="24"/>
        </w:rPr>
      </w:pPr>
      <w:r w:rsidRPr="00455E6E">
        <w:rPr>
          <w:rFonts w:ascii="Times New Roman" w:hAnsi="Times New Roman" w:cs="Times New Roman"/>
          <w:sz w:val="24"/>
          <w:szCs w:val="24"/>
        </w:rPr>
        <w:t xml:space="preserve">Prevederi referitoare la modul de formulare a criteriilor de calificare se găsesc și la nivelul Normelor metodologice de aplicare a prevederilor referitoare la atribuirea contractelor de concesiune de lucrări şi concesiune de servicii din Legea nr. 100/2016 privind concesiunile de lucrări şi concesiunile de servicii aprobate prin H.G. nr. 867/2016. Astfel, potrivit prevederilor art. 35 alin (1) și alin (2) lit. </w:t>
      </w:r>
      <w:r>
        <w:rPr>
          <w:rFonts w:ascii="Times New Roman" w:hAnsi="Times New Roman" w:cs="Times New Roman"/>
          <w:sz w:val="24"/>
          <w:szCs w:val="24"/>
        </w:rPr>
        <w:t>j</w:t>
      </w:r>
      <w:r w:rsidRPr="00455E6E">
        <w:rPr>
          <w:rFonts w:ascii="Times New Roman" w:hAnsi="Times New Roman" w:cs="Times New Roman"/>
          <w:sz w:val="24"/>
          <w:szCs w:val="24"/>
        </w:rPr>
        <w:t xml:space="preserve">) operatorul economic face dovada îndeplinirii criteriilor privind capacitatea tehnică şi profesională prin prezentarea, după caz, a unora sau mai multora dintre următoarele informaţii şi documente: </w:t>
      </w:r>
      <w:r w:rsidRPr="00243236">
        <w:rPr>
          <w:rFonts w:ascii="Times New Roman" w:hAnsi="Times New Roman" w:cs="Times New Roman"/>
          <w:sz w:val="24"/>
          <w:szCs w:val="24"/>
        </w:rPr>
        <w:t>o declaraţie cu privire la utilajele, instalaţiile şi echipamentele tehnice la dispoziţia operatorului economic care</w:t>
      </w:r>
      <w:r>
        <w:rPr>
          <w:rFonts w:ascii="Times New Roman" w:hAnsi="Times New Roman" w:cs="Times New Roman"/>
          <w:sz w:val="24"/>
          <w:szCs w:val="24"/>
        </w:rPr>
        <w:t xml:space="preserve"> </w:t>
      </w:r>
      <w:r w:rsidRPr="00243236">
        <w:rPr>
          <w:rFonts w:ascii="Times New Roman" w:hAnsi="Times New Roman" w:cs="Times New Roman"/>
          <w:sz w:val="24"/>
          <w:szCs w:val="24"/>
        </w:rPr>
        <w:t>prestează servicii ori execută lucrări pentru executarea contractului de concesiune</w:t>
      </w:r>
      <w:r w:rsidRPr="00455E6E">
        <w:rPr>
          <w:rFonts w:ascii="Times New Roman" w:hAnsi="Times New Roman" w:cs="Times New Roman"/>
          <w:sz w:val="24"/>
          <w:szCs w:val="24"/>
        </w:rPr>
        <w:t>.</w:t>
      </w:r>
    </w:p>
    <w:p w14:paraId="5726A88E" w14:textId="77777777" w:rsidR="00F24FBD" w:rsidRPr="00455E6E" w:rsidRDefault="00F24FBD" w:rsidP="00F24FBD">
      <w:pPr>
        <w:rPr>
          <w:rFonts w:ascii="Times New Roman" w:hAnsi="Times New Roman" w:cs="Times New Roman"/>
          <w:b/>
          <w:sz w:val="24"/>
          <w:szCs w:val="24"/>
        </w:rPr>
      </w:pPr>
      <w:r w:rsidRPr="00455E6E">
        <w:rPr>
          <w:rFonts w:ascii="Times New Roman" w:hAnsi="Times New Roman" w:cs="Times New Roman"/>
          <w:b/>
          <w:sz w:val="24"/>
          <w:szCs w:val="24"/>
        </w:rPr>
        <w:t xml:space="preserve">Cerința </w:t>
      </w:r>
      <w:r>
        <w:rPr>
          <w:rFonts w:ascii="Times New Roman" w:hAnsi="Times New Roman" w:cs="Times New Roman"/>
          <w:b/>
          <w:sz w:val="24"/>
          <w:szCs w:val="24"/>
        </w:rPr>
        <w:t>3</w:t>
      </w:r>
      <w:r w:rsidRPr="00455E6E">
        <w:rPr>
          <w:rFonts w:ascii="Times New Roman" w:hAnsi="Times New Roman" w:cs="Times New Roman"/>
          <w:b/>
          <w:sz w:val="24"/>
          <w:szCs w:val="24"/>
        </w:rPr>
        <w:t xml:space="preserve"> – Resurse umane </w:t>
      </w:r>
    </w:p>
    <w:p w14:paraId="011D3C03" w14:textId="77777777" w:rsidR="00F24FBD" w:rsidRPr="006F7459" w:rsidRDefault="00F24FBD" w:rsidP="00F24FBD">
      <w:pPr>
        <w:jc w:val="both"/>
        <w:rPr>
          <w:rFonts w:ascii="Times New Roman" w:hAnsi="Times New Roman" w:cs="Times New Roman"/>
          <w:bCs/>
          <w:sz w:val="24"/>
          <w:szCs w:val="24"/>
        </w:rPr>
      </w:pPr>
      <w:r w:rsidRPr="006F7459">
        <w:rPr>
          <w:rFonts w:ascii="Times New Roman" w:hAnsi="Times New Roman" w:cs="Times New Roman"/>
          <w:bCs/>
          <w:sz w:val="24"/>
          <w:szCs w:val="24"/>
        </w:rPr>
        <w:t>Ofertantul va prezenta o listă a tuturor resurselor umane necesare în scopul furnizării de servicii. Lista va menționa calificarile angajaților și categoria lor de muncă. Calificările profesionale și istoria</w:t>
      </w:r>
      <w:r>
        <w:rPr>
          <w:rFonts w:ascii="Times New Roman" w:hAnsi="Times New Roman" w:cs="Times New Roman"/>
          <w:bCs/>
          <w:sz w:val="24"/>
          <w:szCs w:val="24"/>
        </w:rPr>
        <w:t xml:space="preserve"> </w:t>
      </w:r>
      <w:r w:rsidRPr="006F7459">
        <w:rPr>
          <w:rFonts w:ascii="Times New Roman" w:hAnsi="Times New Roman" w:cs="Times New Roman"/>
          <w:bCs/>
          <w:sz w:val="24"/>
          <w:szCs w:val="24"/>
        </w:rPr>
        <w:t>locurilor de muncă trebuie precizate în cazul personalului de</w:t>
      </w:r>
      <w:r>
        <w:rPr>
          <w:rFonts w:ascii="Times New Roman" w:hAnsi="Times New Roman" w:cs="Times New Roman"/>
          <w:bCs/>
          <w:sz w:val="24"/>
          <w:szCs w:val="24"/>
        </w:rPr>
        <w:t xml:space="preserve"> </w:t>
      </w:r>
      <w:r w:rsidRPr="006F7459">
        <w:rPr>
          <w:rFonts w:ascii="Times New Roman" w:hAnsi="Times New Roman" w:cs="Times New Roman"/>
          <w:bCs/>
          <w:sz w:val="24"/>
          <w:szCs w:val="24"/>
        </w:rPr>
        <w:t>conducere.</w:t>
      </w:r>
    </w:p>
    <w:p w14:paraId="5993EC32" w14:textId="77777777" w:rsidR="00F24FBD" w:rsidRPr="00455E6E" w:rsidRDefault="00F24FBD" w:rsidP="00F24FBD">
      <w:pPr>
        <w:rPr>
          <w:rFonts w:ascii="Times New Roman" w:hAnsi="Times New Roman" w:cs="Times New Roman"/>
          <w:bCs/>
          <w:sz w:val="24"/>
          <w:szCs w:val="24"/>
        </w:rPr>
      </w:pPr>
      <w:r w:rsidRPr="006F7459">
        <w:rPr>
          <w:rFonts w:ascii="Times New Roman" w:hAnsi="Times New Roman" w:cs="Times New Roman"/>
          <w:bCs/>
          <w:sz w:val="24"/>
          <w:szCs w:val="24"/>
        </w:rPr>
        <w:t>Personalul cheie obligatoriu a face parte din echipa Concesionarului este</w:t>
      </w:r>
      <w:r w:rsidRPr="00455E6E">
        <w:rPr>
          <w:rFonts w:ascii="Times New Roman" w:hAnsi="Times New Roman" w:cs="Times New Roman"/>
          <w:bCs/>
          <w:sz w:val="24"/>
          <w:szCs w:val="24"/>
        </w:rPr>
        <w:t>:</w:t>
      </w:r>
    </w:p>
    <w:p w14:paraId="236C4932"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b/>
          <w:bCs/>
          <w:sz w:val="24"/>
          <w:szCs w:val="24"/>
        </w:rPr>
      </w:pPr>
      <w:r w:rsidRPr="004B7FE1">
        <w:rPr>
          <w:rFonts w:ascii="Times New Roman" w:hAnsi="Times New Roman" w:cs="Times New Roman"/>
          <w:b/>
          <w:bCs/>
          <w:sz w:val="24"/>
          <w:szCs w:val="24"/>
        </w:rPr>
        <w:t>• Manager de contract:</w:t>
      </w:r>
    </w:p>
    <w:p w14:paraId="0C40D7C3"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sz w:val="24"/>
          <w:szCs w:val="24"/>
        </w:rPr>
      </w:pPr>
      <w:r w:rsidRPr="004B7FE1">
        <w:rPr>
          <w:rFonts w:ascii="Times New Roman" w:hAnsi="Times New Roman" w:cs="Times New Roman"/>
          <w:sz w:val="24"/>
          <w:szCs w:val="24"/>
        </w:rPr>
        <w:t>- studii superioare finalizate cu diploma de licența</w:t>
      </w:r>
    </w:p>
    <w:p w14:paraId="2EA20A17"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sz w:val="24"/>
          <w:szCs w:val="24"/>
        </w:rPr>
      </w:pPr>
      <w:r w:rsidRPr="004B7FE1">
        <w:rPr>
          <w:rFonts w:ascii="Times New Roman" w:hAnsi="Times New Roman" w:cs="Times New Roman"/>
          <w:sz w:val="24"/>
          <w:szCs w:val="24"/>
        </w:rPr>
        <w:t>- Experienta profesionala in domeniul studiilor absolvite sau in domeniul de activitate ce face obiectul contractului de minim 5 ani</w:t>
      </w:r>
    </w:p>
    <w:p w14:paraId="1969DB51"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sz w:val="24"/>
          <w:szCs w:val="24"/>
        </w:rPr>
      </w:pPr>
      <w:r w:rsidRPr="004B7FE1">
        <w:rPr>
          <w:rFonts w:ascii="Times New Roman" w:hAnsi="Times New Roman" w:cs="Times New Roman"/>
          <w:sz w:val="24"/>
          <w:szCs w:val="24"/>
        </w:rPr>
        <w:t>- atestat/certificat/diploma recunoscut național/internațional in management</w:t>
      </w:r>
    </w:p>
    <w:p w14:paraId="0D0F666E"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sz w:val="24"/>
          <w:szCs w:val="24"/>
        </w:rPr>
      </w:pPr>
      <w:r w:rsidRPr="004B7FE1">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22D93FB0"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sz w:val="24"/>
          <w:szCs w:val="24"/>
        </w:rPr>
      </w:pPr>
    </w:p>
    <w:p w14:paraId="7955F8B1" w14:textId="38D634CE" w:rsidR="00E36690" w:rsidRPr="00315506" w:rsidRDefault="004B7FE1" w:rsidP="00E36690">
      <w:pPr>
        <w:autoSpaceDE w:val="0"/>
        <w:autoSpaceDN w:val="0"/>
        <w:adjustRightInd w:val="0"/>
        <w:spacing w:after="0" w:line="240" w:lineRule="auto"/>
        <w:jc w:val="both"/>
        <w:rPr>
          <w:rFonts w:ascii="Times New Roman" w:hAnsi="Times New Roman" w:cs="Times New Roman"/>
          <w:b/>
          <w:bCs/>
          <w:sz w:val="24"/>
          <w:szCs w:val="24"/>
        </w:rPr>
      </w:pPr>
      <w:r w:rsidRPr="004B7FE1">
        <w:rPr>
          <w:rFonts w:ascii="Times New Roman" w:hAnsi="Times New Roman" w:cs="Times New Roman"/>
          <w:b/>
          <w:bCs/>
          <w:sz w:val="24"/>
          <w:szCs w:val="24"/>
        </w:rPr>
        <w:t xml:space="preserve">• </w:t>
      </w:r>
      <w:r w:rsidR="00E36690" w:rsidRPr="00886950">
        <w:rPr>
          <w:rFonts w:ascii="Times New Roman" w:hAnsi="Times New Roman" w:cs="Times New Roman"/>
          <w:b/>
          <w:bCs/>
          <w:sz w:val="24"/>
          <w:szCs w:val="24"/>
        </w:rPr>
        <w:t>Manager de transfer/ transport:</w:t>
      </w:r>
    </w:p>
    <w:p w14:paraId="036CFF7C" w14:textId="7232A672" w:rsidR="004B7FE1" w:rsidRPr="004B7FE1" w:rsidRDefault="004B7FE1" w:rsidP="004B7FE1">
      <w:pPr>
        <w:autoSpaceDE w:val="0"/>
        <w:autoSpaceDN w:val="0"/>
        <w:adjustRightInd w:val="0"/>
        <w:spacing w:after="0" w:line="240" w:lineRule="auto"/>
        <w:jc w:val="both"/>
        <w:rPr>
          <w:rFonts w:ascii="Times New Roman" w:hAnsi="Times New Roman" w:cs="Times New Roman"/>
          <w:b/>
          <w:bCs/>
          <w:sz w:val="24"/>
          <w:szCs w:val="24"/>
        </w:rPr>
      </w:pPr>
    </w:p>
    <w:p w14:paraId="0791E289"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sz w:val="24"/>
          <w:szCs w:val="24"/>
        </w:rPr>
      </w:pPr>
      <w:r w:rsidRPr="004B7FE1">
        <w:rPr>
          <w:rFonts w:ascii="Times New Roman" w:hAnsi="Times New Roman" w:cs="Times New Roman"/>
          <w:sz w:val="24"/>
          <w:szCs w:val="24"/>
        </w:rPr>
        <w:t>- studii superioare finalizate cu diploma de licența</w:t>
      </w:r>
    </w:p>
    <w:p w14:paraId="02AC54E0"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sz w:val="24"/>
          <w:szCs w:val="24"/>
        </w:rPr>
      </w:pPr>
      <w:r w:rsidRPr="004B7FE1">
        <w:rPr>
          <w:rFonts w:ascii="Times New Roman" w:hAnsi="Times New Roman" w:cs="Times New Roman"/>
          <w:sz w:val="24"/>
          <w:szCs w:val="24"/>
        </w:rPr>
        <w:t xml:space="preserve">-Experienta profesionala in domeniul studiilor absolvite sau in domeniul de activitate ce face obiectul contractului de minim 5 ani </w:t>
      </w:r>
    </w:p>
    <w:p w14:paraId="2840C435"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sz w:val="24"/>
          <w:szCs w:val="24"/>
        </w:rPr>
      </w:pPr>
      <w:r w:rsidRPr="004B7FE1">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57B3ECE3"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sz w:val="24"/>
          <w:szCs w:val="24"/>
        </w:rPr>
      </w:pPr>
    </w:p>
    <w:p w14:paraId="2C93A3D2"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b/>
          <w:bCs/>
          <w:sz w:val="24"/>
          <w:szCs w:val="24"/>
        </w:rPr>
      </w:pPr>
      <w:r w:rsidRPr="004B7FE1">
        <w:rPr>
          <w:rFonts w:ascii="Times New Roman" w:hAnsi="Times New Roman" w:cs="Times New Roman"/>
          <w:b/>
          <w:bCs/>
          <w:sz w:val="24"/>
          <w:szCs w:val="24"/>
        </w:rPr>
        <w:lastRenderedPageBreak/>
        <w:t>• Responsabil tehnic:</w:t>
      </w:r>
    </w:p>
    <w:p w14:paraId="37008396"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sz w:val="24"/>
          <w:szCs w:val="24"/>
        </w:rPr>
      </w:pPr>
      <w:r w:rsidRPr="004B7FE1">
        <w:rPr>
          <w:rFonts w:ascii="Times New Roman" w:hAnsi="Times New Roman" w:cs="Times New Roman"/>
          <w:sz w:val="24"/>
          <w:szCs w:val="24"/>
        </w:rPr>
        <w:t>- studii superioare finalizate in domeniul autovehicule rutiere sau ingineria transporturilor sau utilaje tehnologice in construcții sau echivalent;</w:t>
      </w:r>
    </w:p>
    <w:p w14:paraId="29C4D23B"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sz w:val="24"/>
          <w:szCs w:val="24"/>
        </w:rPr>
      </w:pPr>
      <w:r w:rsidRPr="004B7FE1">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7EC1F8DF" w14:textId="77777777" w:rsidR="004B7FE1" w:rsidRPr="009D7A28" w:rsidRDefault="004B7FE1" w:rsidP="004B7FE1">
      <w:pPr>
        <w:autoSpaceDE w:val="0"/>
        <w:autoSpaceDN w:val="0"/>
        <w:adjustRightInd w:val="0"/>
        <w:spacing w:after="0" w:line="240" w:lineRule="auto"/>
        <w:jc w:val="both"/>
        <w:rPr>
          <w:rFonts w:ascii="Times New Roman" w:hAnsi="Times New Roman" w:cs="Times New Roman"/>
          <w:sz w:val="24"/>
          <w:szCs w:val="24"/>
        </w:rPr>
      </w:pPr>
    </w:p>
    <w:p w14:paraId="056D41A9" w14:textId="6B487C80" w:rsidR="00B119FA" w:rsidRPr="00DB352F" w:rsidRDefault="00B119FA" w:rsidP="00DB352F">
      <w:pPr>
        <w:jc w:val="both"/>
        <w:rPr>
          <w:rFonts w:ascii="Times New Roman" w:hAnsi="Times New Roman" w:cs="Times New Roman"/>
          <w:bCs/>
          <w:sz w:val="24"/>
          <w:szCs w:val="24"/>
        </w:rPr>
      </w:pPr>
      <w:r w:rsidRPr="00455E6E">
        <w:rPr>
          <w:rFonts w:ascii="Times New Roman" w:hAnsi="Times New Roman" w:cs="Times New Roman"/>
          <w:bCs/>
          <w:sz w:val="24"/>
          <w:szCs w:val="24"/>
        </w:rPr>
        <w:t>Autoritatea contractantă nu solicită prezentarea Resurselor umane și structura organizatorică pentru subcontractanții propuși de ofertant, dar va lua în considerare capacitatea profesională a subcontractanților propuși pentru partea lor de implicare în contractul care urmează să fie atribuit, dacă sunt prezentate documente relevante în acest sens.</w:t>
      </w:r>
    </w:p>
    <w:p w14:paraId="4B7C987B" w14:textId="77777777" w:rsidR="00B119FA" w:rsidRPr="00455E6E" w:rsidRDefault="00B119FA" w:rsidP="00B119FA">
      <w:pPr>
        <w:jc w:val="both"/>
        <w:rPr>
          <w:rFonts w:ascii="Times New Roman" w:hAnsi="Times New Roman" w:cs="Times New Roman"/>
          <w:b/>
          <w:sz w:val="24"/>
          <w:szCs w:val="24"/>
        </w:rPr>
      </w:pPr>
      <w:r w:rsidRPr="00455E6E">
        <w:rPr>
          <w:rFonts w:ascii="Times New Roman" w:hAnsi="Times New Roman" w:cs="Times New Roman"/>
          <w:b/>
          <w:sz w:val="24"/>
          <w:szCs w:val="24"/>
        </w:rPr>
        <w:t>Documente de confirmare</w:t>
      </w:r>
    </w:p>
    <w:p w14:paraId="05F28758" w14:textId="77777777" w:rsidR="00B119FA" w:rsidRPr="00455E6E" w:rsidRDefault="00B119FA" w:rsidP="00B119FA">
      <w:pPr>
        <w:jc w:val="both"/>
        <w:rPr>
          <w:rFonts w:ascii="Times New Roman" w:hAnsi="Times New Roman" w:cs="Times New Roman"/>
          <w:bCs/>
          <w:sz w:val="24"/>
          <w:szCs w:val="24"/>
        </w:rPr>
      </w:pPr>
      <w:r w:rsidRPr="00455E6E">
        <w:rPr>
          <w:rFonts w:ascii="Times New Roman" w:hAnsi="Times New Roman" w:cs="Times New Roman"/>
          <w:bCs/>
          <w:sz w:val="24"/>
          <w:szCs w:val="24"/>
        </w:rPr>
        <w:t>Lista experților cheie, Curriculum Vitae, completat și însușit de expertul cheie, Declarații de disponibilitate, diplome de studii și documente justificative care atestă experiența specifică.</w:t>
      </w:r>
    </w:p>
    <w:p w14:paraId="3F200823" w14:textId="4DC89097" w:rsidR="00B119FA" w:rsidRDefault="00B119FA" w:rsidP="00B119FA">
      <w:pPr>
        <w:jc w:val="both"/>
        <w:rPr>
          <w:rFonts w:ascii="Times New Roman" w:hAnsi="Times New Roman" w:cs="Times New Roman"/>
          <w:bCs/>
          <w:sz w:val="24"/>
          <w:szCs w:val="24"/>
        </w:rPr>
      </w:pPr>
      <w:r w:rsidRPr="00455E6E">
        <w:rPr>
          <w:rFonts w:ascii="Times New Roman" w:hAnsi="Times New Roman" w:cs="Times New Roman"/>
          <w:bCs/>
          <w:sz w:val="24"/>
          <w:szCs w:val="24"/>
        </w:rPr>
        <w:t xml:space="preserve">Se va completa, semna și prezenta Formularul– </w:t>
      </w:r>
      <w:r w:rsidR="00E8349D" w:rsidRPr="00455E6E">
        <w:rPr>
          <w:rFonts w:ascii="Times New Roman" w:hAnsi="Times New Roman" w:cs="Times New Roman"/>
          <w:bCs/>
          <w:sz w:val="24"/>
          <w:szCs w:val="24"/>
        </w:rPr>
        <w:t>Angajamentul ofertantului privind asigurarea resurselor umane,</w:t>
      </w:r>
      <w:r w:rsidRPr="00455E6E">
        <w:rPr>
          <w:rFonts w:ascii="Times New Roman" w:hAnsi="Times New Roman" w:cs="Times New Roman"/>
          <w:bCs/>
          <w:sz w:val="24"/>
          <w:szCs w:val="24"/>
        </w:rPr>
        <w:t xml:space="preserve"> efectivele medii anuale ale personalului angajat şi ale cadrelor de conducere, din ultimii 3 ani și Formularul - Personalul Cheie</w:t>
      </w:r>
      <w:r w:rsidR="00E8349D" w:rsidRPr="00455E6E">
        <w:rPr>
          <w:rFonts w:ascii="Times New Roman" w:hAnsi="Times New Roman" w:cs="Times New Roman"/>
          <w:bCs/>
          <w:sz w:val="24"/>
          <w:szCs w:val="24"/>
        </w:rPr>
        <w:t xml:space="preserve"> propus</w:t>
      </w:r>
      <w:r w:rsidRPr="00455E6E">
        <w:rPr>
          <w:rFonts w:ascii="Times New Roman" w:hAnsi="Times New Roman" w:cs="Times New Roman"/>
          <w:bCs/>
          <w:sz w:val="24"/>
          <w:szCs w:val="24"/>
        </w:rPr>
        <w:t>.</w:t>
      </w:r>
    </w:p>
    <w:p w14:paraId="51B8EBC6" w14:textId="77777777" w:rsidR="004B7FE1" w:rsidRPr="009D7A28" w:rsidRDefault="004B7FE1" w:rsidP="004B7FE1">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Pentru persoanele nominalizate, cu rol important, se vor anexa:</w:t>
      </w:r>
    </w:p>
    <w:p w14:paraId="3E39E13F" w14:textId="77777777" w:rsidR="004B7FE1" w:rsidRPr="009D7A28" w:rsidRDefault="004B7FE1" w:rsidP="004B7FE1">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CV-urile acestora semnate - in original;</w:t>
      </w:r>
    </w:p>
    <w:p w14:paraId="4D831151" w14:textId="77777777" w:rsidR="004B7FE1" w:rsidRPr="009D7A28" w:rsidRDefault="004B7FE1" w:rsidP="004B7FE1">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copii după actele de studii /atestate /calificare /autorizare etc., care sa dovedească pregătirea profesionala a respectivelor persoane, astfel cum a fost aceasta solicitata . Documentele vor putea fi depuse in oricare din formele: original, copie legalizata, copie lizibila semnata si stampilata cu mențiunea „conform cu originalul”</w:t>
      </w:r>
    </w:p>
    <w:p w14:paraId="383C2BB0" w14:textId="77777777" w:rsidR="004B7FE1" w:rsidRPr="009D7A28" w:rsidRDefault="004B7FE1" w:rsidP="004B7FE1">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 orice documente care sa ateste experiența profesionala minim solicitata Informații si/sau nivel(uri) minim(e) necesare pentru evaluarea respectării cerințelor menționate: </w:t>
      </w:r>
    </w:p>
    <w:p w14:paraId="225FD69C" w14:textId="29CF1BB2" w:rsidR="004B7FE1" w:rsidRDefault="004B7FE1" w:rsidP="004B7FE1">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Se va completa: Formularul 17</w:t>
      </w:r>
    </w:p>
    <w:p w14:paraId="09663643" w14:textId="77777777" w:rsidR="004B7FE1" w:rsidRPr="004B7FE1" w:rsidRDefault="004B7FE1" w:rsidP="004B7FE1">
      <w:pPr>
        <w:autoSpaceDE w:val="0"/>
        <w:autoSpaceDN w:val="0"/>
        <w:adjustRightInd w:val="0"/>
        <w:spacing w:after="0" w:line="240" w:lineRule="auto"/>
        <w:jc w:val="both"/>
        <w:rPr>
          <w:rFonts w:ascii="Times New Roman" w:hAnsi="Times New Roman" w:cs="Times New Roman"/>
          <w:sz w:val="24"/>
          <w:szCs w:val="24"/>
        </w:rPr>
      </w:pPr>
    </w:p>
    <w:p w14:paraId="4AE4F0AB" w14:textId="77777777" w:rsidR="00B119FA" w:rsidRPr="00455E6E" w:rsidRDefault="00B119FA" w:rsidP="00B119FA">
      <w:pPr>
        <w:rPr>
          <w:rFonts w:ascii="Times New Roman" w:hAnsi="Times New Roman" w:cs="Times New Roman"/>
          <w:b/>
          <w:sz w:val="24"/>
          <w:szCs w:val="24"/>
        </w:rPr>
      </w:pPr>
      <w:r w:rsidRPr="00455E6E">
        <w:rPr>
          <w:rFonts w:ascii="Times New Roman" w:hAnsi="Times New Roman" w:cs="Times New Roman"/>
          <w:b/>
          <w:sz w:val="24"/>
          <w:szCs w:val="24"/>
        </w:rPr>
        <w:t>Justificarea criteriului de calificare</w:t>
      </w:r>
    </w:p>
    <w:p w14:paraId="4BF1B4AD" w14:textId="4B590F74" w:rsidR="00B119FA" w:rsidRPr="00455E6E" w:rsidRDefault="00B119FA" w:rsidP="00B119FA">
      <w:pPr>
        <w:jc w:val="both"/>
        <w:rPr>
          <w:rFonts w:ascii="Times New Roman" w:hAnsi="Times New Roman" w:cs="Times New Roman"/>
          <w:bCs/>
          <w:sz w:val="24"/>
          <w:szCs w:val="24"/>
        </w:rPr>
      </w:pPr>
      <w:r w:rsidRPr="00455E6E">
        <w:rPr>
          <w:rFonts w:ascii="Times New Roman" w:hAnsi="Times New Roman" w:cs="Times New Roman"/>
          <w:bCs/>
          <w:sz w:val="24"/>
          <w:szCs w:val="24"/>
        </w:rPr>
        <w:t>Autoritatea contractantă a formulat această cerință pentru a-și forma convingerea că operatorul economic care va asigura implementarea contractului deține personalul tehnic de specialitate necesar derulării tuturor activităților.</w:t>
      </w:r>
    </w:p>
    <w:p w14:paraId="12AD218C" w14:textId="37F24420" w:rsidR="00B119FA" w:rsidRPr="00455E6E" w:rsidRDefault="00B119FA" w:rsidP="00B119FA">
      <w:pPr>
        <w:jc w:val="both"/>
        <w:rPr>
          <w:rFonts w:ascii="Times New Roman" w:hAnsi="Times New Roman" w:cs="Times New Roman"/>
          <w:bCs/>
          <w:sz w:val="24"/>
          <w:szCs w:val="24"/>
        </w:rPr>
      </w:pPr>
      <w:r w:rsidRPr="00455E6E">
        <w:rPr>
          <w:rFonts w:ascii="Times New Roman" w:hAnsi="Times New Roman" w:cs="Times New Roman"/>
          <w:bCs/>
          <w:sz w:val="24"/>
          <w:szCs w:val="24"/>
        </w:rPr>
        <w:t>Cerința minimă a avut în vedere selectarea acelor ofertanți care dispun de personal instruit și cu experi</w:t>
      </w:r>
      <w:r w:rsidR="00B75E02">
        <w:rPr>
          <w:rFonts w:ascii="Times New Roman" w:hAnsi="Times New Roman" w:cs="Times New Roman"/>
          <w:bCs/>
          <w:sz w:val="24"/>
          <w:szCs w:val="24"/>
        </w:rPr>
        <w:t>en</w:t>
      </w:r>
      <w:r w:rsidRPr="00455E6E">
        <w:rPr>
          <w:rFonts w:ascii="Times New Roman" w:hAnsi="Times New Roman" w:cs="Times New Roman"/>
          <w:bCs/>
          <w:sz w:val="24"/>
          <w:szCs w:val="24"/>
        </w:rPr>
        <w:t>ță profesională în prestarea activităților specifice obligatorii și necesare pentru gestionarea unui contract de o asemenea amploare.</w:t>
      </w:r>
    </w:p>
    <w:p w14:paraId="16ECC364" w14:textId="298A24E4" w:rsidR="00B119FA" w:rsidRPr="00455E6E" w:rsidRDefault="00B119FA" w:rsidP="00B119FA">
      <w:pPr>
        <w:jc w:val="both"/>
        <w:rPr>
          <w:rFonts w:ascii="Times New Roman" w:hAnsi="Times New Roman" w:cs="Times New Roman"/>
          <w:bCs/>
          <w:sz w:val="24"/>
          <w:szCs w:val="24"/>
        </w:rPr>
      </w:pPr>
      <w:r w:rsidRPr="00455E6E">
        <w:rPr>
          <w:rFonts w:ascii="Times New Roman" w:hAnsi="Times New Roman" w:cs="Times New Roman"/>
          <w:bCs/>
          <w:sz w:val="24"/>
          <w:szCs w:val="24"/>
        </w:rPr>
        <w:t>S-a solicitat experiența în poziția ocupată, întrucât se urmărește alegerea unor persoane experimentate, care să reușească să ducă la îndeplinire activitățile contractuui și care să aibă capacitatea de a înțelege o varietate largă de aspecte legate de activitățile desfășurate și conexiunile între ele.</w:t>
      </w:r>
    </w:p>
    <w:p w14:paraId="14108A67" w14:textId="77777777" w:rsidR="00B119FA" w:rsidRPr="00455E6E" w:rsidRDefault="00B119FA" w:rsidP="00B119FA">
      <w:pPr>
        <w:jc w:val="both"/>
        <w:rPr>
          <w:rFonts w:ascii="Times New Roman" w:hAnsi="Times New Roman" w:cs="Times New Roman"/>
          <w:bCs/>
          <w:sz w:val="24"/>
          <w:szCs w:val="24"/>
        </w:rPr>
      </w:pPr>
      <w:r w:rsidRPr="00455E6E">
        <w:rPr>
          <w:rFonts w:ascii="Times New Roman" w:hAnsi="Times New Roman" w:cs="Times New Roman"/>
          <w:bCs/>
          <w:sz w:val="24"/>
          <w:szCs w:val="24"/>
        </w:rPr>
        <w:t>S-a urmărit evitarea cumulării responsabilităților pentru personalul cheie, întrucât acest lucru ar afecta derularea în condiții optime a contractului, mai ales că fiecare persoana nominalizată trebuie să facă dovada deținerii de cunoștințe practice (experiență specifică) aferentă poziției pe care o deține în contract.</w:t>
      </w:r>
    </w:p>
    <w:p w14:paraId="113A555F" w14:textId="24646302" w:rsidR="00B119FA" w:rsidRPr="00455E6E" w:rsidRDefault="00B119FA" w:rsidP="00B119FA">
      <w:pPr>
        <w:jc w:val="both"/>
        <w:rPr>
          <w:rFonts w:ascii="Times New Roman" w:hAnsi="Times New Roman" w:cs="Times New Roman"/>
          <w:bCs/>
          <w:sz w:val="24"/>
          <w:szCs w:val="24"/>
        </w:rPr>
      </w:pPr>
      <w:r w:rsidRPr="00455E6E">
        <w:rPr>
          <w:rFonts w:ascii="Times New Roman" w:hAnsi="Times New Roman" w:cs="Times New Roman"/>
          <w:bCs/>
          <w:sz w:val="24"/>
          <w:szCs w:val="24"/>
        </w:rPr>
        <w:t xml:space="preserve">În ceea ce privește profilul </w:t>
      </w:r>
      <w:r w:rsidR="00055122" w:rsidRPr="00455E6E">
        <w:rPr>
          <w:rFonts w:ascii="Times New Roman" w:hAnsi="Times New Roman" w:cs="Times New Roman"/>
          <w:bCs/>
          <w:sz w:val="24"/>
          <w:szCs w:val="24"/>
        </w:rPr>
        <w:t>Managerului de contract</w:t>
      </w:r>
      <w:r w:rsidRPr="00455E6E">
        <w:rPr>
          <w:rFonts w:ascii="Times New Roman" w:hAnsi="Times New Roman" w:cs="Times New Roman"/>
          <w:bCs/>
          <w:sz w:val="24"/>
          <w:szCs w:val="24"/>
        </w:rPr>
        <w:t xml:space="preserve"> precizăm următoarele:</w:t>
      </w:r>
    </w:p>
    <w:p w14:paraId="05E9D75C" w14:textId="6C82175C" w:rsidR="00B119FA" w:rsidRPr="00455E6E" w:rsidRDefault="00B119FA" w:rsidP="00B119FA">
      <w:pPr>
        <w:jc w:val="both"/>
        <w:rPr>
          <w:rFonts w:ascii="Times New Roman" w:hAnsi="Times New Roman" w:cs="Times New Roman"/>
          <w:bCs/>
          <w:sz w:val="24"/>
          <w:szCs w:val="24"/>
        </w:rPr>
      </w:pPr>
      <w:r w:rsidRPr="00455E6E">
        <w:rPr>
          <w:rFonts w:ascii="Times New Roman" w:hAnsi="Times New Roman" w:cs="Times New Roman"/>
          <w:bCs/>
          <w:sz w:val="24"/>
          <w:szCs w:val="24"/>
        </w:rPr>
        <w:t xml:space="preserve">Rolul acestui expert este unul fundamental, întrucât acesta va fi responsabil de coordonarea întregului personal, respectiv activități administrativ, tehnice, comerciale și instituționale. Managerul va avea ca </w:t>
      </w:r>
      <w:r w:rsidRPr="00455E6E">
        <w:rPr>
          <w:rFonts w:ascii="Times New Roman" w:hAnsi="Times New Roman" w:cs="Times New Roman"/>
          <w:bCs/>
          <w:sz w:val="24"/>
          <w:szCs w:val="24"/>
        </w:rPr>
        <w:lastRenderedPageBreak/>
        <w:t>sarcină principală asigurarea bunei coordonări a echipelor astfel încât managementul resurselor alocate să fie maxim.</w:t>
      </w:r>
    </w:p>
    <w:p w14:paraId="76F7A096" w14:textId="527DE688" w:rsidR="00B119FA" w:rsidRPr="00455E6E" w:rsidRDefault="00B119FA" w:rsidP="00B119FA">
      <w:pPr>
        <w:jc w:val="both"/>
        <w:rPr>
          <w:rFonts w:ascii="Times New Roman" w:hAnsi="Times New Roman" w:cs="Times New Roman"/>
          <w:bCs/>
          <w:sz w:val="24"/>
          <w:szCs w:val="24"/>
        </w:rPr>
      </w:pPr>
      <w:r w:rsidRPr="00455E6E">
        <w:rPr>
          <w:rFonts w:ascii="Times New Roman" w:hAnsi="Times New Roman" w:cs="Times New Roman"/>
          <w:bCs/>
          <w:sz w:val="24"/>
          <w:szCs w:val="24"/>
        </w:rPr>
        <w:t xml:space="preserve">Se urmărește ca Managerul să dețină abilități de coordonare a activităților de </w:t>
      </w:r>
      <w:r w:rsidR="00055122" w:rsidRPr="00455E6E">
        <w:rPr>
          <w:rFonts w:ascii="Times New Roman" w:hAnsi="Times New Roman" w:cs="Times New Roman"/>
          <w:bCs/>
          <w:sz w:val="24"/>
          <w:szCs w:val="24"/>
        </w:rPr>
        <w:t>colectare/transport/contractare</w:t>
      </w:r>
      <w:r w:rsidRPr="00455E6E">
        <w:rPr>
          <w:rFonts w:ascii="Times New Roman" w:hAnsi="Times New Roman" w:cs="Times New Roman"/>
          <w:bCs/>
          <w:sz w:val="24"/>
          <w:szCs w:val="24"/>
        </w:rPr>
        <w:t xml:space="preserve">, să dețină un nivel ridicat de înțelegere al </w:t>
      </w:r>
      <w:r w:rsidR="00055122" w:rsidRPr="00455E6E">
        <w:rPr>
          <w:rFonts w:ascii="Times New Roman" w:hAnsi="Times New Roman" w:cs="Times New Roman"/>
          <w:bCs/>
          <w:sz w:val="24"/>
          <w:szCs w:val="24"/>
        </w:rPr>
        <w:t>tuturor</w:t>
      </w:r>
      <w:r w:rsidRPr="00455E6E">
        <w:rPr>
          <w:rFonts w:ascii="Times New Roman" w:hAnsi="Times New Roman" w:cs="Times New Roman"/>
          <w:bCs/>
          <w:sz w:val="24"/>
          <w:szCs w:val="24"/>
        </w:rPr>
        <w:t xml:space="preserve"> problemelor de natură administrativă, tehnică, comercială și </w:t>
      </w:r>
      <w:r w:rsidR="00055122" w:rsidRPr="00455E6E">
        <w:rPr>
          <w:rFonts w:ascii="Times New Roman" w:hAnsi="Times New Roman" w:cs="Times New Roman"/>
          <w:bCs/>
          <w:sz w:val="24"/>
          <w:szCs w:val="24"/>
        </w:rPr>
        <w:t>instituționale</w:t>
      </w:r>
      <w:r w:rsidRPr="00455E6E">
        <w:rPr>
          <w:rFonts w:ascii="Times New Roman" w:hAnsi="Times New Roman" w:cs="Times New Roman"/>
          <w:bCs/>
          <w:sz w:val="24"/>
          <w:szCs w:val="24"/>
        </w:rPr>
        <w:t xml:space="preserve"> (de comunicare cu toate autoritățile competente din domeniu). Astfel, acesta trebuie să aibă capacitatea de a înțelege și gestiona problemele de natură tehnică care impun luarea deciziilor de natură administrativă (legate în primul rând de derularea contractului de delegare și atingerea indicatorilor de performanță</w:t>
      </w:r>
      <w:r w:rsidR="005A5739">
        <w:rPr>
          <w:rFonts w:ascii="Times New Roman" w:hAnsi="Times New Roman" w:cs="Times New Roman"/>
          <w:bCs/>
          <w:sz w:val="24"/>
          <w:szCs w:val="24"/>
        </w:rPr>
        <w:t>/ indicatorilor de calitate</w:t>
      </w:r>
      <w:r w:rsidRPr="00455E6E">
        <w:rPr>
          <w:rFonts w:ascii="Times New Roman" w:hAnsi="Times New Roman" w:cs="Times New Roman"/>
          <w:bCs/>
          <w:sz w:val="24"/>
          <w:szCs w:val="24"/>
        </w:rPr>
        <w:t xml:space="preserve"> impuși prin acest contract), dar și de cele legate de monitorizarea </w:t>
      </w:r>
      <w:r w:rsidR="00055122" w:rsidRPr="00455E6E">
        <w:rPr>
          <w:rFonts w:ascii="Times New Roman" w:hAnsi="Times New Roman" w:cs="Times New Roman"/>
          <w:bCs/>
          <w:sz w:val="24"/>
          <w:szCs w:val="24"/>
        </w:rPr>
        <w:t xml:space="preserve">si raportare </w:t>
      </w:r>
      <w:r w:rsidR="00A93DED" w:rsidRPr="00455E6E">
        <w:rPr>
          <w:rFonts w:ascii="Times New Roman" w:hAnsi="Times New Roman" w:cs="Times New Roman"/>
          <w:bCs/>
          <w:sz w:val="24"/>
          <w:szCs w:val="24"/>
        </w:rPr>
        <w:t>activității</w:t>
      </w:r>
      <w:r w:rsidRPr="00455E6E">
        <w:rPr>
          <w:rFonts w:ascii="Times New Roman" w:hAnsi="Times New Roman" w:cs="Times New Roman"/>
          <w:bCs/>
          <w:sz w:val="24"/>
          <w:szCs w:val="24"/>
        </w:rPr>
        <w:t xml:space="preserve"> și întocmirea rapoartelor obligatorii pentru autoritățile </w:t>
      </w:r>
      <w:r w:rsidR="00A93DED" w:rsidRPr="00455E6E">
        <w:rPr>
          <w:rFonts w:ascii="Times New Roman" w:hAnsi="Times New Roman" w:cs="Times New Roman"/>
          <w:bCs/>
          <w:sz w:val="24"/>
          <w:szCs w:val="24"/>
        </w:rPr>
        <w:t>implicate</w:t>
      </w:r>
      <w:r w:rsidRPr="00455E6E">
        <w:rPr>
          <w:rFonts w:ascii="Times New Roman" w:hAnsi="Times New Roman" w:cs="Times New Roman"/>
          <w:bCs/>
          <w:sz w:val="24"/>
          <w:szCs w:val="24"/>
        </w:rPr>
        <w:t xml:space="preserve">; </w:t>
      </w:r>
    </w:p>
    <w:p w14:paraId="339818DE" w14:textId="2FECD9A9" w:rsidR="00A93DED" w:rsidRPr="00455E6E" w:rsidRDefault="00A93DED" w:rsidP="00A93DED">
      <w:pPr>
        <w:jc w:val="both"/>
        <w:rPr>
          <w:rFonts w:ascii="Times New Roman" w:hAnsi="Times New Roman" w:cs="Times New Roman"/>
          <w:bCs/>
          <w:sz w:val="24"/>
          <w:szCs w:val="24"/>
        </w:rPr>
      </w:pPr>
      <w:r w:rsidRPr="00455E6E">
        <w:rPr>
          <w:rFonts w:ascii="Times New Roman" w:hAnsi="Times New Roman" w:cs="Times New Roman"/>
          <w:bCs/>
          <w:sz w:val="24"/>
          <w:szCs w:val="24"/>
        </w:rPr>
        <w:t xml:space="preserve">Managerul va coordona și activitățile comerciale care se desfășoară in </w:t>
      </w:r>
      <w:r w:rsidR="00272C1B">
        <w:rPr>
          <w:rFonts w:ascii="Times New Roman" w:hAnsi="Times New Roman" w:cs="Times New Roman"/>
          <w:bCs/>
          <w:sz w:val="24"/>
          <w:szCs w:val="24"/>
        </w:rPr>
        <w:t>zonele respective</w:t>
      </w:r>
      <w:r w:rsidRPr="00585BC6">
        <w:rPr>
          <w:rFonts w:ascii="Times New Roman" w:hAnsi="Times New Roman" w:cs="Times New Roman"/>
          <w:bCs/>
          <w:sz w:val="24"/>
          <w:szCs w:val="24"/>
        </w:rPr>
        <w:t>, relațiile</w:t>
      </w:r>
      <w:r w:rsidRPr="00455E6E">
        <w:rPr>
          <w:rFonts w:ascii="Times New Roman" w:hAnsi="Times New Roman" w:cs="Times New Roman"/>
          <w:bCs/>
          <w:sz w:val="24"/>
          <w:szCs w:val="24"/>
        </w:rPr>
        <w:t xml:space="preserve"> contractuale cu operatorii economici (operatori de tratare/depozitare, generatori de deșeuri, reciclatori de deșeuri, prestatori de servicii auxiliare etc.).</w:t>
      </w:r>
    </w:p>
    <w:p w14:paraId="253749B5" w14:textId="236A6CC1" w:rsidR="00A93DED" w:rsidRPr="00455E6E" w:rsidRDefault="00A93DED" w:rsidP="00A93DED">
      <w:pPr>
        <w:jc w:val="both"/>
        <w:rPr>
          <w:rFonts w:ascii="Times New Roman" w:hAnsi="Times New Roman" w:cs="Times New Roman"/>
          <w:bCs/>
          <w:sz w:val="24"/>
          <w:szCs w:val="24"/>
        </w:rPr>
      </w:pPr>
      <w:r w:rsidRPr="00455E6E">
        <w:rPr>
          <w:rFonts w:ascii="Times New Roman" w:hAnsi="Times New Roman" w:cs="Times New Roman"/>
          <w:bCs/>
          <w:sz w:val="24"/>
          <w:szCs w:val="24"/>
        </w:rPr>
        <w:t>Având în vedere gradul de specificitate al activităților ce se vor desfășura in cadrul contractului, precum și caracterul continuu al acestora, apreciem că responsabilitățile acestui expert pot fi îndeplinite doar de către o persoană ce deține experiența specifică în administrarea activităților de colectare si transport, în gestionarea deșeurilor sau activităților de salubrizare.</w:t>
      </w:r>
    </w:p>
    <w:p w14:paraId="7A9548CD" w14:textId="77777777" w:rsidR="00A93DED" w:rsidRPr="00455E6E" w:rsidRDefault="00A93DED" w:rsidP="00A93DED">
      <w:pPr>
        <w:jc w:val="both"/>
        <w:rPr>
          <w:rFonts w:ascii="Times New Roman" w:hAnsi="Times New Roman" w:cs="Times New Roman"/>
          <w:b/>
          <w:sz w:val="24"/>
          <w:szCs w:val="24"/>
        </w:rPr>
      </w:pPr>
      <w:r w:rsidRPr="00455E6E">
        <w:rPr>
          <w:rFonts w:ascii="Times New Roman" w:hAnsi="Times New Roman" w:cs="Times New Roman"/>
          <w:b/>
          <w:sz w:val="24"/>
          <w:szCs w:val="24"/>
        </w:rPr>
        <w:t>Temeiul legal</w:t>
      </w:r>
    </w:p>
    <w:p w14:paraId="4C16EAB7" w14:textId="77777777" w:rsidR="00A93DED" w:rsidRPr="00455E6E" w:rsidRDefault="00A93DED" w:rsidP="00A93DED">
      <w:pPr>
        <w:widowControl w:val="0"/>
        <w:jc w:val="both"/>
        <w:rPr>
          <w:rFonts w:ascii="Times New Roman" w:hAnsi="Times New Roman" w:cs="Times New Roman"/>
          <w:sz w:val="24"/>
          <w:szCs w:val="24"/>
        </w:rPr>
      </w:pPr>
      <w:r w:rsidRPr="00455E6E">
        <w:rPr>
          <w:rFonts w:ascii="Times New Roman" w:hAnsi="Times New Roman" w:cs="Times New Roman"/>
          <w:sz w:val="24"/>
          <w:szCs w:val="24"/>
        </w:rPr>
        <w:t>Conform prevederilor art. 28 alin (1) din Normele metodologice de aplicare a prevederilor referitoare la atribuirea contractelor de concesiune de lucrări şi concesiune de servicii din Legea nr. 100/2016 privind concesiunile de lucrări şi concesiunile de servicii aprobate prin H.G. nr. 867/2016, criteriile de calificare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este declarată câştigătoare.</w:t>
      </w:r>
    </w:p>
    <w:p w14:paraId="1B679B88" w14:textId="44DAFE95" w:rsidR="00A93DED" w:rsidRPr="00DA1187" w:rsidRDefault="00A93DED" w:rsidP="00A93DED">
      <w:pPr>
        <w:jc w:val="both"/>
        <w:rPr>
          <w:rFonts w:ascii="Times New Roman" w:hAnsi="Times New Roman" w:cs="Times New Roman"/>
          <w:sz w:val="24"/>
          <w:szCs w:val="24"/>
        </w:rPr>
      </w:pPr>
      <w:r w:rsidRPr="00455E6E">
        <w:rPr>
          <w:rFonts w:ascii="Times New Roman" w:hAnsi="Times New Roman" w:cs="Times New Roman"/>
          <w:sz w:val="24"/>
          <w:szCs w:val="24"/>
        </w:rPr>
        <w:t>Prevederi referitoare la modul de formulare a criteriilor de calificare se găsesc și la nivelul Normelor metodologice de aplicare a prevederilor referitoare la atribuirea contractelor de concesiune de lucrări şi concesiune de servicii din Legea nr. 100/2016 privind concesiunile de lucrări şi concesiunile de servicii aprobate prin H.G. nr. 867/2016. Astfel, potrivit prevederilor art. 35 alin (1) și alin (2) lit. h) operatorul economic face dovada îndeplinirii criteriilor privind capacitatea tehnică şi profesională prin prezentarea, după caz, a unora sau mai multora dintre următoarele informaţii şi documente: calificările educaţionale şi profesionale ale operatorului economic care prestează/operează rezultatul servicii/lor ori execută/operează rezultatul lucrări/lor sau ale personalului de conducere al operatorului economic.</w:t>
      </w:r>
    </w:p>
    <w:p w14:paraId="6BCF553E" w14:textId="1F10A05E" w:rsidR="00A93DED" w:rsidRPr="00DA1187" w:rsidRDefault="00A93DED" w:rsidP="00A93DED">
      <w:pPr>
        <w:rPr>
          <w:rFonts w:ascii="Times New Roman" w:hAnsi="Times New Roman" w:cs="Times New Roman"/>
          <w:b/>
          <w:sz w:val="24"/>
          <w:szCs w:val="24"/>
        </w:rPr>
      </w:pPr>
      <w:r w:rsidRPr="00455E6E">
        <w:rPr>
          <w:rFonts w:ascii="Times New Roman" w:hAnsi="Times New Roman" w:cs="Times New Roman"/>
          <w:b/>
          <w:sz w:val="24"/>
          <w:szCs w:val="24"/>
        </w:rPr>
        <w:t xml:space="preserve">Cerința </w:t>
      </w:r>
      <w:r w:rsidR="00F24FBD">
        <w:rPr>
          <w:rFonts w:ascii="Times New Roman" w:hAnsi="Times New Roman" w:cs="Times New Roman"/>
          <w:b/>
          <w:sz w:val="24"/>
          <w:szCs w:val="24"/>
        </w:rPr>
        <w:t>4</w:t>
      </w:r>
      <w:r w:rsidRPr="00455E6E">
        <w:rPr>
          <w:rFonts w:ascii="Times New Roman" w:hAnsi="Times New Roman" w:cs="Times New Roman"/>
          <w:b/>
          <w:sz w:val="24"/>
          <w:szCs w:val="24"/>
        </w:rPr>
        <w:t xml:space="preserve"> - Par</w:t>
      </w:r>
      <w:r w:rsidR="00E37762">
        <w:rPr>
          <w:rFonts w:ascii="Times New Roman" w:hAnsi="Times New Roman" w:cs="Times New Roman"/>
          <w:b/>
          <w:sz w:val="24"/>
          <w:szCs w:val="24"/>
        </w:rPr>
        <w:t>t</w:t>
      </w:r>
      <w:r w:rsidRPr="00455E6E">
        <w:rPr>
          <w:rFonts w:ascii="Times New Roman" w:hAnsi="Times New Roman" w:cs="Times New Roman"/>
          <w:b/>
          <w:sz w:val="24"/>
          <w:szCs w:val="24"/>
        </w:rPr>
        <w:t>ea/părţile din contractul de concesiune pe care operatorul economic intenţionează să o/le subcontracteze.</w:t>
      </w:r>
    </w:p>
    <w:p w14:paraId="0C061F24" w14:textId="77777777" w:rsidR="00A93DED" w:rsidRPr="00455E6E" w:rsidRDefault="00A93DED" w:rsidP="00A93DED">
      <w:pPr>
        <w:rPr>
          <w:rFonts w:ascii="Times New Roman" w:hAnsi="Times New Roman" w:cs="Times New Roman"/>
          <w:b/>
          <w:bCs/>
          <w:sz w:val="24"/>
          <w:szCs w:val="24"/>
        </w:rPr>
      </w:pPr>
      <w:r w:rsidRPr="00455E6E">
        <w:rPr>
          <w:rFonts w:ascii="Times New Roman" w:hAnsi="Times New Roman" w:cs="Times New Roman"/>
          <w:b/>
          <w:bCs/>
          <w:sz w:val="24"/>
          <w:szCs w:val="24"/>
        </w:rPr>
        <w:t>Documente de confirmare</w:t>
      </w:r>
    </w:p>
    <w:p w14:paraId="38889627" w14:textId="6CE59C5F" w:rsidR="00A93DED" w:rsidRPr="00455E6E" w:rsidRDefault="00A93DED" w:rsidP="00A93DED">
      <w:pPr>
        <w:jc w:val="both"/>
        <w:rPr>
          <w:rFonts w:ascii="Times New Roman" w:hAnsi="Times New Roman" w:cs="Times New Roman"/>
          <w:sz w:val="24"/>
          <w:szCs w:val="24"/>
        </w:rPr>
      </w:pPr>
      <w:r w:rsidRPr="00455E6E">
        <w:rPr>
          <w:rFonts w:ascii="Times New Roman" w:hAnsi="Times New Roman" w:cs="Times New Roman"/>
          <w:sz w:val="24"/>
          <w:szCs w:val="24"/>
        </w:rPr>
        <w:t>Operatorii economici vor depune Declaraţie privind lista subcontractanţilor şi partea/părţile din contract care sunt îndeplinite de aceştia completată de catre ofertantul individual / liderul asocierii si Acordul de subcontractare.</w:t>
      </w:r>
    </w:p>
    <w:p w14:paraId="6AF52E0E" w14:textId="77777777" w:rsidR="00A93DED" w:rsidRPr="00455E6E" w:rsidRDefault="00A93DED" w:rsidP="00A93DED">
      <w:pPr>
        <w:rPr>
          <w:rFonts w:ascii="Times New Roman" w:hAnsi="Times New Roman" w:cs="Times New Roman"/>
          <w:b/>
          <w:bCs/>
          <w:sz w:val="24"/>
          <w:szCs w:val="24"/>
        </w:rPr>
      </w:pPr>
      <w:r w:rsidRPr="00455E6E">
        <w:rPr>
          <w:rFonts w:ascii="Times New Roman" w:hAnsi="Times New Roman" w:cs="Times New Roman"/>
          <w:b/>
          <w:bCs/>
          <w:sz w:val="24"/>
          <w:szCs w:val="24"/>
        </w:rPr>
        <w:t>Justificarea criteriului de calificare  </w:t>
      </w:r>
    </w:p>
    <w:p w14:paraId="09D819E7" w14:textId="19174F78" w:rsidR="00A93DED" w:rsidRPr="00DA1187" w:rsidRDefault="00A93DED" w:rsidP="00A93DED">
      <w:pPr>
        <w:jc w:val="both"/>
        <w:rPr>
          <w:rFonts w:ascii="Times New Roman" w:hAnsi="Times New Roman" w:cs="Times New Roman"/>
          <w:sz w:val="24"/>
          <w:szCs w:val="24"/>
        </w:rPr>
      </w:pPr>
      <w:r w:rsidRPr="00455E6E">
        <w:rPr>
          <w:rFonts w:ascii="Times New Roman" w:hAnsi="Times New Roman" w:cs="Times New Roman"/>
          <w:sz w:val="24"/>
          <w:szCs w:val="24"/>
        </w:rPr>
        <w:lastRenderedPageBreak/>
        <w:t>Prin depunerea acestor documente, autoritatea contractantă va fi în măsură să verifice existenţa unei situaţii de excludere prevăzute la art. 79, 80 şi 81 din Legea nr. 100/2016 în legătură cu subcontractanţii propuşi.</w:t>
      </w:r>
    </w:p>
    <w:p w14:paraId="23F30BA2" w14:textId="77777777" w:rsidR="00A93DED" w:rsidRPr="00455E6E" w:rsidRDefault="00A93DED" w:rsidP="00A93DED">
      <w:pPr>
        <w:pStyle w:val="Heading2"/>
        <w:numPr>
          <w:ilvl w:val="0"/>
          <w:numId w:val="18"/>
        </w:numPr>
        <w:rPr>
          <w:b/>
          <w:szCs w:val="24"/>
          <w:lang w:val="ro-RO"/>
        </w:rPr>
      </w:pPr>
      <w:r w:rsidRPr="00455E6E">
        <w:rPr>
          <w:b/>
          <w:szCs w:val="24"/>
          <w:lang w:val="ro-RO"/>
        </w:rPr>
        <w:t xml:space="preserve">Stabilirea criteriului de atribuire și factorilor de evaluare utilizați </w:t>
      </w:r>
    </w:p>
    <w:p w14:paraId="3E121E0B" w14:textId="77777777" w:rsidR="00A93DED" w:rsidRPr="00455E6E" w:rsidRDefault="00A93DED" w:rsidP="00A93DED">
      <w:pPr>
        <w:pStyle w:val="Heading2"/>
        <w:numPr>
          <w:ilvl w:val="1"/>
          <w:numId w:val="18"/>
        </w:numPr>
        <w:rPr>
          <w:b/>
          <w:szCs w:val="24"/>
          <w:lang w:val="ro-RO"/>
        </w:rPr>
      </w:pPr>
      <w:r w:rsidRPr="00455E6E">
        <w:rPr>
          <w:b/>
          <w:szCs w:val="24"/>
          <w:lang w:val="ro-RO"/>
        </w:rPr>
        <w:t>Stabilirea criteriului de atribuire</w:t>
      </w:r>
    </w:p>
    <w:p w14:paraId="58175DD1" w14:textId="77777777" w:rsidR="00A93DED" w:rsidRPr="00455E6E" w:rsidRDefault="00A93DED" w:rsidP="00A93DED">
      <w:pPr>
        <w:widowControl w:val="0"/>
        <w:jc w:val="both"/>
        <w:rPr>
          <w:rFonts w:ascii="Times New Roman" w:hAnsi="Times New Roman" w:cs="Times New Roman"/>
          <w:sz w:val="24"/>
          <w:szCs w:val="24"/>
        </w:rPr>
      </w:pPr>
      <w:r w:rsidRPr="00455E6E">
        <w:rPr>
          <w:rFonts w:ascii="Times New Roman" w:hAnsi="Times New Roman" w:cs="Times New Roman"/>
          <w:sz w:val="24"/>
          <w:szCs w:val="24"/>
        </w:rPr>
        <w:t>Potrivit prevederiolor art. 86 alin (1) din Legea nr. 100/2016 privind concesiunile de lucrări şi concesiunile de servicii, contractele de concesiune se atribuie pe baza criteriului ofertei celei mai avantajoase din punct de vedere economic, stabilită în baza unor criterii obiective care garantează evaluarea ofertelor în condiţii de concurenţă reală.</w:t>
      </w:r>
    </w:p>
    <w:p w14:paraId="13770241" w14:textId="77777777" w:rsidR="00A93DED" w:rsidRPr="00455E6E" w:rsidRDefault="00A93DED" w:rsidP="00F24FBD">
      <w:pPr>
        <w:widowControl w:val="0"/>
        <w:spacing w:after="0"/>
        <w:jc w:val="both"/>
        <w:rPr>
          <w:rFonts w:ascii="Times New Roman" w:hAnsi="Times New Roman" w:cs="Times New Roman"/>
          <w:sz w:val="24"/>
          <w:szCs w:val="24"/>
        </w:rPr>
      </w:pPr>
      <w:r w:rsidRPr="00455E6E">
        <w:rPr>
          <w:rFonts w:ascii="Times New Roman" w:hAnsi="Times New Roman" w:cs="Times New Roman"/>
          <w:sz w:val="24"/>
          <w:szCs w:val="24"/>
        </w:rPr>
        <w:t>Criteriile obiective trebuie să aibă legătură directă cu obiectul concesiunii de lucrări sau al concesiunii de servicii, nu conferă autorităţii/entităţii contractante o libertate de alegere nelimitată şi se pot referi la oricare dintre următoarele:</w:t>
      </w:r>
    </w:p>
    <w:p w14:paraId="579E3D98" w14:textId="77777777" w:rsidR="00A93DED" w:rsidRPr="00455E6E" w:rsidRDefault="00A93DED" w:rsidP="00F24FBD">
      <w:pPr>
        <w:widowControl w:val="0"/>
        <w:spacing w:after="0"/>
        <w:jc w:val="both"/>
        <w:rPr>
          <w:rFonts w:ascii="Times New Roman" w:hAnsi="Times New Roman" w:cs="Times New Roman"/>
          <w:sz w:val="24"/>
          <w:szCs w:val="24"/>
        </w:rPr>
      </w:pPr>
      <w:r w:rsidRPr="00455E6E">
        <w:rPr>
          <w:rFonts w:ascii="Times New Roman" w:hAnsi="Times New Roman" w:cs="Times New Roman"/>
          <w:sz w:val="24"/>
          <w:szCs w:val="24"/>
        </w:rPr>
        <w:t>a) gradul de preluare a unor riscuri de către concesionar;</w:t>
      </w:r>
    </w:p>
    <w:p w14:paraId="6CADE315" w14:textId="77777777" w:rsidR="00A93DED" w:rsidRPr="00455E6E" w:rsidRDefault="00A93DED" w:rsidP="00F24FBD">
      <w:pPr>
        <w:widowControl w:val="0"/>
        <w:spacing w:after="0"/>
        <w:jc w:val="both"/>
        <w:rPr>
          <w:rFonts w:ascii="Times New Roman" w:hAnsi="Times New Roman" w:cs="Times New Roman"/>
          <w:sz w:val="24"/>
          <w:szCs w:val="24"/>
        </w:rPr>
      </w:pPr>
      <w:r w:rsidRPr="00455E6E">
        <w:rPr>
          <w:rFonts w:ascii="Times New Roman" w:hAnsi="Times New Roman" w:cs="Times New Roman"/>
          <w:sz w:val="24"/>
          <w:szCs w:val="24"/>
        </w:rPr>
        <w:t>b) nivelul plăţilor actualizate efectuate de către autoritatea/entitatea contractantă;</w:t>
      </w:r>
    </w:p>
    <w:p w14:paraId="65ED87ED" w14:textId="77777777" w:rsidR="00A93DED" w:rsidRPr="00455E6E" w:rsidRDefault="00A93DED" w:rsidP="00F24FBD">
      <w:pPr>
        <w:widowControl w:val="0"/>
        <w:spacing w:after="0"/>
        <w:jc w:val="both"/>
        <w:rPr>
          <w:rFonts w:ascii="Times New Roman" w:hAnsi="Times New Roman" w:cs="Times New Roman"/>
          <w:sz w:val="24"/>
          <w:szCs w:val="24"/>
        </w:rPr>
      </w:pPr>
      <w:r w:rsidRPr="00455E6E">
        <w:rPr>
          <w:rFonts w:ascii="Times New Roman" w:hAnsi="Times New Roman" w:cs="Times New Roman"/>
          <w:sz w:val="24"/>
          <w:szCs w:val="24"/>
        </w:rPr>
        <w:t>c) nivelul tarifelor de utilizare;</w:t>
      </w:r>
    </w:p>
    <w:p w14:paraId="64846D21" w14:textId="77777777" w:rsidR="00A93DED" w:rsidRPr="00455E6E" w:rsidRDefault="00A93DED" w:rsidP="00F24FBD">
      <w:pPr>
        <w:widowControl w:val="0"/>
        <w:spacing w:after="0"/>
        <w:jc w:val="both"/>
        <w:rPr>
          <w:rFonts w:ascii="Times New Roman" w:hAnsi="Times New Roman" w:cs="Times New Roman"/>
          <w:sz w:val="24"/>
          <w:szCs w:val="24"/>
        </w:rPr>
      </w:pPr>
      <w:r w:rsidRPr="00455E6E">
        <w:rPr>
          <w:rFonts w:ascii="Times New Roman" w:hAnsi="Times New Roman" w:cs="Times New Roman"/>
          <w:sz w:val="24"/>
          <w:szCs w:val="24"/>
        </w:rPr>
        <w:t>d) modalitatea de execuţie a lucrărilor/prestare a serviciilor bazată pe indicatori de performanţă de ordin calitativ, tehnic, funcţional, financiar etc.;</w:t>
      </w:r>
    </w:p>
    <w:p w14:paraId="475B899E" w14:textId="77777777" w:rsidR="00A93DED" w:rsidRPr="00455E6E" w:rsidRDefault="00A93DED" w:rsidP="00F24FBD">
      <w:pPr>
        <w:widowControl w:val="0"/>
        <w:spacing w:after="0"/>
        <w:jc w:val="both"/>
        <w:rPr>
          <w:rFonts w:ascii="Times New Roman" w:hAnsi="Times New Roman" w:cs="Times New Roman"/>
          <w:sz w:val="24"/>
          <w:szCs w:val="24"/>
        </w:rPr>
      </w:pPr>
      <w:r w:rsidRPr="00455E6E">
        <w:rPr>
          <w:rFonts w:ascii="Times New Roman" w:hAnsi="Times New Roman" w:cs="Times New Roman"/>
          <w:sz w:val="24"/>
          <w:szCs w:val="24"/>
        </w:rPr>
        <w:t>e) modul de asigurare a protecţiei mediului;</w:t>
      </w:r>
    </w:p>
    <w:p w14:paraId="1DBB4B31" w14:textId="77777777" w:rsidR="00A93DED" w:rsidRPr="00455E6E" w:rsidRDefault="00A93DED" w:rsidP="00F24FBD">
      <w:pPr>
        <w:widowControl w:val="0"/>
        <w:spacing w:after="0"/>
        <w:jc w:val="both"/>
        <w:rPr>
          <w:rFonts w:ascii="Times New Roman" w:hAnsi="Times New Roman" w:cs="Times New Roman"/>
          <w:sz w:val="24"/>
          <w:szCs w:val="24"/>
        </w:rPr>
      </w:pPr>
      <w:r w:rsidRPr="00455E6E">
        <w:rPr>
          <w:rFonts w:ascii="Times New Roman" w:hAnsi="Times New Roman" w:cs="Times New Roman"/>
          <w:sz w:val="24"/>
          <w:szCs w:val="24"/>
        </w:rPr>
        <w:t>f) modul de rezolvare a unor probleme sociale;</w:t>
      </w:r>
    </w:p>
    <w:p w14:paraId="354053A5" w14:textId="77777777" w:rsidR="00A93DED" w:rsidRPr="00455E6E" w:rsidRDefault="00A93DED" w:rsidP="00F24FBD">
      <w:pPr>
        <w:widowControl w:val="0"/>
        <w:spacing w:after="0"/>
        <w:jc w:val="both"/>
        <w:rPr>
          <w:rFonts w:ascii="Times New Roman" w:hAnsi="Times New Roman" w:cs="Times New Roman"/>
          <w:sz w:val="24"/>
          <w:szCs w:val="24"/>
        </w:rPr>
      </w:pPr>
      <w:r w:rsidRPr="00455E6E">
        <w:rPr>
          <w:rFonts w:ascii="Times New Roman" w:hAnsi="Times New Roman" w:cs="Times New Roman"/>
          <w:sz w:val="24"/>
          <w:szCs w:val="24"/>
        </w:rPr>
        <w:t>g) nivelul redevenţei;</w:t>
      </w:r>
    </w:p>
    <w:p w14:paraId="7FD5A74C" w14:textId="77777777" w:rsidR="00A93DED" w:rsidRPr="00455E6E" w:rsidRDefault="00A93DED" w:rsidP="00F24FBD">
      <w:pPr>
        <w:widowControl w:val="0"/>
        <w:spacing w:after="0"/>
        <w:jc w:val="both"/>
        <w:rPr>
          <w:rFonts w:ascii="Times New Roman" w:hAnsi="Times New Roman" w:cs="Times New Roman"/>
          <w:sz w:val="24"/>
          <w:szCs w:val="24"/>
        </w:rPr>
      </w:pPr>
      <w:r w:rsidRPr="00455E6E">
        <w:rPr>
          <w:rFonts w:ascii="Times New Roman" w:hAnsi="Times New Roman" w:cs="Times New Roman"/>
          <w:sz w:val="24"/>
          <w:szCs w:val="24"/>
        </w:rPr>
        <w:t>h) durata concesiunii;</w:t>
      </w:r>
    </w:p>
    <w:p w14:paraId="427FFDF4" w14:textId="509503B5" w:rsidR="00A93DED" w:rsidRDefault="00A93DED" w:rsidP="00F24FBD">
      <w:pPr>
        <w:widowControl w:val="0"/>
        <w:spacing w:after="0"/>
        <w:jc w:val="both"/>
        <w:rPr>
          <w:rFonts w:ascii="Times New Roman" w:hAnsi="Times New Roman" w:cs="Times New Roman"/>
          <w:sz w:val="24"/>
          <w:szCs w:val="24"/>
        </w:rPr>
      </w:pPr>
      <w:r w:rsidRPr="00455E6E">
        <w:rPr>
          <w:rFonts w:ascii="Times New Roman" w:hAnsi="Times New Roman" w:cs="Times New Roman"/>
          <w:sz w:val="24"/>
          <w:szCs w:val="24"/>
        </w:rPr>
        <w:t>i) inovarea.</w:t>
      </w:r>
    </w:p>
    <w:p w14:paraId="7FBC1D54" w14:textId="77777777" w:rsidR="00F24FBD" w:rsidRPr="00455E6E" w:rsidRDefault="00F24FBD" w:rsidP="00F24FBD">
      <w:pPr>
        <w:widowControl w:val="0"/>
        <w:spacing w:after="0"/>
        <w:jc w:val="both"/>
        <w:rPr>
          <w:rFonts w:ascii="Times New Roman" w:hAnsi="Times New Roman" w:cs="Times New Roman"/>
          <w:sz w:val="24"/>
          <w:szCs w:val="24"/>
        </w:rPr>
      </w:pPr>
    </w:p>
    <w:p w14:paraId="153BD647" w14:textId="79D69ABD" w:rsidR="00A93DED" w:rsidRPr="00DA1187" w:rsidRDefault="00A93DED" w:rsidP="00DA1187">
      <w:pPr>
        <w:pStyle w:val="Heading2"/>
        <w:numPr>
          <w:ilvl w:val="1"/>
          <w:numId w:val="18"/>
        </w:numPr>
        <w:rPr>
          <w:b/>
          <w:szCs w:val="24"/>
          <w:lang w:val="ro-RO"/>
        </w:rPr>
      </w:pPr>
      <w:proofErr w:type="spellStart"/>
      <w:r w:rsidRPr="00455E6E">
        <w:rPr>
          <w:b/>
          <w:szCs w:val="24"/>
        </w:rPr>
        <w:t>Stabilirea</w:t>
      </w:r>
      <w:proofErr w:type="spellEnd"/>
      <w:r w:rsidRPr="00455E6E">
        <w:rPr>
          <w:b/>
          <w:szCs w:val="24"/>
        </w:rPr>
        <w:t xml:space="preserve"> </w:t>
      </w:r>
      <w:proofErr w:type="spellStart"/>
      <w:r w:rsidRPr="00455E6E">
        <w:rPr>
          <w:b/>
          <w:szCs w:val="24"/>
        </w:rPr>
        <w:t>factorilor</w:t>
      </w:r>
      <w:proofErr w:type="spellEnd"/>
      <w:r w:rsidRPr="00455E6E">
        <w:rPr>
          <w:b/>
          <w:szCs w:val="24"/>
        </w:rPr>
        <w:t xml:space="preserve"> de </w:t>
      </w:r>
      <w:proofErr w:type="spellStart"/>
      <w:r w:rsidRPr="00455E6E">
        <w:rPr>
          <w:b/>
          <w:szCs w:val="24"/>
        </w:rPr>
        <w:t>evaluare</w:t>
      </w:r>
      <w:proofErr w:type="spellEnd"/>
      <w:r w:rsidRPr="00455E6E">
        <w:rPr>
          <w:b/>
          <w:szCs w:val="24"/>
        </w:rPr>
        <w:t xml:space="preserve"> </w:t>
      </w:r>
      <w:proofErr w:type="spellStart"/>
      <w:r w:rsidRPr="00455E6E">
        <w:rPr>
          <w:b/>
          <w:szCs w:val="24"/>
        </w:rPr>
        <w:t>și</w:t>
      </w:r>
      <w:proofErr w:type="spellEnd"/>
      <w:r w:rsidRPr="00455E6E">
        <w:rPr>
          <w:b/>
          <w:szCs w:val="24"/>
        </w:rPr>
        <w:t xml:space="preserve"> a </w:t>
      </w:r>
      <w:proofErr w:type="spellStart"/>
      <w:r w:rsidRPr="00455E6E">
        <w:rPr>
          <w:b/>
          <w:szCs w:val="24"/>
        </w:rPr>
        <w:t>ponderii</w:t>
      </w:r>
      <w:proofErr w:type="spellEnd"/>
      <w:r w:rsidRPr="00455E6E">
        <w:rPr>
          <w:b/>
          <w:szCs w:val="24"/>
        </w:rPr>
        <w:t xml:space="preserve"> </w:t>
      </w:r>
      <w:proofErr w:type="spellStart"/>
      <w:r w:rsidRPr="00455E6E">
        <w:rPr>
          <w:b/>
          <w:szCs w:val="24"/>
        </w:rPr>
        <w:t>alocate</w:t>
      </w:r>
      <w:proofErr w:type="spellEnd"/>
      <w:r w:rsidRPr="00455E6E">
        <w:rPr>
          <w:b/>
          <w:szCs w:val="24"/>
        </w:rPr>
        <w:t xml:space="preserve"> </w:t>
      </w:r>
      <w:proofErr w:type="spellStart"/>
      <w:r w:rsidRPr="00455E6E">
        <w:rPr>
          <w:b/>
          <w:szCs w:val="24"/>
        </w:rPr>
        <w:t>acestora</w:t>
      </w:r>
      <w:proofErr w:type="spellEnd"/>
      <w:r w:rsidRPr="00455E6E">
        <w:rPr>
          <w:b/>
          <w:szCs w:val="24"/>
        </w:rPr>
        <w:t xml:space="preserve"> </w:t>
      </w:r>
    </w:p>
    <w:p w14:paraId="189D95A6" w14:textId="2DF9E33F" w:rsidR="00A93DED" w:rsidRDefault="00A93DED" w:rsidP="00DA1187">
      <w:pPr>
        <w:pStyle w:val="ListParagraph"/>
        <w:ind w:left="0"/>
        <w:jc w:val="both"/>
        <w:rPr>
          <w:bCs/>
        </w:rPr>
      </w:pPr>
      <w:r w:rsidRPr="00455E6E">
        <w:rPr>
          <w:bCs/>
        </w:rPr>
        <w:t>Ținând cont de prevederile Legii nr. 100/2016, criteriul de atribuire avut în vedere de autoritatea contractantă este nivelul tarifelor de utilizare, respectiv tarifele aferente activităților desfășurate în cadrul contractului:</w:t>
      </w:r>
    </w:p>
    <w:tbl>
      <w:tblPr>
        <w:tblStyle w:val="TableGrid"/>
        <w:tblW w:w="0" w:type="auto"/>
        <w:tblLook w:val="04A0" w:firstRow="1" w:lastRow="0" w:firstColumn="1" w:lastColumn="0" w:noHBand="0" w:noVBand="1"/>
      </w:tblPr>
      <w:tblGrid>
        <w:gridCol w:w="3304"/>
        <w:gridCol w:w="3441"/>
        <w:gridCol w:w="3167"/>
      </w:tblGrid>
      <w:tr w:rsidR="007B713E" w:rsidRPr="004B295A" w14:paraId="535F340A" w14:textId="77777777" w:rsidTr="0091539A">
        <w:tc>
          <w:tcPr>
            <w:tcW w:w="3304" w:type="dxa"/>
          </w:tcPr>
          <w:p w14:paraId="59812FBC" w14:textId="77777777" w:rsidR="007B713E" w:rsidRPr="004B295A" w:rsidRDefault="007B713E" w:rsidP="0091539A">
            <w:pPr>
              <w:autoSpaceDE w:val="0"/>
              <w:autoSpaceDN w:val="0"/>
              <w:adjustRightInd w:val="0"/>
              <w:rPr>
                <w:rFonts w:ascii="Times New Roman" w:hAnsi="Times New Roman" w:cs="Times New Roman"/>
                <w:sz w:val="24"/>
                <w:szCs w:val="24"/>
              </w:rPr>
            </w:pPr>
            <w:r w:rsidRPr="004B295A">
              <w:rPr>
                <w:rFonts w:ascii="Times New Roman" w:hAnsi="Times New Roman" w:cs="Times New Roman"/>
                <w:sz w:val="24"/>
                <w:szCs w:val="24"/>
              </w:rPr>
              <w:t>Denumire factor evaluare</w:t>
            </w:r>
          </w:p>
        </w:tc>
        <w:tc>
          <w:tcPr>
            <w:tcW w:w="3441" w:type="dxa"/>
          </w:tcPr>
          <w:p w14:paraId="4C113622" w14:textId="77777777" w:rsidR="007B713E" w:rsidRPr="004B295A" w:rsidRDefault="007B713E" w:rsidP="0091539A">
            <w:pPr>
              <w:autoSpaceDE w:val="0"/>
              <w:autoSpaceDN w:val="0"/>
              <w:adjustRightInd w:val="0"/>
              <w:rPr>
                <w:rFonts w:ascii="Times New Roman" w:hAnsi="Times New Roman" w:cs="Times New Roman"/>
                <w:sz w:val="24"/>
                <w:szCs w:val="24"/>
              </w:rPr>
            </w:pPr>
            <w:r w:rsidRPr="004B295A">
              <w:rPr>
                <w:rFonts w:ascii="Times New Roman" w:hAnsi="Times New Roman" w:cs="Times New Roman"/>
                <w:sz w:val="24"/>
                <w:szCs w:val="24"/>
              </w:rPr>
              <w:t>Descriere</w:t>
            </w:r>
          </w:p>
        </w:tc>
        <w:tc>
          <w:tcPr>
            <w:tcW w:w="3167" w:type="dxa"/>
          </w:tcPr>
          <w:p w14:paraId="4B569356" w14:textId="77777777" w:rsidR="007B713E" w:rsidRPr="004B295A" w:rsidRDefault="007B713E" w:rsidP="0091539A">
            <w:pPr>
              <w:autoSpaceDE w:val="0"/>
              <w:autoSpaceDN w:val="0"/>
              <w:adjustRightInd w:val="0"/>
              <w:rPr>
                <w:rFonts w:ascii="Times New Roman" w:hAnsi="Times New Roman" w:cs="Times New Roman"/>
                <w:sz w:val="24"/>
                <w:szCs w:val="24"/>
              </w:rPr>
            </w:pPr>
            <w:r w:rsidRPr="004B295A">
              <w:rPr>
                <w:rFonts w:ascii="Times New Roman" w:hAnsi="Times New Roman" w:cs="Times New Roman"/>
                <w:sz w:val="24"/>
                <w:szCs w:val="24"/>
              </w:rPr>
              <w:t>Pondere</w:t>
            </w:r>
          </w:p>
        </w:tc>
      </w:tr>
      <w:tr w:rsidR="007B713E" w:rsidRPr="004B295A" w14:paraId="1E6C7D13" w14:textId="77777777" w:rsidTr="0091539A">
        <w:tc>
          <w:tcPr>
            <w:tcW w:w="9912" w:type="dxa"/>
            <w:gridSpan w:val="3"/>
          </w:tcPr>
          <w:p w14:paraId="065C4FC2" w14:textId="77777777" w:rsidR="007B713E" w:rsidRPr="004B295A" w:rsidRDefault="007B713E" w:rsidP="0091539A">
            <w:pPr>
              <w:autoSpaceDE w:val="0"/>
              <w:autoSpaceDN w:val="0"/>
              <w:adjustRightInd w:val="0"/>
              <w:jc w:val="both"/>
              <w:rPr>
                <w:rFonts w:ascii="Times New Roman" w:hAnsi="Times New Roman" w:cs="Times New Roman"/>
                <w:b/>
                <w:bCs/>
                <w:sz w:val="24"/>
                <w:szCs w:val="24"/>
                <w:u w:val="single"/>
              </w:rPr>
            </w:pPr>
          </w:p>
        </w:tc>
      </w:tr>
      <w:tr w:rsidR="007B713E" w:rsidRPr="004B295A" w14:paraId="686B8A3F" w14:textId="77777777" w:rsidTr="0091539A">
        <w:tc>
          <w:tcPr>
            <w:tcW w:w="3304" w:type="dxa"/>
          </w:tcPr>
          <w:p w14:paraId="43071333" w14:textId="77777777" w:rsidR="007B713E" w:rsidRPr="004B295A" w:rsidRDefault="007B713E" w:rsidP="0091539A">
            <w:pPr>
              <w:autoSpaceDE w:val="0"/>
              <w:autoSpaceDN w:val="0"/>
              <w:adjustRightInd w:val="0"/>
              <w:rPr>
                <w:rFonts w:ascii="Times New Roman" w:hAnsi="Times New Roman" w:cs="Times New Roman"/>
                <w:b/>
                <w:bCs/>
                <w:sz w:val="24"/>
                <w:szCs w:val="24"/>
              </w:rPr>
            </w:pPr>
            <w:r w:rsidRPr="004B295A">
              <w:rPr>
                <w:rFonts w:ascii="Times New Roman" w:hAnsi="Times New Roman" w:cs="Times New Roman"/>
                <w:b/>
                <w:bCs/>
                <w:sz w:val="24"/>
                <w:szCs w:val="24"/>
              </w:rPr>
              <w:t>Valoarea tarifului</w:t>
            </w:r>
          </w:p>
        </w:tc>
        <w:tc>
          <w:tcPr>
            <w:tcW w:w="3441" w:type="dxa"/>
          </w:tcPr>
          <w:p w14:paraId="01786871" w14:textId="77777777" w:rsidR="007B713E" w:rsidRPr="004B295A" w:rsidRDefault="007B713E" w:rsidP="0091539A">
            <w:pPr>
              <w:autoSpaceDE w:val="0"/>
              <w:autoSpaceDN w:val="0"/>
              <w:adjustRightInd w:val="0"/>
              <w:rPr>
                <w:rFonts w:ascii="Times New Roman" w:hAnsi="Times New Roman" w:cs="Times New Roman"/>
                <w:sz w:val="24"/>
                <w:szCs w:val="24"/>
              </w:rPr>
            </w:pPr>
            <w:r w:rsidRPr="004B295A">
              <w:rPr>
                <w:rFonts w:ascii="Times New Roman" w:hAnsi="Times New Roman" w:cs="Times New Roman"/>
                <w:sz w:val="24"/>
                <w:szCs w:val="24"/>
              </w:rPr>
              <w:t>Componenta financiara</w:t>
            </w:r>
          </w:p>
        </w:tc>
        <w:tc>
          <w:tcPr>
            <w:tcW w:w="3167" w:type="dxa"/>
          </w:tcPr>
          <w:p w14:paraId="034B7386" w14:textId="77777777" w:rsidR="007B713E" w:rsidRPr="004B295A" w:rsidRDefault="007B713E" w:rsidP="0091539A">
            <w:pPr>
              <w:autoSpaceDE w:val="0"/>
              <w:autoSpaceDN w:val="0"/>
              <w:adjustRightInd w:val="0"/>
              <w:rPr>
                <w:rFonts w:ascii="Times New Roman" w:hAnsi="Times New Roman" w:cs="Times New Roman"/>
                <w:sz w:val="24"/>
                <w:szCs w:val="24"/>
              </w:rPr>
            </w:pPr>
            <w:r w:rsidRPr="004B295A">
              <w:rPr>
                <w:rFonts w:ascii="Times New Roman" w:hAnsi="Times New Roman" w:cs="Times New Roman"/>
                <w:sz w:val="24"/>
                <w:szCs w:val="24"/>
              </w:rPr>
              <w:t>100%</w:t>
            </w:r>
          </w:p>
          <w:p w14:paraId="009B7F33" w14:textId="77777777" w:rsidR="007B713E" w:rsidRPr="004B295A" w:rsidRDefault="007B713E" w:rsidP="0091539A">
            <w:pPr>
              <w:autoSpaceDE w:val="0"/>
              <w:autoSpaceDN w:val="0"/>
              <w:adjustRightInd w:val="0"/>
              <w:rPr>
                <w:rFonts w:ascii="Times New Roman" w:hAnsi="Times New Roman" w:cs="Times New Roman"/>
                <w:sz w:val="24"/>
                <w:szCs w:val="24"/>
              </w:rPr>
            </w:pPr>
            <w:r w:rsidRPr="004B295A">
              <w:rPr>
                <w:rFonts w:ascii="Times New Roman" w:hAnsi="Times New Roman" w:cs="Times New Roman"/>
                <w:sz w:val="24"/>
                <w:szCs w:val="24"/>
              </w:rPr>
              <w:t>Punctaj maxim factor: 100</w:t>
            </w:r>
          </w:p>
        </w:tc>
      </w:tr>
      <w:tr w:rsidR="007B713E" w:rsidRPr="004B295A" w14:paraId="62E738F6" w14:textId="77777777" w:rsidTr="0091539A">
        <w:tc>
          <w:tcPr>
            <w:tcW w:w="3304" w:type="dxa"/>
          </w:tcPr>
          <w:p w14:paraId="00A385BA" w14:textId="77777777" w:rsidR="007B713E" w:rsidRPr="004B295A" w:rsidRDefault="007B713E" w:rsidP="0091539A">
            <w:pPr>
              <w:autoSpaceDE w:val="0"/>
              <w:autoSpaceDN w:val="0"/>
              <w:adjustRightInd w:val="0"/>
              <w:rPr>
                <w:rFonts w:ascii="Times New Roman" w:hAnsi="Times New Roman" w:cs="Times New Roman"/>
                <w:sz w:val="24"/>
                <w:szCs w:val="24"/>
              </w:rPr>
            </w:pPr>
          </w:p>
        </w:tc>
        <w:tc>
          <w:tcPr>
            <w:tcW w:w="3441" w:type="dxa"/>
          </w:tcPr>
          <w:p w14:paraId="1C4DE2A0" w14:textId="77777777" w:rsidR="007B713E" w:rsidRPr="004B295A" w:rsidRDefault="007B713E" w:rsidP="007B713E">
            <w:pPr>
              <w:pStyle w:val="ListParagraph"/>
              <w:numPr>
                <w:ilvl w:val="0"/>
                <w:numId w:val="30"/>
              </w:numPr>
              <w:autoSpaceDE w:val="0"/>
              <w:autoSpaceDN w:val="0"/>
              <w:adjustRightInd w:val="0"/>
              <w:contextualSpacing/>
              <w:jc w:val="both"/>
              <w:rPr>
                <w:color w:val="000000"/>
              </w:rPr>
            </w:pPr>
            <w:r w:rsidRPr="004B295A">
              <w:t>T1=Tt reciclabile tarif pentru transferul deşeurilor de hârtie, metal, plastic şi sticlă -exprimat in lei/tonă respectiv lei/mc3 si lei/persoana/luna</w:t>
            </w:r>
            <w:r w:rsidRPr="004B295A">
              <w:rPr>
                <w:color w:val="000000"/>
              </w:rPr>
              <w:t xml:space="preserve"> </w:t>
            </w:r>
          </w:p>
          <w:p w14:paraId="72FBD47D" w14:textId="77777777" w:rsidR="007B713E" w:rsidRPr="004B295A" w:rsidRDefault="007B713E" w:rsidP="007B713E">
            <w:pPr>
              <w:pStyle w:val="ListParagraph"/>
              <w:numPr>
                <w:ilvl w:val="0"/>
                <w:numId w:val="30"/>
              </w:numPr>
              <w:autoSpaceDE w:val="0"/>
              <w:autoSpaceDN w:val="0"/>
              <w:adjustRightInd w:val="0"/>
              <w:contextualSpacing/>
              <w:jc w:val="both"/>
              <w:rPr>
                <w:color w:val="000000"/>
              </w:rPr>
            </w:pPr>
            <w:r w:rsidRPr="004B295A">
              <w:t xml:space="preserve">T2=Tt reziduale tarif pentru transferul deşeurilor reziduale, inclusiv a reziduurilor menajere şi similare şi al altor deşeuri colectate separat decât cele de hârtie, metal, plastic şi sticlă - exprimat in </w:t>
            </w:r>
            <w:r w:rsidRPr="004B295A">
              <w:lastRenderedPageBreak/>
              <w:t>lei/tonă respectiv lei/mc3 si lei/persoana/luna;</w:t>
            </w:r>
          </w:p>
          <w:p w14:paraId="4213A5E0" w14:textId="77777777" w:rsidR="007B713E" w:rsidRPr="004B295A" w:rsidRDefault="007B713E" w:rsidP="007B713E">
            <w:pPr>
              <w:pStyle w:val="ListParagraph"/>
              <w:numPr>
                <w:ilvl w:val="0"/>
                <w:numId w:val="30"/>
              </w:numPr>
              <w:autoSpaceDE w:val="0"/>
              <w:autoSpaceDN w:val="0"/>
              <w:adjustRightInd w:val="0"/>
              <w:contextualSpacing/>
              <w:jc w:val="both"/>
              <w:rPr>
                <w:color w:val="000000"/>
              </w:rPr>
            </w:pPr>
            <w:r w:rsidRPr="004B295A">
              <w:t>T3= Tt biodeşeuri tarif pentru transferul biodeşeurilor, din momentul în care este implementat sistemul de colectare separată şi de transport separat al biodeşeurilor către instalaţiile de compostare, instalaţiile de digestie anaerobă şi/sau la instalaţiile integrate de tratare a deşeurilor exprimat in lei/tonă respectiv lei/mc3 si lei/persoana/luna</w:t>
            </w:r>
          </w:p>
          <w:p w14:paraId="06CF582C" w14:textId="77777777" w:rsidR="007B713E" w:rsidRPr="004B295A" w:rsidRDefault="007B713E" w:rsidP="0091539A">
            <w:pPr>
              <w:autoSpaceDE w:val="0"/>
              <w:autoSpaceDN w:val="0"/>
              <w:adjustRightInd w:val="0"/>
              <w:ind w:left="360"/>
              <w:contextualSpacing/>
              <w:jc w:val="both"/>
              <w:rPr>
                <w:rFonts w:ascii="Times New Roman" w:hAnsi="Times New Roman" w:cs="Times New Roman"/>
                <w:color w:val="000000"/>
                <w:sz w:val="24"/>
                <w:szCs w:val="24"/>
              </w:rPr>
            </w:pPr>
          </w:p>
        </w:tc>
        <w:tc>
          <w:tcPr>
            <w:tcW w:w="3167" w:type="dxa"/>
          </w:tcPr>
          <w:p w14:paraId="5B7642A2" w14:textId="77777777" w:rsidR="007B713E" w:rsidRPr="004B295A" w:rsidRDefault="007B713E" w:rsidP="0091539A">
            <w:pPr>
              <w:autoSpaceDE w:val="0"/>
              <w:autoSpaceDN w:val="0"/>
              <w:adjustRightInd w:val="0"/>
              <w:rPr>
                <w:rFonts w:ascii="Times New Roman" w:hAnsi="Times New Roman" w:cs="Times New Roman"/>
                <w:sz w:val="24"/>
                <w:szCs w:val="24"/>
              </w:rPr>
            </w:pPr>
          </w:p>
        </w:tc>
      </w:tr>
      <w:tr w:rsidR="007B713E" w:rsidRPr="004B295A" w14:paraId="7AA494DE" w14:textId="77777777" w:rsidTr="0091539A">
        <w:tc>
          <w:tcPr>
            <w:tcW w:w="9912" w:type="dxa"/>
            <w:gridSpan w:val="3"/>
          </w:tcPr>
          <w:p w14:paraId="5B8115B9" w14:textId="77777777" w:rsidR="007B713E" w:rsidRPr="004B295A" w:rsidRDefault="007B713E" w:rsidP="0091539A">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Detalii privind aplicarea algoritmului de calcul</w:t>
            </w:r>
          </w:p>
          <w:p w14:paraId="022B4AAE" w14:textId="77777777" w:rsidR="007B713E" w:rsidRPr="004B295A" w:rsidRDefault="007B713E" w:rsidP="0091539A">
            <w:pPr>
              <w:autoSpaceDE w:val="0"/>
              <w:autoSpaceDN w:val="0"/>
              <w:adjustRightInd w:val="0"/>
              <w:jc w:val="both"/>
              <w:rPr>
                <w:rFonts w:ascii="Times New Roman" w:hAnsi="Times New Roman" w:cs="Times New Roman"/>
                <w:sz w:val="24"/>
                <w:szCs w:val="24"/>
              </w:rPr>
            </w:pPr>
          </w:p>
          <w:p w14:paraId="51DC9AF9" w14:textId="77777777" w:rsidR="007B713E" w:rsidRPr="004B295A" w:rsidRDefault="007B713E" w:rsidP="007B713E">
            <w:pPr>
              <w:pStyle w:val="ListParagraph"/>
              <w:numPr>
                <w:ilvl w:val="0"/>
                <w:numId w:val="38"/>
              </w:numPr>
              <w:autoSpaceDE w:val="0"/>
              <w:autoSpaceDN w:val="0"/>
              <w:adjustRightInd w:val="0"/>
              <w:contextualSpacing/>
              <w:jc w:val="both"/>
              <w:rPr>
                <w:color w:val="000000"/>
              </w:rPr>
            </w:pPr>
            <w:r w:rsidRPr="004B295A">
              <w:rPr>
                <w:color w:val="000000"/>
              </w:rPr>
              <w:t xml:space="preserve"> </w:t>
            </w:r>
            <w:r w:rsidRPr="004B295A">
              <w:t>T1=Tt reciclabile tarif pentru transferul deşeurilor de hârtie, metal, plastic şi sticlă -exprimat in lei/tonă respectiv lei/mc3 si lei/persoana/luna</w:t>
            </w:r>
            <w:r w:rsidRPr="004B295A">
              <w:rPr>
                <w:color w:val="000000"/>
              </w:rPr>
              <w:t xml:space="preserve"> </w:t>
            </w:r>
          </w:p>
          <w:p w14:paraId="17323148" w14:textId="77777777" w:rsidR="007B713E" w:rsidRPr="004B295A" w:rsidRDefault="007B713E" w:rsidP="0091539A">
            <w:pPr>
              <w:autoSpaceDE w:val="0"/>
              <w:autoSpaceDN w:val="0"/>
              <w:adjustRightInd w:val="0"/>
              <w:jc w:val="both"/>
              <w:rPr>
                <w:rFonts w:ascii="Times New Roman" w:hAnsi="Times New Roman" w:cs="Times New Roman"/>
                <w:color w:val="000000"/>
                <w:sz w:val="24"/>
                <w:szCs w:val="24"/>
              </w:rPr>
            </w:pPr>
            <w:r w:rsidRPr="004B295A">
              <w:rPr>
                <w:rFonts w:ascii="Times New Roman" w:hAnsi="Times New Roman" w:cs="Times New Roman"/>
                <w:sz w:val="24"/>
                <w:szCs w:val="24"/>
              </w:rPr>
              <w:t>- 30 pct</w:t>
            </w:r>
          </w:p>
          <w:p w14:paraId="7B995412" w14:textId="77777777" w:rsidR="007B713E" w:rsidRPr="004B295A" w:rsidRDefault="007B713E" w:rsidP="0091539A">
            <w:pPr>
              <w:autoSpaceDE w:val="0"/>
              <w:autoSpaceDN w:val="0"/>
              <w:adjustRightInd w:val="0"/>
              <w:jc w:val="both"/>
              <w:rPr>
                <w:rFonts w:ascii="Times New Roman" w:hAnsi="Times New Roman" w:cs="Times New Roman"/>
                <w:sz w:val="24"/>
                <w:szCs w:val="24"/>
              </w:rPr>
            </w:pPr>
          </w:p>
          <w:p w14:paraId="443B2A3A" w14:textId="77777777" w:rsidR="007B713E" w:rsidRPr="004B295A" w:rsidRDefault="007B713E" w:rsidP="0091539A">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color w:val="000000"/>
                <w:sz w:val="24"/>
                <w:szCs w:val="24"/>
              </w:rPr>
              <w:t xml:space="preserve">T1 = valoarea tarifului pentru activitatea de </w:t>
            </w:r>
            <w:r w:rsidRPr="004B295A">
              <w:rPr>
                <w:rFonts w:ascii="Times New Roman" w:hAnsi="Times New Roman" w:cs="Times New Roman"/>
                <w:sz w:val="24"/>
                <w:szCs w:val="24"/>
              </w:rPr>
              <w:t xml:space="preserve">transfer a deşeurilor de hârtie, metal, plastic şi sticlă Pentru cel mai mic tarif dintre tarifele ofertate se acorda punctaj maxim - 30 de puncte, </w:t>
            </w:r>
          </w:p>
          <w:p w14:paraId="2CCFDE4B" w14:textId="77777777" w:rsidR="007B713E" w:rsidRPr="004B295A" w:rsidRDefault="007B713E" w:rsidP="0091539A">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Pentru orice alt tarif ofertat, punctajul se acorda folosind următoarea formula:</w:t>
            </w:r>
          </w:p>
          <w:p w14:paraId="3D8FBA50" w14:textId="77777777" w:rsidR="007B713E" w:rsidRPr="004B295A" w:rsidRDefault="007B713E" w:rsidP="0091539A">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T t1 = (tarif minim / tarif n) x punctaj maxim alocat.</w:t>
            </w:r>
          </w:p>
          <w:p w14:paraId="4DEB6B73" w14:textId="77777777" w:rsidR="007B713E" w:rsidRPr="004B295A" w:rsidRDefault="007B713E" w:rsidP="0091539A">
            <w:pPr>
              <w:autoSpaceDE w:val="0"/>
              <w:autoSpaceDN w:val="0"/>
              <w:adjustRightInd w:val="0"/>
              <w:jc w:val="both"/>
              <w:rPr>
                <w:rFonts w:ascii="Times New Roman" w:hAnsi="Times New Roman" w:cs="Times New Roman"/>
                <w:sz w:val="24"/>
                <w:szCs w:val="24"/>
              </w:rPr>
            </w:pPr>
          </w:p>
          <w:p w14:paraId="5B85F331" w14:textId="77777777" w:rsidR="007B713E" w:rsidRPr="004B295A" w:rsidRDefault="007B713E" w:rsidP="007B713E">
            <w:pPr>
              <w:pStyle w:val="ListParagraph"/>
              <w:numPr>
                <w:ilvl w:val="0"/>
                <w:numId w:val="38"/>
              </w:numPr>
              <w:autoSpaceDE w:val="0"/>
              <w:autoSpaceDN w:val="0"/>
              <w:adjustRightInd w:val="0"/>
              <w:contextualSpacing/>
              <w:jc w:val="both"/>
            </w:pPr>
            <w:r w:rsidRPr="004B295A">
              <w:t>T2=Tt reziduale tarif pentru transferul deşeurilor reziduale, inclusiv a reziduurilor menajere şi similare şi al altor deşeuri colectate separat decât cele de hârtie, metal, plastic şi sticlă - exprimat in lei/tonă respectiv lei/mc3 si lei/persoana/luna – 40 pct</w:t>
            </w:r>
          </w:p>
          <w:p w14:paraId="3CCF8587" w14:textId="77777777" w:rsidR="007B713E" w:rsidRPr="004B295A" w:rsidRDefault="007B713E" w:rsidP="0091539A">
            <w:pPr>
              <w:pStyle w:val="ListParagraph"/>
              <w:autoSpaceDE w:val="0"/>
              <w:autoSpaceDN w:val="0"/>
              <w:adjustRightInd w:val="0"/>
              <w:ind w:left="720"/>
              <w:contextualSpacing/>
              <w:jc w:val="both"/>
            </w:pPr>
          </w:p>
          <w:p w14:paraId="00426703" w14:textId="77777777" w:rsidR="007B713E" w:rsidRPr="004B295A" w:rsidRDefault="007B713E" w:rsidP="0091539A">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color w:val="000000"/>
                <w:sz w:val="24"/>
                <w:szCs w:val="24"/>
              </w:rPr>
              <w:t xml:space="preserve">T2 = valoarea tarifului pentru activitatea de </w:t>
            </w:r>
            <w:r w:rsidRPr="004B295A">
              <w:rPr>
                <w:rFonts w:ascii="Times New Roman" w:hAnsi="Times New Roman" w:cs="Times New Roman"/>
                <w:sz w:val="24"/>
                <w:szCs w:val="24"/>
              </w:rPr>
              <w:t xml:space="preserve">transfer a deşeurilor reziduale. Pentru cel mai mic tarif dintre tarifele ofertate se acorda punctaj maxim - 40 de puncte, </w:t>
            </w:r>
          </w:p>
          <w:p w14:paraId="0E767ED6" w14:textId="77777777" w:rsidR="007B713E" w:rsidRPr="004B295A" w:rsidRDefault="007B713E" w:rsidP="0091539A">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Pentru orice alt tarif ofertat, punctajul se acorda folosind următoarea formula:</w:t>
            </w:r>
          </w:p>
          <w:p w14:paraId="72EC99AE" w14:textId="77777777" w:rsidR="007B713E" w:rsidRPr="004B295A" w:rsidRDefault="007B713E" w:rsidP="0091539A">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Tt2 = (tarif minim / tarif n) x punctaj maxim alocat.</w:t>
            </w:r>
          </w:p>
          <w:p w14:paraId="79D08A6C" w14:textId="77777777" w:rsidR="007B713E" w:rsidRPr="004B295A" w:rsidRDefault="007B713E" w:rsidP="0091539A">
            <w:pPr>
              <w:autoSpaceDE w:val="0"/>
              <w:autoSpaceDN w:val="0"/>
              <w:adjustRightInd w:val="0"/>
              <w:jc w:val="both"/>
              <w:rPr>
                <w:rFonts w:ascii="Times New Roman" w:hAnsi="Times New Roman" w:cs="Times New Roman"/>
                <w:sz w:val="24"/>
                <w:szCs w:val="24"/>
              </w:rPr>
            </w:pPr>
          </w:p>
          <w:p w14:paraId="505B37F6" w14:textId="77777777" w:rsidR="007B713E" w:rsidRPr="004B295A" w:rsidRDefault="007B713E" w:rsidP="007B713E">
            <w:pPr>
              <w:pStyle w:val="ListParagraph"/>
              <w:numPr>
                <w:ilvl w:val="0"/>
                <w:numId w:val="38"/>
              </w:numPr>
              <w:autoSpaceDE w:val="0"/>
              <w:autoSpaceDN w:val="0"/>
              <w:adjustRightInd w:val="0"/>
              <w:contextualSpacing/>
              <w:jc w:val="both"/>
            </w:pPr>
            <w:r w:rsidRPr="004B295A">
              <w:t>T3= Tt biodeşeuri tarif pentru transferul biodeşeurilor -, din momentul în care este implementat sistemul de colectare separată şi de transport separat al biodeşeurilor către instalaţiile de compostare, instalaţiile de digestie anaerobă şi/sau la instalaţiile integrate de tratare a deşeurilor exprimat in lei/tonă respectiv lei/mc3 si lei/persoana/luna</w:t>
            </w:r>
          </w:p>
          <w:p w14:paraId="567EB367" w14:textId="77777777" w:rsidR="007B713E" w:rsidRPr="004B295A" w:rsidRDefault="007B713E" w:rsidP="0091539A">
            <w:pPr>
              <w:autoSpaceDE w:val="0"/>
              <w:autoSpaceDN w:val="0"/>
              <w:adjustRightInd w:val="0"/>
              <w:jc w:val="both"/>
              <w:rPr>
                <w:rFonts w:ascii="Times New Roman" w:hAnsi="Times New Roman" w:cs="Times New Roman"/>
                <w:sz w:val="24"/>
                <w:szCs w:val="24"/>
              </w:rPr>
            </w:pPr>
          </w:p>
          <w:p w14:paraId="55B56ADB" w14:textId="77777777" w:rsidR="007B713E" w:rsidRPr="004B295A" w:rsidRDefault="007B713E" w:rsidP="0091539A">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color w:val="000000"/>
                <w:sz w:val="24"/>
                <w:szCs w:val="24"/>
              </w:rPr>
              <w:t xml:space="preserve">T3 = valoarea tarifului pentru activitatea de </w:t>
            </w:r>
            <w:r w:rsidRPr="004B295A">
              <w:rPr>
                <w:rFonts w:ascii="Times New Roman" w:hAnsi="Times New Roman" w:cs="Times New Roman"/>
                <w:sz w:val="24"/>
                <w:szCs w:val="24"/>
              </w:rPr>
              <w:t xml:space="preserve">transfer a biodeseurilor. Pentru cel mai mic tarif dintre tarifele ofertate se acorda punctaj maxim - 30 de puncte, </w:t>
            </w:r>
          </w:p>
          <w:p w14:paraId="2BD137BD" w14:textId="77777777" w:rsidR="007B713E" w:rsidRPr="004B295A" w:rsidRDefault="007B713E" w:rsidP="0091539A">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Pentru orice alt tarif ofertat, punctajul se acorda folosind următoarea formula:</w:t>
            </w:r>
          </w:p>
          <w:p w14:paraId="145421E2" w14:textId="77777777" w:rsidR="007B713E" w:rsidRPr="004B295A" w:rsidRDefault="007B713E" w:rsidP="0091539A">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Tt3 = (tarif minim / tarif n) x punctaj maxim alocat.</w:t>
            </w:r>
          </w:p>
        </w:tc>
      </w:tr>
      <w:tr w:rsidR="007B713E" w:rsidRPr="004B295A" w14:paraId="7BDDC04D" w14:textId="77777777" w:rsidTr="0091539A">
        <w:tc>
          <w:tcPr>
            <w:tcW w:w="3304" w:type="dxa"/>
          </w:tcPr>
          <w:p w14:paraId="16F00A94" w14:textId="77777777" w:rsidR="007B713E" w:rsidRPr="004B295A" w:rsidRDefault="007B713E" w:rsidP="0091539A">
            <w:pPr>
              <w:autoSpaceDE w:val="0"/>
              <w:autoSpaceDN w:val="0"/>
              <w:adjustRightInd w:val="0"/>
              <w:rPr>
                <w:rFonts w:ascii="Times New Roman" w:hAnsi="Times New Roman" w:cs="Times New Roman"/>
                <w:sz w:val="24"/>
                <w:szCs w:val="24"/>
              </w:rPr>
            </w:pPr>
            <w:r w:rsidRPr="004B295A">
              <w:rPr>
                <w:rFonts w:ascii="Times New Roman" w:hAnsi="Times New Roman" w:cs="Times New Roman"/>
                <w:sz w:val="24"/>
                <w:szCs w:val="24"/>
              </w:rPr>
              <w:t>Punctaj maxim total: 100</w:t>
            </w:r>
          </w:p>
        </w:tc>
        <w:tc>
          <w:tcPr>
            <w:tcW w:w="3441" w:type="dxa"/>
          </w:tcPr>
          <w:p w14:paraId="11D2820C" w14:textId="77777777" w:rsidR="007B713E" w:rsidRPr="004B295A" w:rsidRDefault="007B713E" w:rsidP="0091539A">
            <w:pPr>
              <w:autoSpaceDE w:val="0"/>
              <w:autoSpaceDN w:val="0"/>
              <w:adjustRightInd w:val="0"/>
              <w:rPr>
                <w:rFonts w:ascii="Times New Roman" w:hAnsi="Times New Roman" w:cs="Times New Roman"/>
                <w:sz w:val="24"/>
                <w:szCs w:val="24"/>
              </w:rPr>
            </w:pPr>
          </w:p>
        </w:tc>
        <w:tc>
          <w:tcPr>
            <w:tcW w:w="3167" w:type="dxa"/>
          </w:tcPr>
          <w:p w14:paraId="53D3B543" w14:textId="77777777" w:rsidR="007B713E" w:rsidRPr="004B295A" w:rsidRDefault="007B713E" w:rsidP="0091539A">
            <w:pPr>
              <w:autoSpaceDE w:val="0"/>
              <w:autoSpaceDN w:val="0"/>
              <w:adjustRightInd w:val="0"/>
              <w:rPr>
                <w:rFonts w:ascii="Times New Roman" w:hAnsi="Times New Roman" w:cs="Times New Roman"/>
                <w:sz w:val="24"/>
                <w:szCs w:val="24"/>
              </w:rPr>
            </w:pPr>
          </w:p>
        </w:tc>
      </w:tr>
    </w:tbl>
    <w:p w14:paraId="41EBAA2C" w14:textId="55AD770C" w:rsidR="00B119FA" w:rsidRPr="00455E6E" w:rsidRDefault="00B119FA" w:rsidP="00B92582">
      <w:pPr>
        <w:pStyle w:val="ListParagraph"/>
        <w:ind w:left="0"/>
        <w:jc w:val="both"/>
        <w:rPr>
          <w:bCs/>
          <w:iCs/>
        </w:rPr>
      </w:pPr>
    </w:p>
    <w:p w14:paraId="2692EC48" w14:textId="4994CF23" w:rsidR="00767705" w:rsidRPr="003C080F" w:rsidRDefault="00767705" w:rsidP="003C080F">
      <w:pPr>
        <w:pStyle w:val="Capit"/>
        <w:ind w:left="142"/>
        <w:outlineLvl w:val="0"/>
        <w:rPr>
          <w:rFonts w:ascii="Times New Roman" w:hAnsi="Times New Roman" w:cs="Times New Roman"/>
          <w:sz w:val="24"/>
          <w:szCs w:val="24"/>
        </w:rPr>
      </w:pPr>
      <w:r w:rsidRPr="00455E6E">
        <w:rPr>
          <w:rFonts w:ascii="Times New Roman" w:hAnsi="Times New Roman" w:cs="Times New Roman"/>
          <w:sz w:val="24"/>
          <w:szCs w:val="24"/>
        </w:rPr>
        <w:t xml:space="preserve">Elemente legate de obţinerea de beneficii pentru entitatea contractantă şi/sau </w:t>
      </w:r>
      <w:r w:rsidRPr="00455E6E">
        <w:rPr>
          <w:rFonts w:ascii="Times New Roman" w:hAnsi="Times New Roman" w:cs="Times New Roman"/>
          <w:sz w:val="24"/>
          <w:szCs w:val="24"/>
        </w:rPr>
        <w:lastRenderedPageBreak/>
        <w:t xml:space="preserve">îndeplinirea obiectivelor comunicate la nivelul </w:t>
      </w:r>
      <w:r w:rsidRPr="00C81474">
        <w:rPr>
          <w:rFonts w:ascii="Times New Roman" w:hAnsi="Times New Roman" w:cs="Times New Roman"/>
          <w:sz w:val="24"/>
          <w:szCs w:val="24"/>
        </w:rPr>
        <w:t>sectorului administraţiei publice în care</w:t>
      </w:r>
      <w:r w:rsidRPr="00455E6E">
        <w:rPr>
          <w:rFonts w:ascii="Times New Roman" w:hAnsi="Times New Roman" w:cs="Times New Roman"/>
          <w:sz w:val="24"/>
          <w:szCs w:val="24"/>
        </w:rPr>
        <w:t xml:space="preserve"> activează entitatea contractantă  </w:t>
      </w:r>
    </w:p>
    <w:p w14:paraId="6D7F47DE" w14:textId="77777777" w:rsidR="00767705" w:rsidRPr="0029626E" w:rsidRDefault="00767705" w:rsidP="00767705">
      <w:pPr>
        <w:tabs>
          <w:tab w:val="left" w:pos="567"/>
        </w:tabs>
        <w:autoSpaceDE w:val="0"/>
        <w:autoSpaceDN w:val="0"/>
        <w:adjustRightInd w:val="0"/>
        <w:jc w:val="both"/>
        <w:rPr>
          <w:rFonts w:ascii="Times New Roman" w:hAnsi="Times New Roman" w:cs="Times New Roman"/>
          <w:sz w:val="24"/>
          <w:szCs w:val="24"/>
        </w:rPr>
      </w:pPr>
      <w:r w:rsidRPr="0029626E">
        <w:rPr>
          <w:rFonts w:ascii="Times New Roman" w:hAnsi="Times New Roman" w:cs="Times New Roman"/>
          <w:sz w:val="24"/>
          <w:szCs w:val="24"/>
        </w:rPr>
        <w:t>Entitatea contractantă urmărește obținerea următoarelor beneficii:</w:t>
      </w:r>
    </w:p>
    <w:p w14:paraId="56393AB2" w14:textId="77777777" w:rsidR="0029626E" w:rsidRPr="0029626E" w:rsidRDefault="0029626E" w:rsidP="0029626E">
      <w:pPr>
        <w:pStyle w:val="ListParagraph"/>
        <w:jc w:val="both"/>
        <w:rPr>
          <w:rFonts w:eastAsiaTheme="minorHAnsi"/>
          <w:lang w:eastAsia="en-US"/>
        </w:rPr>
      </w:pPr>
      <w:r w:rsidRPr="0029626E">
        <w:rPr>
          <w:rFonts w:eastAsiaTheme="minorHAnsi"/>
          <w:lang w:eastAsia="en-US"/>
        </w:rPr>
        <w:t>- îmbunătățirea calităţii mediului şi implicit a sănătăţii populaţiei;</w:t>
      </w:r>
    </w:p>
    <w:p w14:paraId="6C8D9FB2" w14:textId="77777777" w:rsidR="0029626E" w:rsidRPr="0029626E" w:rsidRDefault="0029626E" w:rsidP="0029626E">
      <w:pPr>
        <w:pStyle w:val="ListParagraph"/>
        <w:jc w:val="both"/>
        <w:rPr>
          <w:rFonts w:eastAsiaTheme="minorHAnsi"/>
          <w:lang w:eastAsia="en-US"/>
        </w:rPr>
      </w:pPr>
      <w:r w:rsidRPr="0029626E">
        <w:rPr>
          <w:rFonts w:eastAsiaTheme="minorHAnsi"/>
          <w:lang w:eastAsia="en-US"/>
        </w:rPr>
        <w:t>- susținerea dezvoltării economico-sociale a localităților;</w:t>
      </w:r>
    </w:p>
    <w:p w14:paraId="10345220" w14:textId="77777777" w:rsidR="0029626E" w:rsidRPr="0029626E" w:rsidRDefault="0029626E" w:rsidP="0029626E">
      <w:pPr>
        <w:pStyle w:val="ListParagraph"/>
        <w:jc w:val="both"/>
        <w:rPr>
          <w:rFonts w:eastAsiaTheme="minorHAnsi"/>
          <w:lang w:eastAsia="en-US"/>
        </w:rPr>
      </w:pPr>
      <w:r w:rsidRPr="0029626E">
        <w:rPr>
          <w:rFonts w:eastAsiaTheme="minorHAnsi"/>
          <w:lang w:eastAsia="en-US"/>
        </w:rPr>
        <w:t>- promovarea calității și eficienței Serviciului de salubritate;</w:t>
      </w:r>
    </w:p>
    <w:p w14:paraId="423F3CD0" w14:textId="77777777" w:rsidR="0029626E" w:rsidRPr="0029626E" w:rsidRDefault="0029626E" w:rsidP="0029626E">
      <w:pPr>
        <w:pStyle w:val="ListParagraph"/>
        <w:jc w:val="both"/>
        <w:rPr>
          <w:rFonts w:eastAsiaTheme="minorHAnsi"/>
          <w:lang w:eastAsia="en-US"/>
        </w:rPr>
      </w:pPr>
      <w:r w:rsidRPr="0029626E">
        <w:rPr>
          <w:rFonts w:eastAsiaTheme="minorHAnsi"/>
          <w:lang w:eastAsia="en-US"/>
        </w:rPr>
        <w:t>- dezvoltarea durabilă a Serviciului de salubritate;</w:t>
      </w:r>
    </w:p>
    <w:p w14:paraId="0F0CD154" w14:textId="77777777" w:rsidR="0029626E" w:rsidRPr="0029626E" w:rsidRDefault="0029626E" w:rsidP="0029626E">
      <w:pPr>
        <w:pStyle w:val="ListParagraph"/>
        <w:jc w:val="both"/>
        <w:rPr>
          <w:rFonts w:eastAsiaTheme="minorHAnsi"/>
          <w:lang w:eastAsia="en-US"/>
        </w:rPr>
      </w:pPr>
      <w:r w:rsidRPr="0029626E">
        <w:rPr>
          <w:rFonts w:eastAsiaTheme="minorHAnsi"/>
          <w:lang w:eastAsia="en-US"/>
        </w:rPr>
        <w:t>- gestionarea Serviciului de salubritate pe criterii de transparență, competitivitate și eficientă;</w:t>
      </w:r>
    </w:p>
    <w:p w14:paraId="79C74E37" w14:textId="77777777" w:rsidR="0029626E" w:rsidRPr="0029626E" w:rsidRDefault="0029626E" w:rsidP="0029626E">
      <w:pPr>
        <w:pStyle w:val="ListParagraph"/>
        <w:jc w:val="both"/>
        <w:rPr>
          <w:rFonts w:eastAsiaTheme="minorHAnsi"/>
          <w:lang w:eastAsia="en-US"/>
        </w:rPr>
      </w:pPr>
      <w:r w:rsidRPr="0029626E">
        <w:rPr>
          <w:rFonts w:eastAsiaTheme="minorHAnsi"/>
          <w:lang w:eastAsia="en-US"/>
        </w:rPr>
        <w:t>- protecția și conservarea mediului înconjurător și a sănătății populației;</w:t>
      </w:r>
    </w:p>
    <w:p w14:paraId="32613760" w14:textId="6E1097DA" w:rsidR="00C87712" w:rsidRPr="00455E6E" w:rsidRDefault="0029626E" w:rsidP="0029626E">
      <w:pPr>
        <w:pStyle w:val="ListParagraph"/>
        <w:ind w:left="0"/>
        <w:jc w:val="both"/>
        <w:rPr>
          <w:bCs/>
          <w:iCs/>
        </w:rPr>
      </w:pPr>
      <w:r w:rsidRPr="0029626E">
        <w:rPr>
          <w:rFonts w:eastAsiaTheme="minorHAnsi"/>
          <w:lang w:eastAsia="en-US"/>
        </w:rPr>
        <w:t>- respectarea cerințelor din legislația privind protecția mediului referitoare la salubrizarea localităților.</w:t>
      </w:r>
    </w:p>
    <w:p w14:paraId="59FB8F23" w14:textId="105CE5CB" w:rsidR="00C87712" w:rsidRPr="00455E6E" w:rsidRDefault="00C87712" w:rsidP="00B92582">
      <w:pPr>
        <w:pStyle w:val="ListParagraph"/>
        <w:ind w:left="0"/>
        <w:jc w:val="both"/>
        <w:rPr>
          <w:bCs/>
          <w:iCs/>
        </w:rPr>
      </w:pPr>
      <w:r w:rsidRPr="00455E6E">
        <w:rPr>
          <w:bCs/>
          <w:iCs/>
        </w:rPr>
        <w:t>I</w:t>
      </w:r>
      <w:r w:rsidR="0014477C" w:rsidRPr="00455E6E">
        <w:rPr>
          <w:bCs/>
          <w:iCs/>
        </w:rPr>
        <w:t>ntocmit</w:t>
      </w:r>
      <w:r w:rsidRPr="00455E6E">
        <w:rPr>
          <w:bCs/>
          <w:iCs/>
        </w:rPr>
        <w:t>,</w:t>
      </w:r>
    </w:p>
    <w:p w14:paraId="52D6846D" w14:textId="0AA31F18" w:rsidR="007B632D" w:rsidRPr="00455E6E" w:rsidRDefault="007B632D" w:rsidP="00B92582">
      <w:pPr>
        <w:pStyle w:val="ListParagraph"/>
        <w:ind w:left="0"/>
        <w:jc w:val="both"/>
        <w:rPr>
          <w:bCs/>
          <w:iCs/>
        </w:rPr>
      </w:pPr>
    </w:p>
    <w:sectPr w:rsidR="007B632D" w:rsidRPr="00455E6E" w:rsidSect="00326F79">
      <w:footerReference w:type="default" r:id="rId8"/>
      <w:pgSz w:w="11907" w:h="16840" w:code="9"/>
      <w:pgMar w:top="880" w:right="851" w:bottom="108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CC2E0" w14:textId="77777777" w:rsidR="00FD0DEA" w:rsidRDefault="00FD0DEA" w:rsidP="00B92582">
      <w:pPr>
        <w:spacing w:after="0" w:line="240" w:lineRule="auto"/>
      </w:pPr>
      <w:r>
        <w:separator/>
      </w:r>
    </w:p>
  </w:endnote>
  <w:endnote w:type="continuationSeparator" w:id="0">
    <w:p w14:paraId="0CCA3CB5" w14:textId="77777777" w:rsidR="00FD0DEA" w:rsidRDefault="00FD0DEA" w:rsidP="00B92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CCB97" w14:textId="1D501261" w:rsidR="0091539A" w:rsidRDefault="0091539A" w:rsidP="00455E6E">
    <w:pPr>
      <w:pStyle w:val="Footer"/>
      <w:tabs>
        <w:tab w:val="left" w:pos="4392"/>
      </w:tabs>
    </w:pPr>
    <w:r>
      <w:rPr>
        <w:noProof/>
        <w:lang w:val="en-US"/>
      </w:rPr>
      <w:drawing>
        <wp:inline distT="0" distB="0" distL="0" distR="0" wp14:anchorId="0C53CA35" wp14:editId="0580FC8B">
          <wp:extent cx="2430780" cy="602615"/>
          <wp:effectExtent l="0" t="0" r="7620" b="698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pic:cNvPicPr>
                </pic:nvPicPr>
                <pic:blipFill rotWithShape="1">
                  <a:blip r:embed="rId1">
                    <a:extLst>
                      <a:ext uri="{28A0092B-C50C-407E-A947-70E740481C1C}">
                        <a14:useLocalDpi xmlns:a14="http://schemas.microsoft.com/office/drawing/2010/main" val="0"/>
                      </a:ext>
                    </a:extLst>
                  </a:blip>
                  <a:srcRect t="17912"/>
                  <a:stretch/>
                </pic:blipFill>
                <pic:spPr bwMode="auto">
                  <a:xfrm>
                    <a:off x="0" y="0"/>
                    <a:ext cx="2430780" cy="602615"/>
                  </a:xfrm>
                  <a:prstGeom prst="rect">
                    <a:avLst/>
                  </a:prstGeom>
                  <a:ln>
                    <a:noFill/>
                  </a:ln>
                  <a:extLst>
                    <a:ext uri="{53640926-AAD7-44D8-BBD7-CCE9431645EC}">
                      <a14:shadowObscured xmlns:a14="http://schemas.microsoft.com/office/drawing/2010/main"/>
                    </a:ext>
                  </a:extLst>
                </pic:spPr>
              </pic:pic>
            </a:graphicData>
          </a:graphic>
        </wp:inline>
      </w:drawing>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F94DD" w14:textId="77777777" w:rsidR="00FD0DEA" w:rsidRDefault="00FD0DEA" w:rsidP="00B92582">
      <w:pPr>
        <w:spacing w:after="0" w:line="240" w:lineRule="auto"/>
      </w:pPr>
      <w:bookmarkStart w:id="0" w:name="_Hlk95218440"/>
      <w:bookmarkEnd w:id="0"/>
      <w:r>
        <w:separator/>
      </w:r>
    </w:p>
  </w:footnote>
  <w:footnote w:type="continuationSeparator" w:id="0">
    <w:p w14:paraId="4EFCD587" w14:textId="77777777" w:rsidR="00FD0DEA" w:rsidRDefault="00FD0DEA" w:rsidP="00B925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A1035"/>
    <w:multiLevelType w:val="hybridMultilevel"/>
    <w:tmpl w:val="16BA5D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93478F"/>
    <w:multiLevelType w:val="hybridMultilevel"/>
    <w:tmpl w:val="CB0C027A"/>
    <w:lvl w:ilvl="0" w:tplc="5B044538">
      <w:start w:val="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54914"/>
    <w:multiLevelType w:val="hybridMultilevel"/>
    <w:tmpl w:val="FCA63102"/>
    <w:lvl w:ilvl="0" w:tplc="4528699C">
      <w:numFmt w:val="bullet"/>
      <w:lvlText w:val="-"/>
      <w:lvlJc w:val="left"/>
      <w:pPr>
        <w:ind w:left="6456" w:hanging="360"/>
      </w:pPr>
      <w:rPr>
        <w:rFonts w:ascii="Cambria" w:eastAsia="Times New Roman" w:hAnsi="Cambria" w:cs="Times New Roman" w:hint="default"/>
      </w:rPr>
    </w:lvl>
    <w:lvl w:ilvl="1" w:tplc="04180003" w:tentative="1">
      <w:start w:val="1"/>
      <w:numFmt w:val="bullet"/>
      <w:lvlText w:val="o"/>
      <w:lvlJc w:val="left"/>
      <w:pPr>
        <w:ind w:left="1309" w:hanging="360"/>
      </w:pPr>
      <w:rPr>
        <w:rFonts w:ascii="Courier New" w:hAnsi="Courier New" w:cs="Courier New" w:hint="default"/>
      </w:rPr>
    </w:lvl>
    <w:lvl w:ilvl="2" w:tplc="04180005" w:tentative="1">
      <w:start w:val="1"/>
      <w:numFmt w:val="bullet"/>
      <w:lvlText w:val=""/>
      <w:lvlJc w:val="left"/>
      <w:pPr>
        <w:ind w:left="2029" w:hanging="360"/>
      </w:pPr>
      <w:rPr>
        <w:rFonts w:ascii="Wingdings" w:hAnsi="Wingdings" w:hint="default"/>
      </w:rPr>
    </w:lvl>
    <w:lvl w:ilvl="3" w:tplc="04180001" w:tentative="1">
      <w:start w:val="1"/>
      <w:numFmt w:val="bullet"/>
      <w:lvlText w:val=""/>
      <w:lvlJc w:val="left"/>
      <w:pPr>
        <w:ind w:left="2749" w:hanging="360"/>
      </w:pPr>
      <w:rPr>
        <w:rFonts w:ascii="Symbol" w:hAnsi="Symbol" w:hint="default"/>
      </w:rPr>
    </w:lvl>
    <w:lvl w:ilvl="4" w:tplc="04180003" w:tentative="1">
      <w:start w:val="1"/>
      <w:numFmt w:val="bullet"/>
      <w:lvlText w:val="o"/>
      <w:lvlJc w:val="left"/>
      <w:pPr>
        <w:ind w:left="3469" w:hanging="360"/>
      </w:pPr>
      <w:rPr>
        <w:rFonts w:ascii="Courier New" w:hAnsi="Courier New" w:cs="Courier New" w:hint="default"/>
      </w:rPr>
    </w:lvl>
    <w:lvl w:ilvl="5" w:tplc="04180005" w:tentative="1">
      <w:start w:val="1"/>
      <w:numFmt w:val="bullet"/>
      <w:lvlText w:val=""/>
      <w:lvlJc w:val="left"/>
      <w:pPr>
        <w:ind w:left="4189" w:hanging="360"/>
      </w:pPr>
      <w:rPr>
        <w:rFonts w:ascii="Wingdings" w:hAnsi="Wingdings" w:hint="default"/>
      </w:rPr>
    </w:lvl>
    <w:lvl w:ilvl="6" w:tplc="04180001" w:tentative="1">
      <w:start w:val="1"/>
      <w:numFmt w:val="bullet"/>
      <w:lvlText w:val=""/>
      <w:lvlJc w:val="left"/>
      <w:pPr>
        <w:ind w:left="4909" w:hanging="360"/>
      </w:pPr>
      <w:rPr>
        <w:rFonts w:ascii="Symbol" w:hAnsi="Symbol" w:hint="default"/>
      </w:rPr>
    </w:lvl>
    <w:lvl w:ilvl="7" w:tplc="04180003" w:tentative="1">
      <w:start w:val="1"/>
      <w:numFmt w:val="bullet"/>
      <w:lvlText w:val="o"/>
      <w:lvlJc w:val="left"/>
      <w:pPr>
        <w:ind w:left="5629" w:hanging="360"/>
      </w:pPr>
      <w:rPr>
        <w:rFonts w:ascii="Courier New" w:hAnsi="Courier New" w:cs="Courier New" w:hint="default"/>
      </w:rPr>
    </w:lvl>
    <w:lvl w:ilvl="8" w:tplc="04180005" w:tentative="1">
      <w:start w:val="1"/>
      <w:numFmt w:val="bullet"/>
      <w:lvlText w:val=""/>
      <w:lvlJc w:val="left"/>
      <w:pPr>
        <w:ind w:left="6349" w:hanging="360"/>
      </w:pPr>
      <w:rPr>
        <w:rFonts w:ascii="Wingdings" w:hAnsi="Wingdings" w:hint="default"/>
      </w:rPr>
    </w:lvl>
  </w:abstractNum>
  <w:abstractNum w:abstractNumId="3" w15:restartNumberingAfterBreak="0">
    <w:nsid w:val="06D54627"/>
    <w:multiLevelType w:val="hybridMultilevel"/>
    <w:tmpl w:val="73D2BBA2"/>
    <w:lvl w:ilvl="0" w:tplc="2E84C4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53205"/>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B32D16"/>
    <w:multiLevelType w:val="hybridMultilevel"/>
    <w:tmpl w:val="1C184852"/>
    <w:lvl w:ilvl="0" w:tplc="4BF68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B6C61"/>
    <w:multiLevelType w:val="hybridMultilevel"/>
    <w:tmpl w:val="54A49ED6"/>
    <w:lvl w:ilvl="0" w:tplc="81A401FA">
      <w:numFmt w:val="bullet"/>
      <w:lvlText w:val="̶"/>
      <w:lvlJc w:val="left"/>
      <w:pPr>
        <w:ind w:left="720" w:hanging="360"/>
      </w:pPr>
      <w:rPr>
        <w:rFonts w:ascii="Cambria" w:eastAsia="Calibri"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39D1B70"/>
    <w:multiLevelType w:val="hybridMultilevel"/>
    <w:tmpl w:val="7C369F4E"/>
    <w:lvl w:ilvl="0" w:tplc="060EA0CA">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A71BAC"/>
    <w:multiLevelType w:val="hybridMultilevel"/>
    <w:tmpl w:val="878EF7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E3507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A16DB9"/>
    <w:multiLevelType w:val="hybridMultilevel"/>
    <w:tmpl w:val="16BA5D86"/>
    <w:lvl w:ilvl="0" w:tplc="0418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619D4"/>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90635A"/>
    <w:multiLevelType w:val="hybridMultilevel"/>
    <w:tmpl w:val="8624AF70"/>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A331D1F"/>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2F6D38"/>
    <w:multiLevelType w:val="hybridMultilevel"/>
    <w:tmpl w:val="9E9EA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513DB9"/>
    <w:multiLevelType w:val="hybridMultilevel"/>
    <w:tmpl w:val="4B64BA2E"/>
    <w:lvl w:ilvl="0" w:tplc="0418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FC5743"/>
    <w:multiLevelType w:val="hybridMultilevel"/>
    <w:tmpl w:val="39C0C3A2"/>
    <w:lvl w:ilvl="0" w:tplc="CF20B9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6E3EF3"/>
    <w:multiLevelType w:val="hybridMultilevel"/>
    <w:tmpl w:val="762E67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F7A1D17"/>
    <w:multiLevelType w:val="hybridMultilevel"/>
    <w:tmpl w:val="5E0EAAAE"/>
    <w:lvl w:ilvl="0" w:tplc="FFFFFFFF">
      <w:start w:val="1"/>
      <w:numFmt w:val="decimal"/>
      <w:lvlText w:val="(%1)"/>
      <w:lvlJc w:val="left"/>
      <w:pPr>
        <w:ind w:left="1080" w:hanging="360"/>
      </w:pPr>
      <w:rPr>
        <w:rFonts w:hint="default"/>
        <w:b/>
      </w:rPr>
    </w:lvl>
    <w:lvl w:ilvl="1" w:tplc="08090005">
      <w:numFmt w:val="bullet"/>
      <w:lvlText w:val="-"/>
      <w:lvlJc w:val="left"/>
      <w:pPr>
        <w:ind w:left="1800" w:hanging="360"/>
      </w:pPr>
      <w:rPr>
        <w:rFonts w:ascii="Garamond" w:eastAsia="Times New Roman" w:hAnsi="Garamond" w:hint="default"/>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5373864"/>
    <w:multiLevelType w:val="multilevel"/>
    <w:tmpl w:val="BFA22416"/>
    <w:lvl w:ilvl="0">
      <w:start w:val="1"/>
      <w:numFmt w:val="decimal"/>
      <w:pStyle w:val="Capit"/>
      <w:lvlText w:val="Capitolul %1  -"/>
      <w:lvlJc w:val="left"/>
      <w:pPr>
        <w:ind w:left="7485" w:hanging="113"/>
      </w:pPr>
      <w:rPr>
        <w:rFonts w:hint="default"/>
        <w:b/>
        <w:u w:val="single"/>
      </w:rPr>
    </w:lvl>
    <w:lvl w:ilvl="1">
      <w:start w:val="1"/>
      <w:numFmt w:val="decimal"/>
      <w:pStyle w:val="Bullet2"/>
      <w:lvlText w:val="%2)"/>
      <w:lvlJc w:val="left"/>
      <w:pPr>
        <w:ind w:left="3054" w:hanging="360"/>
      </w:pPr>
      <w:rPr>
        <w:rFonts w:hint="default"/>
      </w:rPr>
    </w:lvl>
    <w:lvl w:ilvl="2">
      <w:start w:val="1"/>
      <w:numFmt w:val="decimal"/>
      <w:lvlText w:val="%2.%3)"/>
      <w:lvlJc w:val="left"/>
      <w:pPr>
        <w:ind w:left="1080" w:hanging="360"/>
      </w:pPr>
      <w:rPr>
        <w:rFonts w:hint="default"/>
        <w:b/>
        <w:sz w:val="22"/>
      </w:rPr>
    </w:lvl>
    <w:lvl w:ilvl="3">
      <w:start w:val="1"/>
      <w:numFmt w:val="lowerLetter"/>
      <w:lvlText w:val="%4)"/>
      <w:lvlJc w:val="left"/>
      <w:pPr>
        <w:ind w:left="1440" w:hanging="360"/>
      </w:pPr>
      <w:rPr>
        <w:rFonts w:hint="default"/>
        <w:b/>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6190F7D"/>
    <w:multiLevelType w:val="hybridMultilevel"/>
    <w:tmpl w:val="A4CA8AFC"/>
    <w:lvl w:ilvl="0" w:tplc="DEF853B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CCC23C0"/>
    <w:multiLevelType w:val="hybridMultilevel"/>
    <w:tmpl w:val="41B2C978"/>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4A69ED"/>
    <w:multiLevelType w:val="hybridMultilevel"/>
    <w:tmpl w:val="C692643A"/>
    <w:lvl w:ilvl="0" w:tplc="81A401FA">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56871"/>
    <w:multiLevelType w:val="hybridMultilevel"/>
    <w:tmpl w:val="057848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D5532A"/>
    <w:multiLevelType w:val="hybridMultilevel"/>
    <w:tmpl w:val="661A6780"/>
    <w:lvl w:ilvl="0" w:tplc="BA2A554A">
      <w:start w:val="1"/>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55736525"/>
    <w:multiLevelType w:val="hybridMultilevel"/>
    <w:tmpl w:val="360E4788"/>
    <w:lvl w:ilvl="0" w:tplc="4528699C">
      <w:numFmt w:val="bullet"/>
      <w:lvlText w:val="-"/>
      <w:lvlJc w:val="left"/>
      <w:pPr>
        <w:ind w:left="720" w:hanging="360"/>
      </w:pPr>
      <w:rPr>
        <w:rFonts w:ascii="Cambria" w:eastAsia="Times New Roman"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5455A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A77B5A"/>
    <w:multiLevelType w:val="hybridMultilevel"/>
    <w:tmpl w:val="D9A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274E3D"/>
    <w:multiLevelType w:val="hybridMultilevel"/>
    <w:tmpl w:val="E31AF1A2"/>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1D3DCE"/>
    <w:multiLevelType w:val="hybridMultilevel"/>
    <w:tmpl w:val="BE9C06FA"/>
    <w:lvl w:ilvl="0" w:tplc="42761B68">
      <w:start w:val="1"/>
      <w:numFmt w:val="bullet"/>
      <w:lvlText w:val="-"/>
      <w:lvlJc w:val="left"/>
      <w:pPr>
        <w:ind w:left="360" w:hanging="360"/>
      </w:pPr>
      <w:rPr>
        <w:rFonts w:ascii="Cambria" w:eastAsia="Times New Roman"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2FE4605"/>
    <w:multiLevelType w:val="hybridMultilevel"/>
    <w:tmpl w:val="37DEAFA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F413715"/>
    <w:multiLevelType w:val="multilevel"/>
    <w:tmpl w:val="3F6EB066"/>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1069"/>
        </w:tabs>
        <w:ind w:left="0" w:firstLine="709"/>
      </w:pPr>
      <w:rPr>
        <w:rFonts w:ascii="Calibri" w:hAnsi="Calibri" w:cs="Courier" w:hint="default"/>
        <w:b w:val="0"/>
        <w:i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abstractNumId w:val="19"/>
  </w:num>
  <w:num w:numId="2">
    <w:abstractNumId w:val="12"/>
  </w:num>
  <w:num w:numId="3">
    <w:abstractNumId w:val="19"/>
  </w:num>
  <w:num w:numId="4">
    <w:abstractNumId w:val="7"/>
  </w:num>
  <w:num w:numId="5">
    <w:abstractNumId w:val="31"/>
  </w:num>
  <w:num w:numId="6">
    <w:abstractNumId w:val="29"/>
  </w:num>
  <w:num w:numId="7">
    <w:abstractNumId w:val="19"/>
  </w:num>
  <w:num w:numId="8">
    <w:abstractNumId w:val="4"/>
  </w:num>
  <w:num w:numId="9">
    <w:abstractNumId w:val="19"/>
  </w:num>
  <w:num w:numId="10">
    <w:abstractNumId w:val="13"/>
  </w:num>
  <w:num w:numId="11">
    <w:abstractNumId w:val="19"/>
  </w:num>
  <w:num w:numId="12">
    <w:abstractNumId w:val="19"/>
  </w:num>
  <w:num w:numId="13">
    <w:abstractNumId w:val="1"/>
  </w:num>
  <w:num w:numId="14">
    <w:abstractNumId w:val="6"/>
  </w:num>
  <w:num w:numId="15">
    <w:abstractNumId w:val="22"/>
  </w:num>
  <w:num w:numId="16">
    <w:abstractNumId w:val="11"/>
  </w:num>
  <w:num w:numId="17">
    <w:abstractNumId w:val="19"/>
  </w:num>
  <w:num w:numId="18">
    <w:abstractNumId w:val="9"/>
  </w:num>
  <w:num w:numId="19">
    <w:abstractNumId w:val="20"/>
  </w:num>
  <w:num w:numId="20">
    <w:abstractNumId w:val="25"/>
  </w:num>
  <w:num w:numId="21">
    <w:abstractNumId w:val="2"/>
  </w:num>
  <w:num w:numId="22">
    <w:abstractNumId w:val="26"/>
  </w:num>
  <w:num w:numId="23">
    <w:abstractNumId w:val="24"/>
  </w:num>
  <w:num w:numId="24">
    <w:abstractNumId w:val="17"/>
  </w:num>
  <w:num w:numId="25">
    <w:abstractNumId w:val="8"/>
  </w:num>
  <w:num w:numId="26">
    <w:abstractNumId w:val="30"/>
  </w:num>
  <w:num w:numId="27">
    <w:abstractNumId w:val="19"/>
  </w:num>
  <w:num w:numId="28">
    <w:abstractNumId w:val="14"/>
  </w:num>
  <w:num w:numId="29">
    <w:abstractNumId w:val="21"/>
  </w:num>
  <w:num w:numId="30">
    <w:abstractNumId w:val="10"/>
  </w:num>
  <w:num w:numId="31">
    <w:abstractNumId w:val="28"/>
  </w:num>
  <w:num w:numId="32">
    <w:abstractNumId w:val="23"/>
  </w:num>
  <w:num w:numId="33">
    <w:abstractNumId w:val="15"/>
  </w:num>
  <w:num w:numId="34">
    <w:abstractNumId w:val="16"/>
  </w:num>
  <w:num w:numId="35">
    <w:abstractNumId w:val="5"/>
  </w:num>
  <w:num w:numId="36">
    <w:abstractNumId w:val="27"/>
  </w:num>
  <w:num w:numId="37">
    <w:abstractNumId w:val="3"/>
  </w:num>
  <w:num w:numId="38">
    <w:abstractNumId w:val="0"/>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5F9"/>
    <w:rsid w:val="00012AD3"/>
    <w:rsid w:val="00013FB9"/>
    <w:rsid w:val="0003109B"/>
    <w:rsid w:val="000546CD"/>
    <w:rsid w:val="00055122"/>
    <w:rsid w:val="00057574"/>
    <w:rsid w:val="00061DA6"/>
    <w:rsid w:val="00070737"/>
    <w:rsid w:val="00072CAC"/>
    <w:rsid w:val="00090C65"/>
    <w:rsid w:val="0009729A"/>
    <w:rsid w:val="000A4677"/>
    <w:rsid w:val="000D0630"/>
    <w:rsid w:val="000E36B3"/>
    <w:rsid w:val="000E72D8"/>
    <w:rsid w:val="000F0443"/>
    <w:rsid w:val="000F12AC"/>
    <w:rsid w:val="000F203C"/>
    <w:rsid w:val="000F45C8"/>
    <w:rsid w:val="000F5D18"/>
    <w:rsid w:val="00102544"/>
    <w:rsid w:val="001054EE"/>
    <w:rsid w:val="001076C2"/>
    <w:rsid w:val="00123A82"/>
    <w:rsid w:val="00131128"/>
    <w:rsid w:val="0014477C"/>
    <w:rsid w:val="001831C0"/>
    <w:rsid w:val="001A0E9C"/>
    <w:rsid w:val="001B4A17"/>
    <w:rsid w:val="001B7952"/>
    <w:rsid w:val="001D3A5E"/>
    <w:rsid w:val="001F0263"/>
    <w:rsid w:val="001F09F6"/>
    <w:rsid w:val="001F1E89"/>
    <w:rsid w:val="00200C54"/>
    <w:rsid w:val="00204CA6"/>
    <w:rsid w:val="002106C5"/>
    <w:rsid w:val="0021224F"/>
    <w:rsid w:val="00223D76"/>
    <w:rsid w:val="00244B03"/>
    <w:rsid w:val="0026348C"/>
    <w:rsid w:val="00272C1B"/>
    <w:rsid w:val="0027394D"/>
    <w:rsid w:val="00284578"/>
    <w:rsid w:val="00286A95"/>
    <w:rsid w:val="00295814"/>
    <w:rsid w:val="00295DDF"/>
    <w:rsid w:val="0029626E"/>
    <w:rsid w:val="002977B5"/>
    <w:rsid w:val="002B77C8"/>
    <w:rsid w:val="002C66FF"/>
    <w:rsid w:val="002D39FA"/>
    <w:rsid w:val="002F2618"/>
    <w:rsid w:val="002F5FD6"/>
    <w:rsid w:val="0030380F"/>
    <w:rsid w:val="00326F79"/>
    <w:rsid w:val="003469AA"/>
    <w:rsid w:val="00376E7E"/>
    <w:rsid w:val="00394719"/>
    <w:rsid w:val="003A3A57"/>
    <w:rsid w:val="003B1265"/>
    <w:rsid w:val="003B3E36"/>
    <w:rsid w:val="003B692B"/>
    <w:rsid w:val="003B7A0B"/>
    <w:rsid w:val="003C080F"/>
    <w:rsid w:val="003D3B25"/>
    <w:rsid w:val="003D4D8E"/>
    <w:rsid w:val="003E0438"/>
    <w:rsid w:val="004035BB"/>
    <w:rsid w:val="004121F6"/>
    <w:rsid w:val="00413FCB"/>
    <w:rsid w:val="0041411D"/>
    <w:rsid w:val="00417280"/>
    <w:rsid w:val="004245B4"/>
    <w:rsid w:val="00424E6C"/>
    <w:rsid w:val="00426A24"/>
    <w:rsid w:val="00441994"/>
    <w:rsid w:val="00443F2D"/>
    <w:rsid w:val="00455E6E"/>
    <w:rsid w:val="00456C79"/>
    <w:rsid w:val="00457ADE"/>
    <w:rsid w:val="0047241C"/>
    <w:rsid w:val="004779CC"/>
    <w:rsid w:val="00483861"/>
    <w:rsid w:val="004A3377"/>
    <w:rsid w:val="004A374E"/>
    <w:rsid w:val="004B5297"/>
    <w:rsid w:val="004B7FE1"/>
    <w:rsid w:val="004C27A2"/>
    <w:rsid w:val="004C727D"/>
    <w:rsid w:val="004D1000"/>
    <w:rsid w:val="004D30EF"/>
    <w:rsid w:val="004E3B7D"/>
    <w:rsid w:val="004F30C5"/>
    <w:rsid w:val="00500292"/>
    <w:rsid w:val="00502A7A"/>
    <w:rsid w:val="005051C4"/>
    <w:rsid w:val="005060E8"/>
    <w:rsid w:val="00512AEB"/>
    <w:rsid w:val="00535BE1"/>
    <w:rsid w:val="00547735"/>
    <w:rsid w:val="00553C69"/>
    <w:rsid w:val="00571396"/>
    <w:rsid w:val="00572E7D"/>
    <w:rsid w:val="005805F9"/>
    <w:rsid w:val="00585BC6"/>
    <w:rsid w:val="00592C37"/>
    <w:rsid w:val="005A5739"/>
    <w:rsid w:val="005A76FD"/>
    <w:rsid w:val="005A7A79"/>
    <w:rsid w:val="005A7F46"/>
    <w:rsid w:val="005B5100"/>
    <w:rsid w:val="005C16A5"/>
    <w:rsid w:val="005C3DDB"/>
    <w:rsid w:val="005C624C"/>
    <w:rsid w:val="005C79E6"/>
    <w:rsid w:val="005C7F43"/>
    <w:rsid w:val="005D1D78"/>
    <w:rsid w:val="005D4628"/>
    <w:rsid w:val="005E50BD"/>
    <w:rsid w:val="005E55EF"/>
    <w:rsid w:val="005E5E40"/>
    <w:rsid w:val="005E61AA"/>
    <w:rsid w:val="005F6435"/>
    <w:rsid w:val="006160E2"/>
    <w:rsid w:val="0062610D"/>
    <w:rsid w:val="00626734"/>
    <w:rsid w:val="00627F54"/>
    <w:rsid w:val="0064252D"/>
    <w:rsid w:val="00646A7C"/>
    <w:rsid w:val="0064755E"/>
    <w:rsid w:val="006602BC"/>
    <w:rsid w:val="00662315"/>
    <w:rsid w:val="00671E34"/>
    <w:rsid w:val="00672C2F"/>
    <w:rsid w:val="0068412C"/>
    <w:rsid w:val="00684F34"/>
    <w:rsid w:val="006F416D"/>
    <w:rsid w:val="006F6265"/>
    <w:rsid w:val="007131E6"/>
    <w:rsid w:val="007266B7"/>
    <w:rsid w:val="00751851"/>
    <w:rsid w:val="00760C45"/>
    <w:rsid w:val="00767705"/>
    <w:rsid w:val="007A7AEA"/>
    <w:rsid w:val="007B17DF"/>
    <w:rsid w:val="007B5444"/>
    <w:rsid w:val="007B632D"/>
    <w:rsid w:val="007B713E"/>
    <w:rsid w:val="007D4F52"/>
    <w:rsid w:val="007F5AD1"/>
    <w:rsid w:val="00800523"/>
    <w:rsid w:val="00823241"/>
    <w:rsid w:val="008350DD"/>
    <w:rsid w:val="0083519A"/>
    <w:rsid w:val="00872061"/>
    <w:rsid w:val="0087227B"/>
    <w:rsid w:val="00886950"/>
    <w:rsid w:val="00890033"/>
    <w:rsid w:val="008C6A5D"/>
    <w:rsid w:val="008D0B25"/>
    <w:rsid w:val="008D15AD"/>
    <w:rsid w:val="008E0619"/>
    <w:rsid w:val="008E479C"/>
    <w:rsid w:val="008E5846"/>
    <w:rsid w:val="008F5F01"/>
    <w:rsid w:val="008F74CA"/>
    <w:rsid w:val="00905BF2"/>
    <w:rsid w:val="00906746"/>
    <w:rsid w:val="009072BB"/>
    <w:rsid w:val="0091539A"/>
    <w:rsid w:val="00916A65"/>
    <w:rsid w:val="009207A3"/>
    <w:rsid w:val="00922068"/>
    <w:rsid w:val="00933263"/>
    <w:rsid w:val="009440B3"/>
    <w:rsid w:val="00952A5F"/>
    <w:rsid w:val="0097250F"/>
    <w:rsid w:val="0097650A"/>
    <w:rsid w:val="00977CF7"/>
    <w:rsid w:val="009842DA"/>
    <w:rsid w:val="009970B6"/>
    <w:rsid w:val="009B1CBA"/>
    <w:rsid w:val="009C1390"/>
    <w:rsid w:val="009C292C"/>
    <w:rsid w:val="009E442A"/>
    <w:rsid w:val="009F3856"/>
    <w:rsid w:val="009F747E"/>
    <w:rsid w:val="00A03B03"/>
    <w:rsid w:val="00A05734"/>
    <w:rsid w:val="00A06303"/>
    <w:rsid w:val="00A10CFE"/>
    <w:rsid w:val="00A12DC0"/>
    <w:rsid w:val="00A2473F"/>
    <w:rsid w:val="00A35B31"/>
    <w:rsid w:val="00A366FE"/>
    <w:rsid w:val="00A47A78"/>
    <w:rsid w:val="00A54975"/>
    <w:rsid w:val="00A57DE7"/>
    <w:rsid w:val="00A60EE1"/>
    <w:rsid w:val="00A62D67"/>
    <w:rsid w:val="00A63742"/>
    <w:rsid w:val="00A72518"/>
    <w:rsid w:val="00A72530"/>
    <w:rsid w:val="00A76A53"/>
    <w:rsid w:val="00A9073E"/>
    <w:rsid w:val="00A93DED"/>
    <w:rsid w:val="00AA0FAD"/>
    <w:rsid w:val="00B119FA"/>
    <w:rsid w:val="00B16169"/>
    <w:rsid w:val="00B20FC5"/>
    <w:rsid w:val="00B215F0"/>
    <w:rsid w:val="00B36C4B"/>
    <w:rsid w:val="00B46721"/>
    <w:rsid w:val="00B51D3A"/>
    <w:rsid w:val="00B75E02"/>
    <w:rsid w:val="00B8141E"/>
    <w:rsid w:val="00B8170D"/>
    <w:rsid w:val="00B83804"/>
    <w:rsid w:val="00B915FF"/>
    <w:rsid w:val="00B92582"/>
    <w:rsid w:val="00B97EA9"/>
    <w:rsid w:val="00BA6828"/>
    <w:rsid w:val="00BB457F"/>
    <w:rsid w:val="00BB4C52"/>
    <w:rsid w:val="00BB4CCD"/>
    <w:rsid w:val="00BC0A20"/>
    <w:rsid w:val="00BC6055"/>
    <w:rsid w:val="00BD5EB2"/>
    <w:rsid w:val="00BE7839"/>
    <w:rsid w:val="00BF533B"/>
    <w:rsid w:val="00C030C9"/>
    <w:rsid w:val="00C1389F"/>
    <w:rsid w:val="00C22CCE"/>
    <w:rsid w:val="00C2737D"/>
    <w:rsid w:val="00C426AD"/>
    <w:rsid w:val="00C43E58"/>
    <w:rsid w:val="00C53ACE"/>
    <w:rsid w:val="00C56484"/>
    <w:rsid w:val="00C61EB9"/>
    <w:rsid w:val="00C62190"/>
    <w:rsid w:val="00C742A3"/>
    <w:rsid w:val="00C81474"/>
    <w:rsid w:val="00C81BF1"/>
    <w:rsid w:val="00C82F5C"/>
    <w:rsid w:val="00C87712"/>
    <w:rsid w:val="00C92CCE"/>
    <w:rsid w:val="00C95495"/>
    <w:rsid w:val="00CA18B7"/>
    <w:rsid w:val="00CB105B"/>
    <w:rsid w:val="00CB4259"/>
    <w:rsid w:val="00CF0005"/>
    <w:rsid w:val="00CF4A69"/>
    <w:rsid w:val="00CF5F01"/>
    <w:rsid w:val="00D0375D"/>
    <w:rsid w:val="00D07A3C"/>
    <w:rsid w:val="00D10446"/>
    <w:rsid w:val="00D12C9C"/>
    <w:rsid w:val="00D15955"/>
    <w:rsid w:val="00D30B42"/>
    <w:rsid w:val="00D65CA2"/>
    <w:rsid w:val="00D70996"/>
    <w:rsid w:val="00D80A30"/>
    <w:rsid w:val="00D91CCF"/>
    <w:rsid w:val="00D92CDF"/>
    <w:rsid w:val="00DA1187"/>
    <w:rsid w:val="00DA3167"/>
    <w:rsid w:val="00DB352F"/>
    <w:rsid w:val="00DB4F9C"/>
    <w:rsid w:val="00DB7227"/>
    <w:rsid w:val="00DC49FA"/>
    <w:rsid w:val="00DC4E77"/>
    <w:rsid w:val="00DE7679"/>
    <w:rsid w:val="00DF36AB"/>
    <w:rsid w:val="00DF7209"/>
    <w:rsid w:val="00E10842"/>
    <w:rsid w:val="00E1253C"/>
    <w:rsid w:val="00E147AA"/>
    <w:rsid w:val="00E237AD"/>
    <w:rsid w:val="00E335F3"/>
    <w:rsid w:val="00E353D8"/>
    <w:rsid w:val="00E36690"/>
    <w:rsid w:val="00E37762"/>
    <w:rsid w:val="00E50996"/>
    <w:rsid w:val="00E60151"/>
    <w:rsid w:val="00E60DD9"/>
    <w:rsid w:val="00E8349D"/>
    <w:rsid w:val="00E845C8"/>
    <w:rsid w:val="00EA3237"/>
    <w:rsid w:val="00EA381E"/>
    <w:rsid w:val="00EE3782"/>
    <w:rsid w:val="00EE683F"/>
    <w:rsid w:val="00F027D4"/>
    <w:rsid w:val="00F121D5"/>
    <w:rsid w:val="00F15FB1"/>
    <w:rsid w:val="00F176DC"/>
    <w:rsid w:val="00F22315"/>
    <w:rsid w:val="00F24FBD"/>
    <w:rsid w:val="00F32822"/>
    <w:rsid w:val="00F43AE8"/>
    <w:rsid w:val="00F65D05"/>
    <w:rsid w:val="00F83D9A"/>
    <w:rsid w:val="00F83FCA"/>
    <w:rsid w:val="00F96ADE"/>
    <w:rsid w:val="00FA421B"/>
    <w:rsid w:val="00FB1B67"/>
    <w:rsid w:val="00FB7674"/>
    <w:rsid w:val="00FD0DEA"/>
    <w:rsid w:val="00FD4DC2"/>
    <w:rsid w:val="00FD60DC"/>
    <w:rsid w:val="00FE5019"/>
    <w:rsid w:val="00FE7EA8"/>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2FAB85"/>
  <w15:chartTrackingRefBased/>
  <w15:docId w15:val="{34C76DB3-9D52-40EF-BD36-34946A550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next w:val="Normal"/>
    <w:link w:val="Heading1Char"/>
    <w:uiPriority w:val="9"/>
    <w:qFormat/>
    <w:rsid w:val="005805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5805F9"/>
    <w:pPr>
      <w:keepNext/>
      <w:spacing w:after="0" w:line="240" w:lineRule="auto"/>
      <w:outlineLvl w:val="1"/>
    </w:pPr>
    <w:rPr>
      <w:rFonts w:ascii="Times New Roman" w:eastAsia="Times New Roman" w:hAnsi="Times New Roman" w:cs="Times New Roman"/>
      <w:sz w:val="24"/>
      <w:szCs w:val="20"/>
      <w:lang w:val="en-GB"/>
    </w:rPr>
  </w:style>
  <w:style w:type="paragraph" w:styleId="Heading3">
    <w:name w:val="heading 3"/>
    <w:basedOn w:val="Normal"/>
    <w:next w:val="Normal"/>
    <w:link w:val="Heading3Char"/>
    <w:uiPriority w:val="9"/>
    <w:semiHidden/>
    <w:unhideWhenUsed/>
    <w:qFormat/>
    <w:rsid w:val="006475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05F9"/>
    <w:rPr>
      <w:rFonts w:ascii="Times New Roman" w:eastAsia="Times New Roman" w:hAnsi="Times New Roman" w:cs="Times New Roman"/>
      <w:sz w:val="24"/>
      <w:szCs w:val="20"/>
      <w:lang w:val="en-GB"/>
    </w:rPr>
  </w:style>
  <w:style w:type="paragraph" w:customStyle="1" w:styleId="Bullet2">
    <w:name w:val="~Bullet2"/>
    <w:basedOn w:val="Normal"/>
    <w:rsid w:val="005805F9"/>
    <w:pPr>
      <w:numPr>
        <w:ilvl w:val="1"/>
        <w:numId w:val="1"/>
      </w:numPr>
      <w:tabs>
        <w:tab w:val="num" w:pos="2727"/>
      </w:tabs>
      <w:spacing w:line="260" w:lineRule="exact"/>
      <w:ind w:left="1800"/>
    </w:pPr>
    <w:rPr>
      <w:rFonts w:ascii="Arial" w:eastAsia="Times New Roman" w:hAnsi="Arial" w:cs="Arial"/>
      <w:sz w:val="20"/>
      <w:szCs w:val="21"/>
      <w:lang w:val="en-GB" w:eastAsia="en-GB"/>
    </w:rPr>
  </w:style>
  <w:style w:type="character" w:customStyle="1" w:styleId="Heading1Char">
    <w:name w:val="Heading 1 Char"/>
    <w:basedOn w:val="DefaultParagraphFont"/>
    <w:link w:val="Heading1"/>
    <w:uiPriority w:val="9"/>
    <w:rsid w:val="005805F9"/>
    <w:rPr>
      <w:rFonts w:asciiTheme="majorHAnsi" w:eastAsiaTheme="majorEastAsia" w:hAnsiTheme="majorHAnsi" w:cstheme="majorBidi"/>
      <w:color w:val="2F5496" w:themeColor="accent1" w:themeShade="BF"/>
      <w:sz w:val="32"/>
      <w:szCs w:val="32"/>
      <w:lang w:val="ro-RO"/>
    </w:rPr>
  </w:style>
  <w:style w:type="paragraph" w:styleId="NormalWeb">
    <w:name w:val="Normal (Web)"/>
    <w:basedOn w:val="Normal"/>
    <w:link w:val="NormalWebChar"/>
    <w:unhideWhenUsed/>
    <w:rsid w:val="005805F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link w:val="NormalWeb"/>
    <w:rsid w:val="005805F9"/>
    <w:rPr>
      <w:rFonts w:ascii="Times New Roman" w:eastAsia="Times New Roman" w:hAnsi="Times New Roman" w:cs="Times New Roman"/>
      <w:sz w:val="24"/>
      <w:szCs w:val="24"/>
    </w:rPr>
  </w:style>
  <w:style w:type="character" w:styleId="Hyperlink">
    <w:name w:val="Hyperlink"/>
    <w:uiPriority w:val="99"/>
    <w:rsid w:val="005805F9"/>
    <w:rPr>
      <w:rFonts w:cs="Times New Roman"/>
      <w:color w:val="0000FF"/>
      <w:u w:val="single"/>
    </w:rPr>
  </w:style>
  <w:style w:type="paragraph" w:customStyle="1" w:styleId="Capit">
    <w:name w:val="Capit"/>
    <w:basedOn w:val="Normal"/>
    <w:link w:val="CapitChar"/>
    <w:qFormat/>
    <w:rsid w:val="005805F9"/>
    <w:pPr>
      <w:widowControl w:val="0"/>
      <w:numPr>
        <w:numId w:val="1"/>
      </w:numPr>
      <w:shd w:val="clear" w:color="auto" w:fill="FFFFFF"/>
      <w:tabs>
        <w:tab w:val="left" w:pos="1560"/>
      </w:tabs>
      <w:spacing w:after="0" w:line="240" w:lineRule="auto"/>
    </w:pPr>
    <w:rPr>
      <w:rFonts w:ascii="Cambria" w:hAnsi="Cambria"/>
      <w:b/>
      <w:i/>
      <w:sz w:val="25"/>
      <w:szCs w:val="25"/>
      <w:u w:val="single"/>
    </w:rPr>
  </w:style>
  <w:style w:type="paragraph" w:styleId="ListParagraph">
    <w:name w:val="List Paragraph"/>
    <w:aliases w:val="Forth level,Normal bullet 2,List1,Listă colorată - Accentuare 11,Bullet,Citation List,Header bold,bullets,Akapit z listą BS,Outlines a.b.c.,List_Paragraph,Multilevel para_II,Akapit z lista BS,Lettre d'introduction,Arial,GIZ List Paragraph"/>
    <w:basedOn w:val="Normal"/>
    <w:link w:val="ListParagraphChar"/>
    <w:uiPriority w:val="1"/>
    <w:qFormat/>
    <w:rsid w:val="008E479C"/>
    <w:pPr>
      <w:spacing w:after="0" w:line="240" w:lineRule="auto"/>
      <w:ind w:left="708"/>
    </w:pPr>
    <w:rPr>
      <w:rFonts w:ascii="Times New Roman" w:eastAsia="Times New Roman" w:hAnsi="Times New Roman" w:cs="Times New Roman"/>
      <w:sz w:val="24"/>
      <w:szCs w:val="24"/>
      <w:lang w:eastAsia="ro-RO"/>
    </w:rPr>
  </w:style>
  <w:style w:type="character" w:customStyle="1" w:styleId="CapitChar">
    <w:name w:val="Capit Char"/>
    <w:basedOn w:val="DefaultParagraphFont"/>
    <w:link w:val="Capit"/>
    <w:rsid w:val="005805F9"/>
    <w:rPr>
      <w:rFonts w:ascii="Cambria" w:hAnsi="Cambria"/>
      <w:b/>
      <w:i/>
      <w:sz w:val="25"/>
      <w:szCs w:val="25"/>
      <w:u w:val="single"/>
      <w:shd w:val="clear" w:color="auto" w:fill="FFFFFF"/>
      <w:lang w:val="ro-RO"/>
    </w:rPr>
  </w:style>
  <w:style w:type="character" w:customStyle="1" w:styleId="ListParagraphChar">
    <w:name w:val="List Paragraph Char"/>
    <w:aliases w:val="Forth level Char,Normal bullet 2 Char,List1 Char,Listă colorată - Accentuare 11 Char,Bullet Char,Citation List Char,Header bold Char,bullets Char,Akapit z listą BS Char,Outlines a.b.c. Char,List_Paragraph Char,Multilevel para_II Char"/>
    <w:link w:val="ListParagraph"/>
    <w:uiPriority w:val="1"/>
    <w:qFormat/>
    <w:locked/>
    <w:rsid w:val="008E479C"/>
    <w:rPr>
      <w:rFonts w:ascii="Times New Roman" w:eastAsia="Times New Roman" w:hAnsi="Times New Roman" w:cs="Times New Roman"/>
      <w:sz w:val="24"/>
      <w:szCs w:val="24"/>
      <w:lang w:val="ro-RO" w:eastAsia="ro-RO"/>
    </w:rPr>
  </w:style>
  <w:style w:type="character" w:customStyle="1" w:styleId="Heading3Char">
    <w:name w:val="Heading 3 Char"/>
    <w:basedOn w:val="DefaultParagraphFont"/>
    <w:link w:val="Heading3"/>
    <w:uiPriority w:val="9"/>
    <w:semiHidden/>
    <w:rsid w:val="0064755E"/>
    <w:rPr>
      <w:rFonts w:asciiTheme="majorHAnsi" w:eastAsiaTheme="majorEastAsia" w:hAnsiTheme="majorHAnsi" w:cstheme="majorBidi"/>
      <w:color w:val="1F3763" w:themeColor="accent1" w:themeShade="7F"/>
      <w:sz w:val="24"/>
      <w:szCs w:val="24"/>
      <w:lang w:val="ro-RO"/>
    </w:rPr>
  </w:style>
  <w:style w:type="character" w:customStyle="1" w:styleId="noticetext">
    <w:name w:val="noticetext"/>
    <w:basedOn w:val="DefaultParagraphFont"/>
    <w:rsid w:val="00B92582"/>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unhideWhenUsed/>
    <w:qFormat/>
    <w:rsid w:val="00B92582"/>
    <w:pPr>
      <w:spacing w:after="200" w:line="276" w:lineRule="auto"/>
    </w:pPr>
    <w:rPr>
      <w:rFonts w:ascii="Calibri" w:eastAsia="Calibri" w:hAnsi="Calibri" w:cs="Times New Roman"/>
      <w:sz w:val="20"/>
      <w:szCs w:val="20"/>
      <w:lang w:val="x-none"/>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B92582"/>
    <w:rPr>
      <w:rFonts w:ascii="Calibri" w:eastAsia="Calibri" w:hAnsi="Calibri" w:cs="Times New Roman"/>
      <w:sz w:val="20"/>
      <w:szCs w:val="20"/>
      <w:lang w:val="x-none"/>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nhideWhenUsed/>
    <w:rsid w:val="00B92582"/>
    <w:rPr>
      <w:vertAlign w:val="superscript"/>
    </w:rPr>
  </w:style>
  <w:style w:type="table" w:styleId="TableGrid">
    <w:name w:val="Table Grid"/>
    <w:basedOn w:val="TableNormal"/>
    <w:uiPriority w:val="39"/>
    <w:rsid w:val="00767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068"/>
    <w:rPr>
      <w:lang w:val="ro-RO"/>
    </w:rPr>
  </w:style>
  <w:style w:type="paragraph" w:styleId="Footer">
    <w:name w:val="footer"/>
    <w:basedOn w:val="Normal"/>
    <w:link w:val="FooterChar"/>
    <w:uiPriority w:val="99"/>
    <w:unhideWhenUsed/>
    <w:rsid w:val="00922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068"/>
    <w:rPr>
      <w:lang w:val="ro-RO"/>
    </w:rPr>
  </w:style>
  <w:style w:type="character" w:customStyle="1" w:styleId="UnresolvedMention1">
    <w:name w:val="Unresolved Mention1"/>
    <w:basedOn w:val="DefaultParagraphFont"/>
    <w:uiPriority w:val="99"/>
    <w:semiHidden/>
    <w:unhideWhenUsed/>
    <w:rsid w:val="00455E6E"/>
    <w:rPr>
      <w:color w:val="605E5C"/>
      <w:shd w:val="clear" w:color="auto" w:fill="E1DFDD"/>
    </w:rPr>
  </w:style>
  <w:style w:type="paragraph" w:styleId="BalloonText">
    <w:name w:val="Balloon Text"/>
    <w:basedOn w:val="Normal"/>
    <w:link w:val="BalloonTextChar"/>
    <w:uiPriority w:val="99"/>
    <w:semiHidden/>
    <w:unhideWhenUsed/>
    <w:rsid w:val="009153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39A"/>
    <w:rPr>
      <w:rFonts w:ascii="Segoe UI" w:hAnsi="Segoe UI" w:cs="Segoe UI"/>
      <w:sz w:val="18"/>
      <w:szCs w:val="18"/>
      <w:lang w:val="ro-RO"/>
    </w:rPr>
  </w:style>
  <w:style w:type="character" w:customStyle="1" w:styleId="Bodytext2">
    <w:name w:val="Body text (2)_"/>
    <w:link w:val="Bodytext21"/>
    <w:uiPriority w:val="99"/>
    <w:locked/>
    <w:rsid w:val="0091539A"/>
    <w:rPr>
      <w:rFonts w:ascii="Garamond" w:hAnsi="Garamond" w:cs="Garamond"/>
      <w:sz w:val="26"/>
      <w:szCs w:val="26"/>
      <w:shd w:val="clear" w:color="auto" w:fill="FFFFFF"/>
    </w:rPr>
  </w:style>
  <w:style w:type="paragraph" w:customStyle="1" w:styleId="Bodytext21">
    <w:name w:val="Body text (2)1"/>
    <w:basedOn w:val="Normal"/>
    <w:link w:val="Bodytext2"/>
    <w:uiPriority w:val="99"/>
    <w:rsid w:val="0091539A"/>
    <w:pPr>
      <w:widowControl w:val="0"/>
      <w:shd w:val="clear" w:color="auto" w:fill="FFFFFF"/>
      <w:spacing w:before="240" w:after="240" w:line="299" w:lineRule="exact"/>
      <w:ind w:hanging="580"/>
      <w:jc w:val="both"/>
    </w:pPr>
    <w:rPr>
      <w:rFonts w:ascii="Garamond" w:hAnsi="Garamond" w:cs="Garamond"/>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0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F75A3-0BC1-4C2D-880E-4FBCF9935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37</Pages>
  <Words>18288</Words>
  <Characters>104242</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ADISIGD</cp:lastModifiedBy>
  <cp:revision>10</cp:revision>
  <cp:lastPrinted>2023-06-28T09:12:00Z</cp:lastPrinted>
  <dcterms:created xsi:type="dcterms:W3CDTF">2023-06-28T09:19:00Z</dcterms:created>
  <dcterms:modified xsi:type="dcterms:W3CDTF">2023-06-28T13:30:00Z</dcterms:modified>
</cp:coreProperties>
</file>