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8A2" w14:textId="77777777" w:rsidR="00372BC7" w:rsidRPr="009A7B49" w:rsidRDefault="00372BC7" w:rsidP="00372BC7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Pr="009A7B49">
        <w:rPr>
          <w:b/>
          <w:sz w:val="28"/>
          <w:szCs w:val="28"/>
        </w:rPr>
        <w:t>ROMÂNIA</w:t>
      </w:r>
    </w:p>
    <w:p w14:paraId="57E8D5D9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1A60CC1D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0E8325B1" w14:textId="77777777" w:rsidR="00372BC7" w:rsidRPr="009A7B49" w:rsidRDefault="00907481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5849B0C5" w14:textId="66EFFEB2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701A91">
        <w:rPr>
          <w:b/>
          <w:sz w:val="28"/>
          <w:szCs w:val="28"/>
        </w:rPr>
        <w:t>15</w:t>
      </w:r>
      <w:r w:rsidR="00E921DE">
        <w:rPr>
          <w:b/>
          <w:sz w:val="28"/>
          <w:szCs w:val="28"/>
        </w:rPr>
        <w:t>4</w:t>
      </w:r>
      <w:r w:rsidR="00701A91">
        <w:rPr>
          <w:b/>
          <w:sz w:val="28"/>
          <w:szCs w:val="28"/>
        </w:rPr>
        <w:t>/11013/26.07.2023</w:t>
      </w:r>
    </w:p>
    <w:p w14:paraId="1E0F5B9F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4E3AA55F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3AE719B5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4ED219AF" w14:textId="77777777" w:rsidR="00372BC7" w:rsidRPr="00E52261" w:rsidRDefault="004F3258" w:rsidP="004F3258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21DCFB2E" w14:textId="77777777" w:rsidR="00E921DE" w:rsidRDefault="00E921DE" w:rsidP="00E921DE">
      <w:pPr>
        <w:tabs>
          <w:tab w:val="left" w:pos="3171"/>
        </w:tabs>
        <w:jc w:val="center"/>
        <w:rPr>
          <w:b/>
          <w:bCs/>
          <w:sz w:val="28"/>
          <w:szCs w:val="28"/>
        </w:rPr>
      </w:pPr>
      <w:r w:rsidRPr="00E921DE">
        <w:rPr>
          <w:rStyle w:val="Nimic"/>
          <w:b/>
          <w:bCs/>
          <w:sz w:val="28"/>
          <w:szCs w:val="28"/>
        </w:rPr>
        <w:t xml:space="preserve">privind încheierea </w:t>
      </w:r>
      <w:r>
        <w:rPr>
          <w:b/>
          <w:bCs/>
          <w:sz w:val="28"/>
          <w:szCs w:val="28"/>
        </w:rPr>
        <w:t>A</w:t>
      </w:r>
      <w:r w:rsidRPr="00E921DE">
        <w:rPr>
          <w:b/>
          <w:bCs/>
          <w:sz w:val="28"/>
          <w:szCs w:val="28"/>
        </w:rPr>
        <w:t>cordului comun de cooperare între</w:t>
      </w:r>
      <w:r>
        <w:rPr>
          <w:b/>
          <w:bCs/>
          <w:sz w:val="28"/>
          <w:szCs w:val="28"/>
        </w:rPr>
        <w:t xml:space="preserve"> </w:t>
      </w:r>
      <w:r w:rsidRPr="00E921DE">
        <w:rPr>
          <w:b/>
          <w:bCs/>
          <w:sz w:val="28"/>
          <w:szCs w:val="28"/>
        </w:rPr>
        <w:t>Municipiul Brad, Județul Hunedoara din România și</w:t>
      </w:r>
      <w:r>
        <w:rPr>
          <w:b/>
          <w:bCs/>
          <w:sz w:val="28"/>
          <w:szCs w:val="28"/>
        </w:rPr>
        <w:t xml:space="preserve"> </w:t>
      </w:r>
      <w:r w:rsidRPr="00E921DE">
        <w:rPr>
          <w:b/>
          <w:bCs/>
          <w:sz w:val="28"/>
          <w:szCs w:val="28"/>
        </w:rPr>
        <w:t>Orașul Caspe, Provincia Zaragoza, Regiunea Aragon</w:t>
      </w:r>
    </w:p>
    <w:p w14:paraId="59F18751" w14:textId="77777777" w:rsidR="00E921DE" w:rsidRDefault="00E921DE" w:rsidP="00E921DE">
      <w:pPr>
        <w:tabs>
          <w:tab w:val="left" w:pos="3171"/>
        </w:tabs>
        <w:jc w:val="center"/>
        <w:rPr>
          <w:b/>
          <w:bCs/>
          <w:sz w:val="28"/>
          <w:szCs w:val="28"/>
        </w:rPr>
      </w:pPr>
      <w:r w:rsidRPr="00E921DE">
        <w:rPr>
          <w:b/>
          <w:bCs/>
          <w:sz w:val="28"/>
          <w:szCs w:val="28"/>
        </w:rPr>
        <w:t xml:space="preserve"> din Regatul Spaniei,</w:t>
      </w:r>
      <w:r>
        <w:rPr>
          <w:b/>
          <w:bCs/>
          <w:sz w:val="28"/>
          <w:szCs w:val="28"/>
        </w:rPr>
        <w:t xml:space="preserve"> </w:t>
      </w:r>
      <w:r w:rsidRPr="00E921DE">
        <w:rPr>
          <w:b/>
          <w:bCs/>
          <w:sz w:val="28"/>
          <w:szCs w:val="28"/>
        </w:rPr>
        <w:t xml:space="preserve">Orașul Gaillac, Departamentul Tarn, Regiunea Occitania </w:t>
      </w:r>
    </w:p>
    <w:p w14:paraId="34F1731F" w14:textId="77777777" w:rsidR="00E921DE" w:rsidRDefault="00E921DE" w:rsidP="00E921DE">
      <w:pPr>
        <w:tabs>
          <w:tab w:val="left" w:pos="3171"/>
        </w:tabs>
        <w:jc w:val="center"/>
        <w:rPr>
          <w:b/>
          <w:bCs/>
          <w:sz w:val="28"/>
          <w:szCs w:val="28"/>
        </w:rPr>
      </w:pPr>
      <w:r w:rsidRPr="00E921DE">
        <w:rPr>
          <w:b/>
          <w:bCs/>
          <w:sz w:val="28"/>
          <w:szCs w:val="28"/>
        </w:rPr>
        <w:t>din Republica Franceză și</w:t>
      </w:r>
      <w:r>
        <w:rPr>
          <w:b/>
          <w:bCs/>
          <w:sz w:val="28"/>
          <w:szCs w:val="28"/>
        </w:rPr>
        <w:t xml:space="preserve"> </w:t>
      </w:r>
      <w:r w:rsidRPr="00E921DE">
        <w:rPr>
          <w:b/>
          <w:bCs/>
          <w:sz w:val="28"/>
          <w:szCs w:val="28"/>
        </w:rPr>
        <w:t>Orașul Santa Maria a Vico, Provincia Caserta,</w:t>
      </w:r>
    </w:p>
    <w:p w14:paraId="0EAC1614" w14:textId="389B329D" w:rsidR="00E921DE" w:rsidRPr="00E921DE" w:rsidRDefault="00E921DE" w:rsidP="00E921DE">
      <w:pPr>
        <w:tabs>
          <w:tab w:val="left" w:pos="3171"/>
        </w:tabs>
        <w:jc w:val="center"/>
        <w:rPr>
          <w:b/>
          <w:bCs/>
          <w:sz w:val="28"/>
          <w:szCs w:val="28"/>
        </w:rPr>
      </w:pPr>
      <w:r w:rsidRPr="00E921DE">
        <w:rPr>
          <w:b/>
          <w:bCs/>
          <w:sz w:val="28"/>
          <w:szCs w:val="28"/>
        </w:rPr>
        <w:t xml:space="preserve"> Regiunea Campania din Republica Italiană</w:t>
      </w:r>
    </w:p>
    <w:p w14:paraId="7AD7B95B" w14:textId="77777777" w:rsidR="00E921DE" w:rsidRPr="00D60854" w:rsidRDefault="00E921DE" w:rsidP="00E921DE">
      <w:pPr>
        <w:tabs>
          <w:tab w:val="left" w:pos="3171"/>
        </w:tabs>
        <w:jc w:val="center"/>
        <w:rPr>
          <w:rStyle w:val="Nimic"/>
          <w:sz w:val="28"/>
          <w:szCs w:val="28"/>
        </w:rPr>
      </w:pPr>
    </w:p>
    <w:p w14:paraId="40EECBD3" w14:textId="77777777" w:rsidR="00E921DE" w:rsidRPr="00D60854" w:rsidRDefault="00E921DE" w:rsidP="00E921DE">
      <w:pPr>
        <w:tabs>
          <w:tab w:val="left" w:pos="3171"/>
        </w:tabs>
        <w:rPr>
          <w:rStyle w:val="Nimic"/>
          <w:sz w:val="28"/>
          <w:szCs w:val="28"/>
        </w:rPr>
      </w:pPr>
    </w:p>
    <w:p w14:paraId="240E298F" w14:textId="4A902DCB" w:rsidR="00E921DE" w:rsidRPr="00D60854" w:rsidRDefault="00E921DE" w:rsidP="00E921DE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vederea creșterii capacității instituționale a Municipiului Brad prin cooperare și asociere cu unități administrativ </w:t>
      </w:r>
      <w:r>
        <w:rPr>
          <w:rStyle w:val="Nimic"/>
          <w:sz w:val="28"/>
          <w:szCs w:val="28"/>
          <w:lang w:val="ro-RO"/>
        </w:rPr>
        <w:t xml:space="preserve">- </w:t>
      </w:r>
      <w:r w:rsidRPr="00D60854">
        <w:rPr>
          <w:rStyle w:val="Nimic"/>
          <w:sz w:val="28"/>
          <w:szCs w:val="28"/>
          <w:lang w:val="ro-RO"/>
        </w:rPr>
        <w:t>teritoriale din străinătate, comunitatea locală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prin reprezentanți de la nivelul instituțional și cultural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a desfășurat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de-a lungul timpului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diverse activități socio-culturale și educaționale în colaborare cu administrații publice locale din Uniunea Europeană.</w:t>
      </w:r>
    </w:p>
    <w:p w14:paraId="4E5D0680" w14:textId="43E447A0" w:rsidR="00E921DE" w:rsidRPr="00D60854" w:rsidRDefault="00E921DE" w:rsidP="00E921DE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luna aprilie 2023, cu prilejul derulării unui proiect finanțat cu fonduri europene, reprezentanți ai </w:t>
      </w:r>
      <w:r>
        <w:rPr>
          <w:rStyle w:val="Nimic"/>
          <w:sz w:val="28"/>
          <w:szCs w:val="28"/>
          <w:lang w:val="ro-RO"/>
        </w:rPr>
        <w:t>M</w:t>
      </w:r>
      <w:r w:rsidRPr="00D60854">
        <w:rPr>
          <w:rStyle w:val="Nimic"/>
          <w:sz w:val="28"/>
          <w:szCs w:val="28"/>
          <w:lang w:val="ro-RO"/>
        </w:rPr>
        <w:t xml:space="preserve">unicipiului Brad au participat în orașul Caspe, </w:t>
      </w:r>
      <w:r>
        <w:rPr>
          <w:rStyle w:val="Nimic"/>
          <w:sz w:val="28"/>
          <w:szCs w:val="28"/>
          <w:lang w:val="ro-RO"/>
        </w:rPr>
        <w:t>R</w:t>
      </w:r>
      <w:r w:rsidRPr="00D60854">
        <w:rPr>
          <w:rStyle w:val="Nimic"/>
          <w:sz w:val="28"/>
          <w:szCs w:val="28"/>
          <w:lang w:val="ro-RO"/>
        </w:rPr>
        <w:t>egiunea Aragon, Regatul Spaniei împreună cu reprezentanți ai orașului Gaillac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</w:t>
      </w:r>
      <w:r>
        <w:rPr>
          <w:rStyle w:val="Nimic"/>
          <w:sz w:val="28"/>
          <w:szCs w:val="28"/>
          <w:lang w:val="ro-RO"/>
        </w:rPr>
        <w:t>R</w:t>
      </w:r>
      <w:r w:rsidRPr="00D60854">
        <w:rPr>
          <w:rStyle w:val="Nimic"/>
          <w:sz w:val="28"/>
          <w:szCs w:val="28"/>
          <w:lang w:val="ro-RO"/>
        </w:rPr>
        <w:t xml:space="preserve">egiunea Occitania, Republica Franceză și ai orașului Santa Maria a Vico, </w:t>
      </w:r>
      <w:r>
        <w:rPr>
          <w:rStyle w:val="Nimic"/>
          <w:sz w:val="28"/>
          <w:szCs w:val="28"/>
          <w:lang w:val="ro-RO"/>
        </w:rPr>
        <w:t>R</w:t>
      </w:r>
      <w:r w:rsidRPr="00D60854">
        <w:rPr>
          <w:rStyle w:val="Nimic"/>
          <w:sz w:val="28"/>
          <w:szCs w:val="28"/>
          <w:lang w:val="ro-RO"/>
        </w:rPr>
        <w:t>egiunea Caserta, Republica Italiană</w:t>
      </w:r>
      <w:r w:rsidRPr="00D60854">
        <w:rPr>
          <w:lang w:val="ro-RO"/>
        </w:rPr>
        <w:t xml:space="preserve"> </w:t>
      </w:r>
      <w:r w:rsidRPr="00D60854">
        <w:rPr>
          <w:rStyle w:val="Nimic"/>
          <w:sz w:val="28"/>
          <w:szCs w:val="28"/>
          <w:lang w:val="ro-RO"/>
        </w:rPr>
        <w:t xml:space="preserve">la o acțiune socio-culturală cu tema </w:t>
      </w:r>
      <w:r w:rsidRPr="00E921DE">
        <w:rPr>
          <w:rStyle w:val="Nimic"/>
          <w:i/>
          <w:iCs/>
          <w:sz w:val="28"/>
          <w:szCs w:val="28"/>
          <w:lang w:val="ro-RO"/>
        </w:rPr>
        <w:t>„Europa pe care ne-o dorim”,</w:t>
      </w:r>
      <w:r w:rsidRPr="00D60854">
        <w:rPr>
          <w:rStyle w:val="Nimic"/>
          <w:sz w:val="28"/>
          <w:szCs w:val="28"/>
          <w:lang w:val="ro-RO"/>
        </w:rPr>
        <w:t xml:space="preserve"> prilej cu care a fost încheiat și un acord de principiu pentru realizarea unei colaborării între cele patru orașe europene. </w:t>
      </w:r>
    </w:p>
    <w:p w14:paraId="61CF3523" w14:textId="77777777" w:rsidR="00E921DE" w:rsidRPr="00D60854" w:rsidRDefault="00E921DE" w:rsidP="00E921DE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>În vederea inițierii procedurilor de încheiere a unor acorduri de cooperare cu cele trei orașe,  Consiliul Local al Municipiului Brad și-a dat acordul de principiu în ședința din data de 12 aprilie 2023 și Primăria Municipiului Brad a inițiat procedurile legale în acest sens.</w:t>
      </w:r>
    </w:p>
    <w:p w14:paraId="65367B58" w14:textId="3BF05968" w:rsidR="00E921DE" w:rsidRPr="00D60854" w:rsidRDefault="00E921DE" w:rsidP="00E921DE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septembrie 2019, în orasul Gaillac, Franța, în cadrul proiectului </w:t>
      </w:r>
      <w:r w:rsidRPr="00E921DE">
        <w:rPr>
          <w:rStyle w:val="Nimic"/>
          <w:i/>
          <w:iCs/>
          <w:sz w:val="28"/>
          <w:szCs w:val="28"/>
          <w:lang w:val="ro-RO"/>
        </w:rPr>
        <w:t>“Europa pentru cetățeni”,</w:t>
      </w:r>
      <w:r w:rsidRPr="00D60854">
        <w:rPr>
          <w:rStyle w:val="Nimic"/>
          <w:sz w:val="28"/>
          <w:szCs w:val="28"/>
          <w:lang w:val="ro-RO"/>
        </w:rPr>
        <w:t xml:space="preserve"> a fost invitat sa participe </w:t>
      </w:r>
      <w:r>
        <w:rPr>
          <w:rStyle w:val="Nimic"/>
          <w:sz w:val="28"/>
          <w:szCs w:val="28"/>
          <w:lang w:val="ro-RO"/>
        </w:rPr>
        <w:t>M</w:t>
      </w:r>
      <w:r w:rsidRPr="00D60854">
        <w:rPr>
          <w:rStyle w:val="Nimic"/>
          <w:sz w:val="28"/>
          <w:szCs w:val="28"/>
          <w:lang w:val="ro-RO"/>
        </w:rPr>
        <w:t>unicipiul Brad, alături de alte doua orașe din Uniunea Europeană, Caspe din Spania și Santa Maria a Vico din Italia, prilej cu care a fost promovat spiritul apartenenței noastre la Comunitatea Europeană, precum și sensibilizarea asupra istoriei și diversității Uniunii Europene. În cadrul acestei întâlniri a fost de asemenea consolidată colaborarea între cele patru orașe.</w:t>
      </w:r>
    </w:p>
    <w:p w14:paraId="7626D3EE" w14:textId="77777777" w:rsidR="00E921DE" w:rsidRDefault="00E921DE" w:rsidP="00E921DE">
      <w:pPr>
        <w:pStyle w:val="Corp"/>
        <w:ind w:firstLine="709"/>
        <w:jc w:val="both"/>
        <w:rPr>
          <w:sz w:val="28"/>
          <w:szCs w:val="28"/>
          <w:lang w:val="ro-RO"/>
        </w:rPr>
      </w:pPr>
      <w:r w:rsidRPr="00D60854">
        <w:rPr>
          <w:sz w:val="28"/>
          <w:szCs w:val="28"/>
          <w:lang w:val="ro-RO"/>
        </w:rPr>
        <w:t>Având în vedere colaborarea de-a lungul timpului, se impune necesitatea încheierii unor acorduri de colaborare instituțională între administrațiile publice locale conform prevederilor legale în vigoare specifice fiecărei țări.</w:t>
      </w:r>
    </w:p>
    <w:p w14:paraId="183EED78" w14:textId="4DB8DCF2" w:rsidR="00E921DE" w:rsidRPr="00701A91" w:rsidRDefault="00E921DE" w:rsidP="00E921DE">
      <w:pPr>
        <w:tabs>
          <w:tab w:val="left" w:pos="3171"/>
        </w:tabs>
        <w:jc w:val="both"/>
        <w:rPr>
          <w:rStyle w:val="Nimic"/>
          <w:sz w:val="28"/>
          <w:szCs w:val="28"/>
        </w:rPr>
      </w:pPr>
      <w:r w:rsidRPr="0001587C">
        <w:rPr>
          <w:bCs/>
          <w:sz w:val="28"/>
          <w:szCs w:val="28"/>
        </w:rPr>
        <w:t>În contextul celor de mai sus</w:t>
      </w:r>
      <w:r>
        <w:rPr>
          <w:bCs/>
          <w:sz w:val="28"/>
          <w:szCs w:val="28"/>
        </w:rPr>
        <w:t xml:space="preserve"> și</w:t>
      </w:r>
      <w:r w:rsidRPr="0001587C">
        <w:rPr>
          <w:bCs/>
          <w:sz w:val="28"/>
          <w:szCs w:val="28"/>
        </w:rPr>
        <w:t xml:space="preserve"> </w:t>
      </w:r>
      <w:r w:rsidRPr="00D60854">
        <w:rPr>
          <w:rStyle w:val="Nimic"/>
          <w:sz w:val="28"/>
          <w:szCs w:val="28"/>
        </w:rPr>
        <w:t xml:space="preserve">ținând </w:t>
      </w:r>
      <w:r>
        <w:rPr>
          <w:rStyle w:val="Nimic"/>
          <w:sz w:val="28"/>
          <w:szCs w:val="28"/>
        </w:rPr>
        <w:t>seama</w:t>
      </w:r>
      <w:r w:rsidRPr="00D60854">
        <w:rPr>
          <w:rStyle w:val="Nimic"/>
          <w:sz w:val="28"/>
          <w:szCs w:val="28"/>
        </w:rPr>
        <w:t xml:space="preserve"> de avizul favorabil </w:t>
      </w:r>
      <w:r>
        <w:rPr>
          <w:rStyle w:val="Nimic"/>
          <w:sz w:val="28"/>
          <w:szCs w:val="28"/>
        </w:rPr>
        <w:t xml:space="preserve">nr. </w:t>
      </w:r>
      <w:r w:rsidRPr="00701A91">
        <w:rPr>
          <w:sz w:val="28"/>
          <w:szCs w:val="28"/>
          <w:shd w:val="clear" w:color="auto" w:fill="F9F9F9"/>
        </w:rPr>
        <w:t>G1/1449/05.07.2023</w:t>
      </w:r>
      <w:r>
        <w:rPr>
          <w:rFonts w:ascii="Open Sans" w:hAnsi="Open Sans" w:cs="Open Sans"/>
          <w:shd w:val="clear" w:color="auto" w:fill="F9F9F9"/>
        </w:rPr>
        <w:t> </w:t>
      </w:r>
      <w:r w:rsidRPr="00D60854">
        <w:rPr>
          <w:rStyle w:val="Nimic"/>
          <w:sz w:val="28"/>
          <w:szCs w:val="28"/>
        </w:rPr>
        <w:t xml:space="preserve">emis de </w:t>
      </w:r>
      <w:r>
        <w:rPr>
          <w:rStyle w:val="Nimic"/>
          <w:sz w:val="28"/>
          <w:szCs w:val="28"/>
        </w:rPr>
        <w:t xml:space="preserve">către </w:t>
      </w:r>
      <w:r w:rsidRPr="00D60854">
        <w:rPr>
          <w:rStyle w:val="Nimic"/>
          <w:sz w:val="28"/>
          <w:szCs w:val="28"/>
        </w:rPr>
        <w:t>Ministerul Afacerilor Externe, înregistrat la Primări</w:t>
      </w:r>
      <w:r>
        <w:rPr>
          <w:rStyle w:val="Nimic"/>
          <w:sz w:val="28"/>
          <w:szCs w:val="28"/>
        </w:rPr>
        <w:t xml:space="preserve">a </w:t>
      </w:r>
      <w:r w:rsidRPr="00D60854">
        <w:rPr>
          <w:rStyle w:val="Nimic"/>
          <w:sz w:val="28"/>
          <w:szCs w:val="28"/>
        </w:rPr>
        <w:t xml:space="preserve">Municipiului Brad </w:t>
      </w:r>
      <w:r>
        <w:rPr>
          <w:rStyle w:val="Nimic"/>
          <w:sz w:val="28"/>
          <w:szCs w:val="28"/>
        </w:rPr>
        <w:t>s</w:t>
      </w:r>
      <w:r w:rsidRPr="00D60854">
        <w:rPr>
          <w:rStyle w:val="Nimic"/>
          <w:sz w:val="28"/>
          <w:szCs w:val="28"/>
        </w:rPr>
        <w:t>u</w:t>
      </w:r>
      <w:r>
        <w:rPr>
          <w:rStyle w:val="Nimic"/>
          <w:sz w:val="28"/>
          <w:szCs w:val="28"/>
        </w:rPr>
        <w:t>b</w:t>
      </w:r>
      <w:r w:rsidRPr="00D60854">
        <w:rPr>
          <w:rStyle w:val="Nimic"/>
          <w:sz w:val="28"/>
          <w:szCs w:val="28"/>
        </w:rPr>
        <w:t xml:space="preserve"> nr. 37129/10.07.2023 și de avizul favorabil</w:t>
      </w:r>
      <w:r>
        <w:rPr>
          <w:rStyle w:val="Nimic"/>
          <w:sz w:val="28"/>
          <w:szCs w:val="28"/>
        </w:rPr>
        <w:t xml:space="preserve"> nr. </w:t>
      </w:r>
      <w:r w:rsidRPr="00701A91">
        <w:rPr>
          <w:sz w:val="28"/>
          <w:szCs w:val="28"/>
          <w:shd w:val="clear" w:color="auto" w:fill="F9F9F9"/>
        </w:rPr>
        <w:t>85148/21.06.2023</w:t>
      </w:r>
      <w:r w:rsidRPr="00D60854">
        <w:rPr>
          <w:rStyle w:val="Nimic"/>
          <w:sz w:val="28"/>
          <w:szCs w:val="28"/>
        </w:rPr>
        <w:t xml:space="preserve"> emis de </w:t>
      </w:r>
      <w:r>
        <w:rPr>
          <w:rStyle w:val="Nimic"/>
          <w:sz w:val="28"/>
          <w:szCs w:val="28"/>
        </w:rPr>
        <w:t xml:space="preserve">către </w:t>
      </w:r>
      <w:r w:rsidRPr="00D60854">
        <w:rPr>
          <w:rStyle w:val="Nimic"/>
          <w:sz w:val="28"/>
          <w:szCs w:val="28"/>
        </w:rPr>
        <w:t xml:space="preserve">Ministerul Dezvoltării, Lucrărilor Publice și Administrației, înregistrat la </w:t>
      </w:r>
      <w:r w:rsidRPr="00E921DE">
        <w:rPr>
          <w:rStyle w:val="Nimic"/>
          <w:sz w:val="28"/>
          <w:szCs w:val="28"/>
        </w:rPr>
        <w:lastRenderedPageBreak/>
        <w:t xml:space="preserve">Primăria Municipiului Brad sub nr. 35887/26.06.2023, </w:t>
      </w:r>
      <w:r w:rsidRPr="00E921DE">
        <w:rPr>
          <w:sz w:val="28"/>
          <w:szCs w:val="28"/>
        </w:rPr>
        <w:t>am inițiat prezentul proiect de hotărâre prin care am propus</w:t>
      </w:r>
      <w:r w:rsidRPr="00E921DE">
        <w:rPr>
          <w:rStyle w:val="Nimic"/>
          <w:sz w:val="28"/>
          <w:szCs w:val="28"/>
        </w:rPr>
        <w:t xml:space="preserve"> încheierea Acordului</w:t>
      </w:r>
      <w:r>
        <w:rPr>
          <w:rStyle w:val="Nimic"/>
          <w:sz w:val="28"/>
          <w:szCs w:val="28"/>
        </w:rPr>
        <w:t xml:space="preserve"> comun</w:t>
      </w:r>
      <w:r w:rsidRPr="00E921DE">
        <w:rPr>
          <w:rStyle w:val="Nimic"/>
          <w:sz w:val="28"/>
          <w:szCs w:val="28"/>
        </w:rPr>
        <w:t xml:space="preserve"> de cooperare între Municipiul Brad, Județul Hunedoara din România și </w:t>
      </w:r>
      <w:r w:rsidRPr="00E921DE">
        <w:rPr>
          <w:sz w:val="28"/>
          <w:szCs w:val="28"/>
        </w:rPr>
        <w:t>Orașul Caspe, Provincia Zaragoza, Regiunea Aragon</w:t>
      </w:r>
      <w:r>
        <w:rPr>
          <w:sz w:val="28"/>
          <w:szCs w:val="28"/>
        </w:rPr>
        <w:t xml:space="preserve"> </w:t>
      </w:r>
      <w:r w:rsidRPr="00E921DE">
        <w:rPr>
          <w:sz w:val="28"/>
          <w:szCs w:val="28"/>
        </w:rPr>
        <w:t>din Regatul Spaniei, Orașul Gaillac, Departamentul Tarn, Regiunea Occitania din Republica Franceză și Orașul Santa Maria a Vico, Provincia Caserta,</w:t>
      </w:r>
      <w:r>
        <w:rPr>
          <w:sz w:val="28"/>
          <w:szCs w:val="28"/>
        </w:rPr>
        <w:t xml:space="preserve"> </w:t>
      </w:r>
      <w:r w:rsidRPr="00E921DE">
        <w:rPr>
          <w:sz w:val="28"/>
          <w:szCs w:val="28"/>
        </w:rPr>
        <w:t>Regiunea Campania din Republica Italiană</w:t>
      </w:r>
      <w:r>
        <w:rPr>
          <w:sz w:val="28"/>
          <w:szCs w:val="28"/>
        </w:rPr>
        <w:t xml:space="preserve"> </w:t>
      </w:r>
      <w:r>
        <w:rPr>
          <w:rStyle w:val="Nimic"/>
          <w:bCs/>
          <w:sz w:val="28"/>
          <w:szCs w:val="28"/>
        </w:rPr>
        <w:t>și îl supun spre dezbatere și aprobare plenului Consiliului Local al Municipiului Brad în forma prezentată.</w:t>
      </w:r>
    </w:p>
    <w:p w14:paraId="4128D867" w14:textId="58F52505" w:rsidR="00E921DE" w:rsidRPr="00D60854" w:rsidRDefault="00E921DE" w:rsidP="00E921DE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>
        <w:rPr>
          <w:rStyle w:val="Nimic"/>
          <w:sz w:val="28"/>
          <w:szCs w:val="28"/>
          <w:lang w:val="ro-RO"/>
        </w:rPr>
        <w:t>Am p</w:t>
      </w:r>
      <w:r w:rsidRPr="00D60854">
        <w:rPr>
          <w:rStyle w:val="Nimic"/>
          <w:sz w:val="28"/>
          <w:szCs w:val="28"/>
          <w:lang w:val="ro-RO"/>
        </w:rPr>
        <w:t>ropu</w:t>
      </w:r>
      <w:r>
        <w:rPr>
          <w:rStyle w:val="Nimic"/>
          <w:sz w:val="28"/>
          <w:szCs w:val="28"/>
          <w:lang w:val="ro-RO"/>
        </w:rPr>
        <w:t>s,</w:t>
      </w:r>
      <w:r w:rsidRPr="00D60854">
        <w:rPr>
          <w:rStyle w:val="Nimic"/>
          <w:sz w:val="28"/>
          <w:szCs w:val="28"/>
          <w:lang w:val="ro-RO"/>
        </w:rPr>
        <w:t xml:space="preserve"> de asemenea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împuternicirea Primarului Municipiului Brad să semneze acordul </w:t>
      </w:r>
      <w:r>
        <w:rPr>
          <w:rStyle w:val="Nimic"/>
          <w:sz w:val="28"/>
          <w:szCs w:val="28"/>
          <w:lang w:val="ro-RO"/>
        </w:rPr>
        <w:t xml:space="preserve">comun </w:t>
      </w:r>
      <w:r w:rsidRPr="00D60854">
        <w:rPr>
          <w:rStyle w:val="Nimic"/>
          <w:sz w:val="28"/>
          <w:szCs w:val="28"/>
          <w:lang w:val="ro-RO"/>
        </w:rPr>
        <w:t>de cooperare.</w:t>
      </w:r>
      <w:r>
        <w:rPr>
          <w:bCs/>
          <w:sz w:val="28"/>
          <w:szCs w:val="28"/>
        </w:rPr>
        <w:tab/>
      </w:r>
    </w:p>
    <w:p w14:paraId="5702D004" w14:textId="77777777" w:rsidR="00E921DE" w:rsidRPr="00E52261" w:rsidRDefault="00E921DE" w:rsidP="00E921DE">
      <w:pPr>
        <w:pStyle w:val="NormalWeb"/>
        <w:ind w:firstLine="708"/>
        <w:jc w:val="both"/>
        <w:rPr>
          <w:sz w:val="28"/>
          <w:szCs w:val="28"/>
        </w:rPr>
      </w:pPr>
      <w:r w:rsidRPr="00D60854">
        <w:rPr>
          <w:rStyle w:val="Nimic"/>
          <w:sz w:val="28"/>
          <w:szCs w:val="28"/>
        </w:rPr>
        <w:t xml:space="preserve">Invoc în susținerea proiectului de hotărâre </w:t>
      </w:r>
      <w:r>
        <w:rPr>
          <w:rStyle w:val="Nimic"/>
          <w:sz w:val="28"/>
          <w:szCs w:val="28"/>
        </w:rPr>
        <w:t xml:space="preserve">prevederile </w:t>
      </w:r>
      <w:r w:rsidRPr="00701A91">
        <w:rPr>
          <w:sz w:val="28"/>
          <w:szCs w:val="28"/>
        </w:rPr>
        <w:t>art. 41 din Legea 590/2003 privind tratatele, cu modificările şi completările ulterioare</w:t>
      </w:r>
      <w:r>
        <w:rPr>
          <w:sz w:val="28"/>
          <w:szCs w:val="28"/>
        </w:rPr>
        <w:t xml:space="preserve">, ale </w:t>
      </w:r>
      <w:r w:rsidRPr="00701A91">
        <w:rPr>
          <w:sz w:val="28"/>
          <w:szCs w:val="28"/>
        </w:rPr>
        <w:t>art. 4 din Hotărârea Guvernului nr. 16/2017 privind organizarea şi funcționarea Ministerului Afacerilor Externe</w:t>
      </w:r>
      <w:r>
        <w:rPr>
          <w:sz w:val="28"/>
          <w:szCs w:val="28"/>
        </w:rPr>
        <w:t xml:space="preserve">, ale </w:t>
      </w:r>
      <w:r w:rsidRPr="00701A91">
        <w:rPr>
          <w:sz w:val="28"/>
          <w:szCs w:val="28"/>
        </w:rPr>
        <w:t>art. 89 alin. 6 - alin. 15, art. 129 alin. (1), alin. (2) lit. e), alin. (9) lit. c) din O.U.G. nr. 57/2019 privind Codul administrativ, cu modificările şi completările ulterioare</w:t>
      </w:r>
      <w:r>
        <w:rPr>
          <w:sz w:val="28"/>
          <w:szCs w:val="28"/>
        </w:rPr>
        <w:t xml:space="preserve">, precum și ale </w:t>
      </w:r>
      <w:r w:rsidRPr="00701A91">
        <w:rPr>
          <w:sz w:val="28"/>
          <w:szCs w:val="28"/>
        </w:rPr>
        <w:t>art. 11 alin. (4) din Legea nr. 554/2004 a contenciosului administrativ, actualizată</w:t>
      </w:r>
      <w:r>
        <w:rPr>
          <w:sz w:val="28"/>
          <w:szCs w:val="28"/>
        </w:rPr>
        <w:t>.</w:t>
      </w:r>
    </w:p>
    <w:p w14:paraId="14D99F63" w14:textId="77777777" w:rsidR="00E921DE" w:rsidRDefault="00E921DE" w:rsidP="00E921DE">
      <w:pPr>
        <w:pStyle w:val="Corp"/>
        <w:ind w:firstLine="709"/>
        <w:jc w:val="both"/>
        <w:rPr>
          <w:sz w:val="28"/>
          <w:szCs w:val="28"/>
          <w:lang w:val="ro-RO"/>
        </w:rPr>
      </w:pPr>
    </w:p>
    <w:p w14:paraId="344DE161" w14:textId="77777777" w:rsidR="00E921DE" w:rsidRPr="00D60854" w:rsidRDefault="00E921DE" w:rsidP="00E921DE">
      <w:pPr>
        <w:pStyle w:val="Corp"/>
        <w:ind w:firstLine="709"/>
        <w:jc w:val="both"/>
        <w:rPr>
          <w:sz w:val="28"/>
          <w:szCs w:val="28"/>
          <w:lang w:val="ro-RO"/>
        </w:rPr>
      </w:pPr>
    </w:p>
    <w:p w14:paraId="199D8926" w14:textId="77777777" w:rsidR="004F3258" w:rsidRPr="00E52261" w:rsidRDefault="004F3258" w:rsidP="00701A91">
      <w:pPr>
        <w:jc w:val="both"/>
        <w:rPr>
          <w:sz w:val="28"/>
          <w:szCs w:val="28"/>
        </w:rPr>
      </w:pPr>
    </w:p>
    <w:p w14:paraId="4BA34960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 R I M A R</w:t>
      </w:r>
    </w:p>
    <w:p w14:paraId="67059007" w14:textId="2CEA8A35" w:rsidR="00372BC7" w:rsidRPr="00CE4F63" w:rsidRDefault="00372BC7" w:rsidP="00CE4F63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 xml:space="preserve">Florin </w:t>
      </w:r>
      <w:r w:rsidR="00FD4092" w:rsidRPr="00E52261">
        <w:rPr>
          <w:b/>
          <w:sz w:val="28"/>
          <w:szCs w:val="28"/>
        </w:rPr>
        <w:t>CAZAC</w:t>
      </w:r>
      <w:r w:rsidR="00CE4F63">
        <w:rPr>
          <w:b/>
          <w:sz w:val="28"/>
          <w:szCs w:val="28"/>
        </w:rPr>
        <w:t>U</w:t>
      </w:r>
    </w:p>
    <w:p w14:paraId="5B735327" w14:textId="77777777" w:rsidR="00372BC7" w:rsidRPr="00E52261" w:rsidRDefault="00372BC7" w:rsidP="000E1266">
      <w:pPr>
        <w:pStyle w:val="Corptext"/>
        <w:spacing w:after="0"/>
        <w:jc w:val="center"/>
        <w:rPr>
          <w:b/>
          <w:sz w:val="28"/>
          <w:szCs w:val="28"/>
          <w:lang w:val="ro-RO"/>
        </w:rPr>
      </w:pPr>
    </w:p>
    <w:p w14:paraId="7249ED9C" w14:textId="77777777" w:rsidR="00C31C72" w:rsidRPr="00E52261" w:rsidRDefault="00C31C72">
      <w:pPr>
        <w:rPr>
          <w:sz w:val="28"/>
          <w:szCs w:val="28"/>
        </w:rPr>
      </w:pPr>
    </w:p>
    <w:sectPr w:rsidR="00C31C72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5B1030F"/>
    <w:multiLevelType w:val="hybridMultilevel"/>
    <w:tmpl w:val="184803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309772">
    <w:abstractNumId w:val="0"/>
  </w:num>
  <w:num w:numId="2" w16cid:durableId="124441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23"/>
    <w:rsid w:val="0001587C"/>
    <w:rsid w:val="00047C07"/>
    <w:rsid w:val="000607BB"/>
    <w:rsid w:val="00065979"/>
    <w:rsid w:val="00067CC6"/>
    <w:rsid w:val="00091190"/>
    <w:rsid w:val="000A2688"/>
    <w:rsid w:val="000A3650"/>
    <w:rsid w:val="000C6BCB"/>
    <w:rsid w:val="000D1600"/>
    <w:rsid w:val="000D1A8B"/>
    <w:rsid w:val="000E1266"/>
    <w:rsid w:val="00143046"/>
    <w:rsid w:val="00160534"/>
    <w:rsid w:val="00171029"/>
    <w:rsid w:val="001B777C"/>
    <w:rsid w:val="001C6FC7"/>
    <w:rsid w:val="001E1057"/>
    <w:rsid w:val="002653FD"/>
    <w:rsid w:val="00285F61"/>
    <w:rsid w:val="002878D1"/>
    <w:rsid w:val="002950A4"/>
    <w:rsid w:val="002A606A"/>
    <w:rsid w:val="002D0CFC"/>
    <w:rsid w:val="002D3136"/>
    <w:rsid w:val="002D77A6"/>
    <w:rsid w:val="002F1CD4"/>
    <w:rsid w:val="00300CD2"/>
    <w:rsid w:val="0032366F"/>
    <w:rsid w:val="003262FD"/>
    <w:rsid w:val="00372BC7"/>
    <w:rsid w:val="00396E42"/>
    <w:rsid w:val="003D2DC9"/>
    <w:rsid w:val="00411355"/>
    <w:rsid w:val="0047405B"/>
    <w:rsid w:val="0047485C"/>
    <w:rsid w:val="00487C3A"/>
    <w:rsid w:val="004A66DB"/>
    <w:rsid w:val="004F3258"/>
    <w:rsid w:val="0052637C"/>
    <w:rsid w:val="005274A9"/>
    <w:rsid w:val="00552067"/>
    <w:rsid w:val="005536BB"/>
    <w:rsid w:val="005B2E4E"/>
    <w:rsid w:val="005C0729"/>
    <w:rsid w:val="006150F6"/>
    <w:rsid w:val="006C5D45"/>
    <w:rsid w:val="006E4280"/>
    <w:rsid w:val="00701A91"/>
    <w:rsid w:val="00730A79"/>
    <w:rsid w:val="0074506F"/>
    <w:rsid w:val="00773070"/>
    <w:rsid w:val="0079696A"/>
    <w:rsid w:val="007A174C"/>
    <w:rsid w:val="007E653B"/>
    <w:rsid w:val="007F0F23"/>
    <w:rsid w:val="007F5DDB"/>
    <w:rsid w:val="007F756A"/>
    <w:rsid w:val="008031A0"/>
    <w:rsid w:val="0082718B"/>
    <w:rsid w:val="00832D21"/>
    <w:rsid w:val="00854737"/>
    <w:rsid w:val="008B022E"/>
    <w:rsid w:val="008C50C9"/>
    <w:rsid w:val="00907481"/>
    <w:rsid w:val="00943AE3"/>
    <w:rsid w:val="00997BD6"/>
    <w:rsid w:val="009A3BF9"/>
    <w:rsid w:val="009A7B49"/>
    <w:rsid w:val="009F4399"/>
    <w:rsid w:val="009F59E1"/>
    <w:rsid w:val="00A23783"/>
    <w:rsid w:val="00A40DF4"/>
    <w:rsid w:val="00AB1D9D"/>
    <w:rsid w:val="00AB3FD8"/>
    <w:rsid w:val="00AB4DD4"/>
    <w:rsid w:val="00AD0584"/>
    <w:rsid w:val="00AF5EE5"/>
    <w:rsid w:val="00B40BC0"/>
    <w:rsid w:val="00B45DCF"/>
    <w:rsid w:val="00B55D38"/>
    <w:rsid w:val="00B8796D"/>
    <w:rsid w:val="00BC406A"/>
    <w:rsid w:val="00C31C72"/>
    <w:rsid w:val="00C452A5"/>
    <w:rsid w:val="00C566EE"/>
    <w:rsid w:val="00C56751"/>
    <w:rsid w:val="00C900D5"/>
    <w:rsid w:val="00CC0701"/>
    <w:rsid w:val="00CE4F63"/>
    <w:rsid w:val="00D76EAB"/>
    <w:rsid w:val="00D854F1"/>
    <w:rsid w:val="00D90353"/>
    <w:rsid w:val="00D92A89"/>
    <w:rsid w:val="00D96334"/>
    <w:rsid w:val="00DE6DF4"/>
    <w:rsid w:val="00DF450C"/>
    <w:rsid w:val="00E03D3F"/>
    <w:rsid w:val="00E52261"/>
    <w:rsid w:val="00E921DE"/>
    <w:rsid w:val="00F1194A"/>
    <w:rsid w:val="00F45469"/>
    <w:rsid w:val="00F520C0"/>
    <w:rsid w:val="00FB0B21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2973"/>
  <w15:docId w15:val="{4B444224-2167-4E23-8B05-77EC969D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  <w:style w:type="paragraph" w:styleId="Listparagraf">
    <w:name w:val="List Paragraph"/>
    <w:basedOn w:val="Normal"/>
    <w:uiPriority w:val="34"/>
    <w:qFormat/>
    <w:rsid w:val="00943AE3"/>
    <w:pPr>
      <w:ind w:left="720"/>
      <w:contextualSpacing/>
    </w:pPr>
  </w:style>
  <w:style w:type="paragraph" w:customStyle="1" w:styleId="Corp">
    <w:name w:val="Corp"/>
    <w:rsid w:val="009A3B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Nimic">
    <w:name w:val="Nimic"/>
    <w:rsid w:val="009A3BF9"/>
  </w:style>
  <w:style w:type="paragraph" w:styleId="NormalWeb">
    <w:name w:val="Normal (Web)"/>
    <w:basedOn w:val="Normal"/>
    <w:uiPriority w:val="99"/>
    <w:unhideWhenUsed/>
    <w:rsid w:val="00701A91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587</Words>
  <Characters>3411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2023-05-19T06:00:00Z</cp:lastPrinted>
  <dcterms:created xsi:type="dcterms:W3CDTF">2023-05-19T06:02:00Z</dcterms:created>
  <dcterms:modified xsi:type="dcterms:W3CDTF">2023-07-27T07:25:00Z</dcterms:modified>
</cp:coreProperties>
</file>