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655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0D2713D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2F31B59E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11127F2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D105D8">
        <w:rPr>
          <w:b/>
          <w:sz w:val="28"/>
          <w:szCs w:val="28"/>
        </w:rPr>
        <w:t xml:space="preserve"> U L</w:t>
      </w:r>
    </w:p>
    <w:p w14:paraId="2A363593" w14:textId="5A07175E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  </w:t>
      </w:r>
      <w:r w:rsidR="008F32E8">
        <w:rPr>
          <w:b/>
          <w:sz w:val="28"/>
          <w:szCs w:val="28"/>
        </w:rPr>
        <w:t>Nr. 1</w:t>
      </w:r>
      <w:r w:rsidR="00E017FB">
        <w:rPr>
          <w:b/>
          <w:sz w:val="28"/>
          <w:szCs w:val="28"/>
        </w:rPr>
        <w:t>59</w:t>
      </w:r>
      <w:r w:rsidR="00B95AB5">
        <w:rPr>
          <w:b/>
          <w:sz w:val="28"/>
          <w:szCs w:val="28"/>
        </w:rPr>
        <w:t>/11013/</w:t>
      </w:r>
      <w:r w:rsidR="00E017FB">
        <w:rPr>
          <w:b/>
          <w:sz w:val="28"/>
          <w:szCs w:val="28"/>
        </w:rPr>
        <w:t>07</w:t>
      </w:r>
      <w:r w:rsidR="00F64D60">
        <w:rPr>
          <w:b/>
          <w:sz w:val="28"/>
          <w:szCs w:val="28"/>
        </w:rPr>
        <w:t>.0</w:t>
      </w:r>
      <w:r w:rsidR="00E017FB">
        <w:rPr>
          <w:b/>
          <w:sz w:val="28"/>
          <w:szCs w:val="28"/>
        </w:rPr>
        <w:t>8</w:t>
      </w:r>
      <w:r w:rsidR="00F64D60">
        <w:rPr>
          <w:b/>
          <w:sz w:val="28"/>
          <w:szCs w:val="28"/>
        </w:rPr>
        <w:t>.2023</w:t>
      </w:r>
    </w:p>
    <w:p w14:paraId="7CB206E4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4BF4566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8D63B89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B3C8D86" w14:textId="352054CF" w:rsidR="00B95AB5" w:rsidRPr="00E017FB" w:rsidRDefault="0019784D" w:rsidP="00E017F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p</w:t>
      </w:r>
      <w:r w:rsidR="00B95AB5" w:rsidRPr="002F6BA3">
        <w:rPr>
          <w:sz w:val="28"/>
          <w:szCs w:val="28"/>
        </w:rPr>
        <w:t xml:space="preserve">rivind </w:t>
      </w:r>
      <w:r w:rsidR="00E017FB">
        <w:rPr>
          <w:sz w:val="28"/>
          <w:szCs w:val="28"/>
        </w:rPr>
        <w:t xml:space="preserve">modificarea Hotărârii Consiliului Local nr. 100/2023 pentru </w:t>
      </w:r>
      <w:r w:rsidR="00B95AB5" w:rsidRPr="002F6BA3">
        <w:rPr>
          <w:sz w:val="28"/>
          <w:szCs w:val="28"/>
        </w:rPr>
        <w:t xml:space="preserve">aprobarea Documentației </w:t>
      </w:r>
      <w:proofErr w:type="spellStart"/>
      <w:r w:rsidR="00B95AB5" w:rsidRPr="002F6BA3">
        <w:rPr>
          <w:sz w:val="28"/>
          <w:szCs w:val="28"/>
        </w:rPr>
        <w:t>tehnico</w:t>
      </w:r>
      <w:proofErr w:type="spellEnd"/>
      <w:r w:rsidR="00B95AB5" w:rsidRPr="002F6BA3">
        <w:rPr>
          <w:sz w:val="28"/>
          <w:szCs w:val="28"/>
        </w:rPr>
        <w:t xml:space="preserve">-economice, </w:t>
      </w:r>
      <w:r w:rsidR="00B95AB5" w:rsidRPr="002F6BA3">
        <w:rPr>
          <w:bCs w:val="0"/>
          <w:iCs/>
          <w:sz w:val="28"/>
          <w:szCs w:val="28"/>
        </w:rPr>
        <w:t>a Indicatorilor tehnico-ec</w:t>
      </w:r>
      <w:r w:rsidR="00A259B6" w:rsidRPr="002F6BA3">
        <w:rPr>
          <w:bCs w:val="0"/>
          <w:iCs/>
          <w:sz w:val="28"/>
          <w:szCs w:val="28"/>
        </w:rPr>
        <w:t>onomici și a Devizului general</w:t>
      </w:r>
      <w:r w:rsidR="00B95AB5" w:rsidRPr="002F6BA3">
        <w:rPr>
          <w:sz w:val="28"/>
          <w:szCs w:val="28"/>
        </w:rPr>
        <w:t>, faza D.A.L.I.</w:t>
      </w:r>
      <w:r>
        <w:rPr>
          <w:sz w:val="28"/>
          <w:szCs w:val="28"/>
        </w:rPr>
        <w:t>,</w:t>
      </w:r>
      <w:r w:rsidR="00B95AB5" w:rsidRPr="002F6BA3">
        <w:rPr>
          <w:sz w:val="28"/>
          <w:szCs w:val="28"/>
        </w:rPr>
        <w:t xml:space="preserve"> pentru obiectivul de investiții </w:t>
      </w:r>
      <w:r w:rsidR="00B95AB5" w:rsidRPr="00E017FB">
        <w:rPr>
          <w:i/>
          <w:iCs/>
          <w:sz w:val="28"/>
          <w:szCs w:val="28"/>
        </w:rPr>
        <w:t>”</w:t>
      </w:r>
      <w:r w:rsidR="002F6BA3" w:rsidRPr="00E017FB">
        <w:rPr>
          <w:i/>
          <w:iCs/>
          <w:sz w:val="28"/>
          <w:szCs w:val="28"/>
        </w:rPr>
        <w:t>Reabilitare termică pentru creșterea eficienței energetice la</w:t>
      </w:r>
      <w:r w:rsidR="00E017FB">
        <w:rPr>
          <w:i/>
          <w:iCs/>
          <w:sz w:val="28"/>
          <w:szCs w:val="28"/>
        </w:rPr>
        <w:t xml:space="preserve"> </w:t>
      </w:r>
      <w:r w:rsidR="0079711B" w:rsidRPr="00E017FB">
        <w:rPr>
          <w:i/>
          <w:iCs/>
          <w:sz w:val="28"/>
          <w:szCs w:val="28"/>
        </w:rPr>
        <w:t xml:space="preserve"> Școala Generală</w:t>
      </w:r>
      <w:r w:rsidR="002F6BA3" w:rsidRPr="00E017FB">
        <w:rPr>
          <w:i/>
          <w:iCs/>
          <w:sz w:val="28"/>
          <w:szCs w:val="28"/>
        </w:rPr>
        <w:t xml:space="preserve"> Mircea Sântimbreanu Brad</w:t>
      </w:r>
      <w:r w:rsidR="00B95AB5" w:rsidRPr="00E017FB">
        <w:rPr>
          <w:i/>
          <w:iCs/>
          <w:sz w:val="28"/>
          <w:szCs w:val="28"/>
        </w:rPr>
        <w:t>”</w:t>
      </w:r>
    </w:p>
    <w:p w14:paraId="6D0E1BC1" w14:textId="77777777" w:rsidR="0019784D" w:rsidRPr="00E017FB" w:rsidRDefault="0019784D" w:rsidP="002F6BA3">
      <w:pPr>
        <w:pStyle w:val="Titlu2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</w:p>
    <w:p w14:paraId="514B9F4B" w14:textId="77777777" w:rsidR="008849C6" w:rsidRPr="005E161B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5D2AD48A" w14:textId="30001D0E" w:rsidR="002F6BA3" w:rsidRPr="002F6BA3" w:rsidRDefault="00B95AB5" w:rsidP="00E017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Prin H</w:t>
      </w:r>
      <w:r w:rsidR="0019784D" w:rsidRPr="00E017FB">
        <w:rPr>
          <w:rFonts w:ascii="Times New Roman" w:hAnsi="Times New Roman" w:cs="Times New Roman"/>
          <w:sz w:val="28"/>
          <w:szCs w:val="28"/>
        </w:rPr>
        <w:t>otărârea Consiliului Local</w:t>
      </w:r>
      <w:r w:rsidRPr="00E017FB">
        <w:rPr>
          <w:rFonts w:ascii="Times New Roman" w:hAnsi="Times New Roman" w:cs="Times New Roman"/>
          <w:sz w:val="28"/>
          <w:szCs w:val="28"/>
        </w:rPr>
        <w:t xml:space="preserve"> nr. </w:t>
      </w:r>
      <w:bookmarkStart w:id="0" w:name="_Hlk63364635"/>
      <w:r w:rsidR="002F6BA3" w:rsidRPr="00E017FB">
        <w:rPr>
          <w:rFonts w:ascii="Times New Roman" w:hAnsi="Times New Roman" w:cs="Times New Roman"/>
          <w:sz w:val="28"/>
          <w:szCs w:val="28"/>
        </w:rPr>
        <w:t>1</w:t>
      </w:r>
      <w:r w:rsidR="00E017FB" w:rsidRPr="00E017FB">
        <w:rPr>
          <w:rFonts w:ascii="Times New Roman" w:hAnsi="Times New Roman" w:cs="Times New Roman"/>
          <w:sz w:val="28"/>
          <w:szCs w:val="28"/>
        </w:rPr>
        <w:t>00</w:t>
      </w:r>
      <w:r w:rsidR="002F6BA3" w:rsidRPr="00E017FB">
        <w:rPr>
          <w:rFonts w:ascii="Times New Roman" w:hAnsi="Times New Roman" w:cs="Times New Roman"/>
          <w:sz w:val="28"/>
          <w:szCs w:val="28"/>
        </w:rPr>
        <w:t>/202</w:t>
      </w:r>
      <w:r w:rsidR="00E017FB" w:rsidRPr="00E017FB">
        <w:rPr>
          <w:rFonts w:ascii="Times New Roman" w:hAnsi="Times New Roman" w:cs="Times New Roman"/>
          <w:sz w:val="28"/>
          <w:szCs w:val="28"/>
        </w:rPr>
        <w:t>3</w:t>
      </w:r>
      <w:r w:rsidR="002F6BA3" w:rsidRPr="00E017FB">
        <w:rPr>
          <w:rFonts w:ascii="Times New Roman" w:hAnsi="Times New Roman" w:cs="Times New Roman"/>
          <w:sz w:val="28"/>
          <w:szCs w:val="28"/>
        </w:rPr>
        <w:t xml:space="preserve"> </w:t>
      </w:r>
      <w:r w:rsidR="00E017FB" w:rsidRPr="00E017FB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E017FB" w:rsidRPr="00E017F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E017FB" w:rsidRPr="00E017FB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E017FB" w:rsidRPr="00E017F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E017FB" w:rsidRPr="00E017FB">
        <w:rPr>
          <w:rFonts w:ascii="Times New Roman" w:hAnsi="Times New Roman" w:cs="Times New Roman"/>
          <w:sz w:val="28"/>
          <w:szCs w:val="28"/>
        </w:rPr>
        <w:t xml:space="preserve">-economici și Devizul general, faza D.A.L.I. pentru obiectivul de investiții </w:t>
      </w:r>
      <w:r w:rsidR="00E017FB" w:rsidRPr="00E017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”Reabilitare termică pentru creșterea eficienței energetice la Școala Generală Mircea Sântimbreanu Brad”</w:t>
      </w:r>
      <w:r w:rsidR="00E017FB" w:rsidRPr="00E017F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F28993C" w14:textId="77777777" w:rsidR="002F6BA3" w:rsidRPr="002F6BA3" w:rsidRDefault="002F6BA3" w:rsidP="002F6B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BA3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638B6A3D" w14:textId="77777777"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creșterea eficientei energetice a clădirii publice și îmbunătățirea calității mediului prin reducerea emisiilor de gaze cu efect de seră;</w:t>
      </w:r>
    </w:p>
    <w:p w14:paraId="76777F06" w14:textId="77777777"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6150F35A" w14:textId="77777777"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7994AC5E" w14:textId="77777777"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dotarea clădirii conform normativelor în vigoare;</w:t>
      </w:r>
    </w:p>
    <w:p w14:paraId="57A588D5" w14:textId="77777777" w:rsidR="002F6BA3" w:rsidRPr="002F6BA3" w:rsidRDefault="0019784D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BA3" w:rsidRPr="002F6BA3">
        <w:rPr>
          <w:rFonts w:ascii="Times New Roman" w:hAnsi="Times New Roman" w:cs="Times New Roman"/>
          <w:sz w:val="28"/>
          <w:szCs w:val="28"/>
        </w:rPr>
        <w:t>reducerea costurilor cu utilitățile.</w:t>
      </w:r>
    </w:p>
    <w:p w14:paraId="047F48CC" w14:textId="5B07C9F9" w:rsidR="002F6BA3" w:rsidRPr="00E017FB" w:rsidRDefault="002F6BA3" w:rsidP="001978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Obiectiv</w:t>
      </w:r>
      <w:r w:rsidR="0019784D" w:rsidRPr="00E017FB">
        <w:rPr>
          <w:rFonts w:ascii="Times New Roman" w:hAnsi="Times New Roman" w:cs="Times New Roman"/>
          <w:sz w:val="28"/>
          <w:szCs w:val="28"/>
        </w:rPr>
        <w:t xml:space="preserve">ul </w:t>
      </w:r>
      <w:r w:rsidRPr="00E017FB">
        <w:rPr>
          <w:rFonts w:ascii="Times New Roman" w:hAnsi="Times New Roman" w:cs="Times New Roman"/>
          <w:sz w:val="28"/>
          <w:szCs w:val="28"/>
        </w:rPr>
        <w:t>specific</w:t>
      </w:r>
      <w:r w:rsidR="0079711B" w:rsidRPr="00E017FB">
        <w:rPr>
          <w:rFonts w:ascii="Times New Roman" w:hAnsi="Times New Roman" w:cs="Times New Roman"/>
          <w:sz w:val="28"/>
          <w:szCs w:val="28"/>
        </w:rPr>
        <w:t xml:space="preserve"> este</w:t>
      </w:r>
      <w:r w:rsidR="0019784D" w:rsidRPr="00E017FB">
        <w:rPr>
          <w:rFonts w:ascii="Times New Roman" w:hAnsi="Times New Roman" w:cs="Times New Roman"/>
          <w:sz w:val="28"/>
          <w:szCs w:val="28"/>
        </w:rPr>
        <w:t xml:space="preserve"> r</w:t>
      </w:r>
      <w:r w:rsidRPr="00E017FB">
        <w:rPr>
          <w:rFonts w:ascii="Times New Roman" w:hAnsi="Times New Roman" w:cs="Times New Roman"/>
          <w:sz w:val="28"/>
          <w:szCs w:val="28"/>
        </w:rPr>
        <w:t>enovarea aprofundată a clădirilor publice</w:t>
      </w:r>
      <w:r w:rsidR="00E017FB" w:rsidRPr="00E017FB">
        <w:rPr>
          <w:rFonts w:ascii="Times New Roman" w:hAnsi="Times New Roman" w:cs="Times New Roman"/>
          <w:sz w:val="28"/>
          <w:szCs w:val="28"/>
        </w:rPr>
        <w:t xml:space="preserve">, respectiv renovarea aprofundată a imobilului în care își desfășoară activitatea </w:t>
      </w:r>
      <w:r w:rsidR="00E017FB" w:rsidRPr="00E017FB">
        <w:rPr>
          <w:rFonts w:ascii="Times New Roman" w:eastAsia="Times New Roman" w:hAnsi="Times New Roman" w:cs="Times New Roman"/>
          <w:sz w:val="28"/>
          <w:szCs w:val="28"/>
          <w:lang w:bidi="ar-SA"/>
        </w:rPr>
        <w:t>Școala Generală Mircea Sântimbreanu Brad</w:t>
      </w:r>
      <w:r w:rsidR="00E017FB" w:rsidRPr="00E017FB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5204AB8" w14:textId="77777777" w:rsidR="00E017FB" w:rsidRDefault="00E017FB" w:rsidP="00E017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E017FB">
        <w:rPr>
          <w:rFonts w:ascii="Times New Roman" w:hAnsi="Times New Roman" w:cs="Times New Roman"/>
          <w:sz w:val="28"/>
          <w:szCs w:val="28"/>
        </w:rPr>
        <w:t xml:space="preserve"> nr. 100/2023,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E017FB">
        <w:rPr>
          <w:rFonts w:ascii="Times New Roman" w:hAnsi="Times New Roman" w:cs="Times New Roman"/>
          <w:sz w:val="28"/>
          <w:szCs w:val="28"/>
        </w:rPr>
        <w:t xml:space="preserve">olicitarea de clarificare nr. 13960,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E017FB">
        <w:rPr>
          <w:rFonts w:ascii="Times New Roman" w:hAnsi="Times New Roman" w:cs="Times New Roman"/>
          <w:sz w:val="28"/>
          <w:szCs w:val="28"/>
        </w:rPr>
        <w:t xml:space="preserve">unicipiului Brad sub nr. 39726/28.07.2023. </w:t>
      </w:r>
    </w:p>
    <w:p w14:paraId="0198E4FB" w14:textId="10610598" w:rsidR="00E017FB" w:rsidRDefault="00E017FB" w:rsidP="00E017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 xml:space="preserve">Potrivit acestei clarificări este necesară corelarea valorii totale a proiectului din Cererea de finanțare cu cea din Hotărârea de aprobare a Documentației </w:t>
      </w:r>
      <w:proofErr w:type="spellStart"/>
      <w:r w:rsidRPr="00E017F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E017FB">
        <w:rPr>
          <w:rFonts w:ascii="Times New Roman" w:hAnsi="Times New Roman" w:cs="Times New Roman"/>
          <w:sz w:val="28"/>
          <w:szCs w:val="28"/>
        </w:rPr>
        <w:t>-economice, precum și transmiterea Devizului general care să cuprindă detalierea separată a cheltuielilor pe categorii de cheltuieli: eligibile și neeligibile și corelarea acestora cu Cererea de finanțare.</w:t>
      </w:r>
    </w:p>
    <w:p w14:paraId="7E4D0520" w14:textId="67DCC430" w:rsidR="00E017FB" w:rsidRPr="00E017FB" w:rsidRDefault="00E017FB" w:rsidP="00E017FB">
      <w:pPr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Precizez că </w:t>
      </w:r>
      <w:r w:rsidRPr="00E017FB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valoare totală</w:t>
      </w:r>
      <w:r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a Devizului general este</w:t>
      </w:r>
      <w:r w:rsidRPr="00E017FB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de 5.859.976,82  lei (fără T.V.A.), respectiv  6.940.725,08  lei (cu T.V.A.), din care cheltuieli eligibile în valoare de 5.707.870,65 lei (fără T.V.A.), respectiv 6.792.366,07 lei (cu T.V.A.)</w:t>
      </w:r>
      <w:r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.</w:t>
      </w:r>
      <w:r w:rsidRPr="00E017FB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 </w:t>
      </w:r>
    </w:p>
    <w:p w14:paraId="018F5936" w14:textId="779EB0EB" w:rsidR="00A259B6" w:rsidRDefault="00785BF9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E017FB">
        <w:rPr>
          <w:rFonts w:ascii="Times New Roman" w:hAnsi="Times New Roman" w:cs="Times New Roman"/>
          <w:sz w:val="28"/>
          <w:szCs w:val="28"/>
        </w:rPr>
        <w:t xml:space="preserve">modificarea Hotărârii Consiliului Local nr. 100/2023 pentru 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aprobarea Documentației </w:t>
      </w:r>
      <w:proofErr w:type="spellStart"/>
      <w:r w:rsidR="00B95AB5" w:rsidRPr="00B95AB5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economice, a Devizului general și a Indicatorilor tehnico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economici, faza D.A.L.I.</w:t>
      </w:r>
      <w:r w:rsidR="0019784D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>Reabilitare termică pentru creșterea eficienț</w:t>
      </w:r>
      <w:r w:rsidR="006E5FD1">
        <w:rPr>
          <w:rFonts w:ascii="Times New Roman" w:hAnsi="Times New Roman" w:cs="Times New Roman"/>
          <w:i/>
          <w:sz w:val="28"/>
          <w:szCs w:val="28"/>
        </w:rPr>
        <w:t>ei</w:t>
      </w:r>
      <w:r w:rsidR="0079711B">
        <w:rPr>
          <w:rFonts w:ascii="Times New Roman" w:hAnsi="Times New Roman" w:cs="Times New Roman"/>
          <w:i/>
          <w:sz w:val="28"/>
          <w:szCs w:val="28"/>
        </w:rPr>
        <w:t xml:space="preserve"> energetice la Școala Generală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 xml:space="preserve"> Mircea Sântimbreanu Brad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lastRenderedPageBreak/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35E1F7E" w14:textId="77777777" w:rsidR="00A259B6" w:rsidRPr="00A259B6" w:rsidRDefault="00A259B6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>ismul de redresare si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si pentru modificarea si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>ei de urgenta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>i pentru elaborarea Planului național de redresare si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>niei pentru accesarea de fonduri externe rambursabile si nerambursabile in cadrul Mecanismului de redresare si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3A2C6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030BB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si reziliența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icienta energetica si reziliență in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iunea B.2: Renovarea energetica moderata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aprofundata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19784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B0B6C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0223421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1B36C69C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F6E0260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5A5DDD16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F78861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169581">
    <w:abstractNumId w:val="1"/>
  </w:num>
  <w:num w:numId="2" w16cid:durableId="6301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30BB8"/>
    <w:rsid w:val="000655E8"/>
    <w:rsid w:val="000A71EB"/>
    <w:rsid w:val="000E7658"/>
    <w:rsid w:val="0011499F"/>
    <w:rsid w:val="0019784D"/>
    <w:rsid w:val="001C00A7"/>
    <w:rsid w:val="001F3745"/>
    <w:rsid w:val="002961CA"/>
    <w:rsid w:val="002D34C9"/>
    <w:rsid w:val="002F6BA3"/>
    <w:rsid w:val="00323D4D"/>
    <w:rsid w:val="00341853"/>
    <w:rsid w:val="003627F3"/>
    <w:rsid w:val="003A2C66"/>
    <w:rsid w:val="004012BA"/>
    <w:rsid w:val="004248A8"/>
    <w:rsid w:val="00475357"/>
    <w:rsid w:val="00475601"/>
    <w:rsid w:val="005342C5"/>
    <w:rsid w:val="005A4239"/>
    <w:rsid w:val="005E161B"/>
    <w:rsid w:val="00611BD8"/>
    <w:rsid w:val="00693555"/>
    <w:rsid w:val="006E5FD1"/>
    <w:rsid w:val="00740E35"/>
    <w:rsid w:val="00770024"/>
    <w:rsid w:val="00785BF9"/>
    <w:rsid w:val="0079711B"/>
    <w:rsid w:val="007D6CBF"/>
    <w:rsid w:val="008849C6"/>
    <w:rsid w:val="008F32E8"/>
    <w:rsid w:val="009E6CFA"/>
    <w:rsid w:val="00A01585"/>
    <w:rsid w:val="00A24BCB"/>
    <w:rsid w:val="00A259B6"/>
    <w:rsid w:val="00A64D1E"/>
    <w:rsid w:val="00A9185A"/>
    <w:rsid w:val="00AE18A1"/>
    <w:rsid w:val="00AE6764"/>
    <w:rsid w:val="00B95AB5"/>
    <w:rsid w:val="00BD0D79"/>
    <w:rsid w:val="00BE409A"/>
    <w:rsid w:val="00C949F9"/>
    <w:rsid w:val="00CD24D5"/>
    <w:rsid w:val="00D105D8"/>
    <w:rsid w:val="00D32AB0"/>
    <w:rsid w:val="00E017FB"/>
    <w:rsid w:val="00E0496B"/>
    <w:rsid w:val="00E111DF"/>
    <w:rsid w:val="00E50A13"/>
    <w:rsid w:val="00EB48E8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DFD5"/>
  <w15:docId w15:val="{53CF025B-54EA-4C0E-BBAD-A0043ADA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E017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794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5</cp:revision>
  <cp:lastPrinted>2023-05-19T06:08:00Z</cp:lastPrinted>
  <dcterms:created xsi:type="dcterms:W3CDTF">2023-05-19T09:13:00Z</dcterms:created>
  <dcterms:modified xsi:type="dcterms:W3CDTF">2023-08-07T13:59:00Z</dcterms:modified>
</cp:coreProperties>
</file>