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83F" w:rsidRDefault="005A783F" w:rsidP="005A783F">
      <w:pPr>
        <w:spacing w:after="0" w:line="240" w:lineRule="auto"/>
        <w:ind w:firstLine="720"/>
        <w:jc w:val="center"/>
        <w:rPr>
          <w:rFonts w:ascii="Times New Roman" w:eastAsia="Times New Roman" w:hAnsi="Times New Roman" w:cs="Times New Roman"/>
          <w:b/>
          <w:noProof/>
          <w:sz w:val="28"/>
          <w:szCs w:val="28"/>
          <w:lang w:val="ro-RO"/>
        </w:rPr>
      </w:pPr>
      <w:r>
        <w:rPr>
          <w:noProof/>
        </w:rPr>
        <w:drawing>
          <wp:anchor distT="0" distB="0" distL="114300" distR="114300" simplePos="0" relativeHeight="251659264" behindDoc="1" locked="0" layoutInCell="1" allowOverlap="1">
            <wp:simplePos x="0" y="0"/>
            <wp:positionH relativeFrom="column">
              <wp:posOffset>5250815</wp:posOffset>
            </wp:positionH>
            <wp:positionV relativeFrom="paragraph">
              <wp:posOffset>-201295</wp:posOffset>
            </wp:positionV>
            <wp:extent cx="876300" cy="1089660"/>
            <wp:effectExtent l="0" t="0" r="0" b="0"/>
            <wp:wrapNone/>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0" cy="10896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simplePos x="0" y="0"/>
            <wp:positionH relativeFrom="column">
              <wp:posOffset>-208280</wp:posOffset>
            </wp:positionH>
            <wp:positionV relativeFrom="paragraph">
              <wp:posOffset>-208915</wp:posOffset>
            </wp:positionV>
            <wp:extent cx="762000" cy="1097280"/>
            <wp:effectExtent l="0" t="0" r="0" b="7620"/>
            <wp:wrapNone/>
            <wp:docPr id="1" name="Imagine 1"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Descriere: stema OK.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2000" cy="1097280"/>
                    </a:xfrm>
                    <a:prstGeom prst="rect">
                      <a:avLst/>
                    </a:prstGeom>
                    <a:noFill/>
                  </pic:spPr>
                </pic:pic>
              </a:graphicData>
            </a:graphic>
            <wp14:sizeRelH relativeFrom="page">
              <wp14:pctWidth>0</wp14:pctWidth>
            </wp14:sizeRelH>
            <wp14:sizeRelV relativeFrom="page">
              <wp14:pctHeight>0</wp14:pctHeight>
            </wp14:sizeRelV>
          </wp:anchor>
        </w:drawing>
      </w:r>
    </w:p>
    <w:p w:rsidR="005A783F" w:rsidRDefault="005A783F" w:rsidP="005A783F">
      <w:pPr>
        <w:spacing w:after="0" w:line="240" w:lineRule="auto"/>
        <w:ind w:left="3600"/>
        <w:rPr>
          <w:rFonts w:ascii="Times New Roman" w:eastAsia="Times New Roman" w:hAnsi="Times New Roman" w:cs="Times New Roman"/>
          <w:b/>
          <w:noProof/>
          <w:color w:val="000000"/>
          <w:sz w:val="24"/>
          <w:szCs w:val="24"/>
          <w:lang w:val="ro-RO"/>
        </w:rPr>
      </w:pPr>
      <w:r>
        <w:rPr>
          <w:rFonts w:ascii="Times New Roman" w:eastAsia="Times New Roman" w:hAnsi="Times New Roman" w:cs="Times New Roman"/>
          <w:b/>
          <w:noProof/>
          <w:color w:val="000000"/>
          <w:sz w:val="24"/>
          <w:szCs w:val="24"/>
          <w:lang w:val="ro-RO"/>
        </w:rPr>
        <w:t xml:space="preserve">     ROMÂNIA</w:t>
      </w:r>
    </w:p>
    <w:p w:rsidR="005A783F" w:rsidRDefault="005A783F" w:rsidP="005A783F">
      <w:pPr>
        <w:spacing w:after="0" w:line="240" w:lineRule="auto"/>
        <w:ind w:left="2160" w:firstLine="720"/>
        <w:rPr>
          <w:rFonts w:ascii="Times New Roman" w:eastAsia="Times New Roman" w:hAnsi="Times New Roman" w:cs="Times New Roman"/>
          <w:b/>
          <w:noProof/>
          <w:color w:val="000000"/>
          <w:sz w:val="24"/>
          <w:szCs w:val="24"/>
          <w:u w:val="single"/>
          <w:lang w:val="ro-RO"/>
        </w:rPr>
      </w:pPr>
      <w:r>
        <w:rPr>
          <w:rFonts w:ascii="Times New Roman" w:eastAsia="Times New Roman" w:hAnsi="Times New Roman" w:cs="Times New Roman"/>
          <w:b/>
          <w:noProof/>
          <w:color w:val="000000"/>
          <w:sz w:val="24"/>
          <w:szCs w:val="24"/>
          <w:u w:val="single"/>
          <w:lang w:val="ro-RO"/>
        </w:rPr>
        <w:t xml:space="preserve"> MUNICIPIUL MARGHITA</w:t>
      </w:r>
    </w:p>
    <w:p w:rsidR="005A783F" w:rsidRDefault="005A783F" w:rsidP="005A783F">
      <w:pPr>
        <w:tabs>
          <w:tab w:val="left" w:pos="0"/>
        </w:tabs>
        <w:spacing w:after="0" w:line="240" w:lineRule="auto"/>
        <w:rPr>
          <w:rFonts w:ascii="Times New Roman" w:eastAsia="Times New Roman" w:hAnsi="Times New Roman" w:cs="Times New Roman"/>
          <w:b/>
          <w:noProof/>
          <w:color w:val="000000"/>
          <w:sz w:val="24"/>
          <w:szCs w:val="24"/>
          <w:u w:val="single"/>
          <w:lang w:val="ro-RO"/>
        </w:rPr>
      </w:pPr>
      <w:r>
        <w:rPr>
          <w:rFonts w:ascii="Times New Roman" w:eastAsia="Times New Roman" w:hAnsi="Times New Roman" w:cs="Times New Roman"/>
          <w:b/>
          <w:noProof/>
          <w:color w:val="000000"/>
          <w:sz w:val="24"/>
          <w:szCs w:val="24"/>
          <w:lang w:val="ro-RO"/>
        </w:rPr>
        <w:tab/>
        <w:t xml:space="preserve">      </w:t>
      </w:r>
      <w:r>
        <w:rPr>
          <w:rFonts w:ascii="Times New Roman" w:eastAsia="Times New Roman" w:hAnsi="Times New Roman" w:cs="Times New Roman"/>
          <w:b/>
          <w:noProof/>
          <w:color w:val="000000"/>
          <w:sz w:val="24"/>
          <w:szCs w:val="24"/>
          <w:u w:val="single"/>
          <w:lang w:val="ro-RO"/>
        </w:rPr>
        <w:t>MARGITTA MEGYEI JOGU VAROS - MARGHITA TOWN</w:t>
      </w:r>
    </w:p>
    <w:p w:rsidR="005A783F" w:rsidRDefault="005A783F" w:rsidP="005A783F">
      <w:pPr>
        <w:spacing w:after="0" w:line="240" w:lineRule="auto"/>
        <w:rPr>
          <w:rFonts w:ascii="Times New Roman" w:eastAsia="Times New Roman" w:hAnsi="Times New Roman" w:cs="Times New Roman"/>
          <w:b/>
          <w:noProof/>
          <w:color w:val="000000"/>
          <w:sz w:val="24"/>
          <w:szCs w:val="24"/>
          <w:u w:val="single"/>
          <w:lang w:val="ro-RO"/>
        </w:rPr>
      </w:pPr>
    </w:p>
    <w:p w:rsidR="005A783F" w:rsidRDefault="005A783F" w:rsidP="005A783F">
      <w:pPr>
        <w:tabs>
          <w:tab w:val="left" w:pos="6225"/>
        </w:tabs>
        <w:spacing w:after="0" w:line="240" w:lineRule="auto"/>
        <w:rPr>
          <w:rFonts w:ascii="Times New Roman" w:eastAsia="Times New Roman" w:hAnsi="Times New Roman" w:cs="Times New Roman"/>
          <w:noProof/>
          <w:color w:val="000000"/>
          <w:sz w:val="24"/>
          <w:szCs w:val="24"/>
          <w:lang w:val="ro-RO"/>
        </w:rPr>
      </w:pPr>
      <w:r>
        <w:rPr>
          <w:rFonts w:ascii="Times New Roman" w:eastAsia="Times New Roman" w:hAnsi="Times New Roman" w:cs="Times New Roman"/>
          <w:noProof/>
          <w:color w:val="000000"/>
          <w:sz w:val="24"/>
          <w:szCs w:val="24"/>
          <w:lang w:val="ro-RO"/>
        </w:rPr>
        <w:t xml:space="preserve">       415300 - Marghita,  jud. Bihor,                                                           telefon : +40259362001</w:t>
      </w:r>
    </w:p>
    <w:p w:rsidR="005A783F" w:rsidRDefault="005A783F" w:rsidP="005A783F">
      <w:pPr>
        <w:spacing w:after="0" w:line="240" w:lineRule="auto"/>
        <w:rPr>
          <w:rFonts w:ascii="Times New Roman" w:eastAsia="Times New Roman" w:hAnsi="Times New Roman" w:cs="Times New Roman"/>
          <w:noProof/>
          <w:color w:val="000000"/>
          <w:sz w:val="24"/>
          <w:szCs w:val="24"/>
          <w:lang w:val="ro-RO"/>
        </w:rPr>
      </w:pPr>
      <w:r>
        <w:rPr>
          <w:rFonts w:ascii="Times New Roman" w:eastAsia="Times New Roman" w:hAnsi="Times New Roman" w:cs="Times New Roman"/>
          <w:noProof/>
          <w:color w:val="000000"/>
          <w:sz w:val="24"/>
          <w:szCs w:val="24"/>
          <w:lang w:val="ro-RO"/>
        </w:rPr>
        <w:t xml:space="preserve">       Calea Republicii,  nr.1,                                                                                      +40359409977</w:t>
      </w:r>
    </w:p>
    <w:p w:rsidR="005A783F" w:rsidRDefault="005A783F" w:rsidP="005A783F">
      <w:pPr>
        <w:spacing w:after="0" w:line="240" w:lineRule="auto"/>
        <w:rPr>
          <w:rFonts w:ascii="Times New Roman" w:eastAsia="Times New Roman" w:hAnsi="Times New Roman" w:cs="Times New Roman"/>
          <w:noProof/>
          <w:color w:val="000000"/>
          <w:sz w:val="24"/>
          <w:szCs w:val="24"/>
          <w:lang w:val="ro-RO"/>
        </w:rPr>
      </w:pPr>
      <w:r>
        <w:rPr>
          <w:rFonts w:ascii="Times New Roman" w:eastAsia="Times New Roman" w:hAnsi="Times New Roman" w:cs="Times New Roman"/>
          <w:noProof/>
          <w:color w:val="000000"/>
          <w:sz w:val="24"/>
          <w:szCs w:val="24"/>
          <w:lang w:val="ro-RO"/>
        </w:rPr>
        <w:t xml:space="preserve">       Cod fiscal 4348947                                                                         </w:t>
      </w:r>
      <w:r>
        <w:rPr>
          <w:rFonts w:ascii="Times New Roman" w:eastAsia="Times New Roman" w:hAnsi="Times New Roman" w:cs="Times New Roman"/>
          <w:noProof/>
          <w:color w:val="000000"/>
          <w:sz w:val="24"/>
          <w:szCs w:val="24"/>
          <w:lang w:val="ro-RO"/>
        </w:rPr>
        <w:tab/>
        <w:t>fax:      +40359409982</w:t>
      </w:r>
    </w:p>
    <w:p w:rsidR="005A783F" w:rsidRDefault="005A783F" w:rsidP="005A783F">
      <w:pPr>
        <w:tabs>
          <w:tab w:val="left" w:pos="6240"/>
        </w:tabs>
        <w:spacing w:after="0" w:line="240" w:lineRule="auto"/>
        <w:rPr>
          <w:rFonts w:ascii="Times New Roman" w:eastAsia="Times New Roman" w:hAnsi="Times New Roman" w:cs="Times New Roman"/>
          <w:b/>
          <w:noProof/>
          <w:color w:val="000000"/>
          <w:sz w:val="24"/>
          <w:szCs w:val="24"/>
          <w:lang w:val="ro-RO"/>
        </w:rPr>
      </w:pPr>
      <w:r>
        <w:rPr>
          <w:rFonts w:ascii="Times New Roman" w:eastAsia="Times New Roman" w:hAnsi="Times New Roman" w:cs="Times New Roman"/>
          <w:b/>
          <w:noProof/>
          <w:color w:val="000000"/>
          <w:sz w:val="24"/>
          <w:szCs w:val="24"/>
          <w:lang w:val="ro-RO"/>
        </w:rPr>
        <w:t xml:space="preserve">                                                   e-mail:primaria@marghita</w:t>
      </w:r>
    </w:p>
    <w:p w:rsidR="005A783F" w:rsidRDefault="005A783F" w:rsidP="005A783F">
      <w:pPr>
        <w:spacing w:after="0" w:line="240" w:lineRule="auto"/>
        <w:jc w:val="center"/>
      </w:pPr>
      <w:r>
        <w:rPr>
          <w:rFonts w:ascii="Times New Roman" w:eastAsia="Times New Roman" w:hAnsi="Times New Roman" w:cs="Times New Roman"/>
          <w:noProof/>
          <w:color w:val="000000"/>
          <w:sz w:val="24"/>
          <w:szCs w:val="24"/>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8" o:title="BD14845_" gain="49807f" blacklevel="-7209f"/>
          </v:shape>
        </w:pict>
      </w:r>
    </w:p>
    <w:p w:rsidR="005A783F" w:rsidRPr="005A783F" w:rsidRDefault="005A783F" w:rsidP="005A783F">
      <w:pPr>
        <w:spacing w:before="100" w:beforeAutospacing="1" w:after="100" w:afterAutospacing="1" w:line="240" w:lineRule="auto"/>
        <w:jc w:val="center"/>
        <w:outlineLvl w:val="0"/>
        <w:rPr>
          <w:rFonts w:ascii="Times New Roman" w:eastAsia="Times New Roman" w:hAnsi="Times New Roman" w:cs="Times New Roman"/>
          <w:b/>
          <w:caps/>
          <w:color w:val="000000"/>
          <w:spacing w:val="15"/>
          <w:kern w:val="36"/>
          <w:sz w:val="24"/>
          <w:szCs w:val="24"/>
          <w:lang w:val="ro-RO" w:eastAsia="en-GB"/>
        </w:rPr>
      </w:pPr>
      <w:r w:rsidRPr="005A783F">
        <w:rPr>
          <w:rFonts w:ascii="Times New Roman" w:eastAsia="Times New Roman" w:hAnsi="Times New Roman" w:cs="Times New Roman"/>
          <w:b/>
          <w:bCs/>
          <w:color w:val="000000"/>
          <w:kern w:val="36"/>
          <w:sz w:val="24"/>
          <w:szCs w:val="24"/>
          <w:lang w:val="ro-RO" w:eastAsia="en-GB"/>
        </w:rPr>
        <w:t xml:space="preserve">      </w:t>
      </w:r>
      <w:r w:rsidRPr="005A783F">
        <w:rPr>
          <w:rFonts w:ascii="Times New Roman" w:eastAsia="Times New Roman" w:hAnsi="Times New Roman" w:cs="Times New Roman"/>
          <w:b/>
          <w:caps/>
          <w:color w:val="000000"/>
          <w:spacing w:val="15"/>
          <w:kern w:val="36"/>
          <w:sz w:val="24"/>
          <w:szCs w:val="24"/>
          <w:lang w:val="ro-RO" w:eastAsia="en-GB"/>
        </w:rPr>
        <w:t>PROIECT DE HOTĂRÂRE</w:t>
      </w:r>
    </w:p>
    <w:p w:rsidR="005A783F" w:rsidRDefault="005A783F" w:rsidP="005A783F">
      <w:pPr>
        <w:spacing w:before="100" w:beforeAutospacing="1" w:after="100" w:afterAutospacing="1" w:line="240" w:lineRule="auto"/>
        <w:jc w:val="center"/>
        <w:outlineLvl w:val="0"/>
        <w:rPr>
          <w:rFonts w:ascii="Times New Roman" w:hAnsi="Times New Roman" w:cs="Times New Roman"/>
          <w:sz w:val="24"/>
          <w:szCs w:val="24"/>
          <w:lang w:val="ro-RO"/>
        </w:rPr>
      </w:pPr>
      <w:r w:rsidRPr="005A783F">
        <w:rPr>
          <w:rFonts w:ascii="Times New Roman" w:hAnsi="Times New Roman" w:cs="Times New Roman"/>
          <w:sz w:val="24"/>
          <w:szCs w:val="24"/>
          <w:lang w:val="ro-RO"/>
        </w:rPr>
        <w:t xml:space="preserve">  pentru  modificarea  H</w:t>
      </w:r>
      <w:r w:rsidRPr="005A783F">
        <w:rPr>
          <w:rFonts w:ascii="Times New Roman" w:hAnsi="Times New Roman" w:cs="Times New Roman"/>
          <w:sz w:val="24"/>
          <w:szCs w:val="24"/>
          <w:lang w:val="ro-RO"/>
        </w:rPr>
        <w:t xml:space="preserve">otărârii Consiliului Local </w:t>
      </w:r>
      <w:r w:rsidRPr="005A783F">
        <w:rPr>
          <w:rFonts w:ascii="Times New Roman" w:hAnsi="Times New Roman" w:cs="Times New Roman"/>
          <w:sz w:val="24"/>
          <w:szCs w:val="24"/>
          <w:lang w:val="ro-RO"/>
        </w:rPr>
        <w:t xml:space="preserve"> nr. 159 din 27.07.2023 privind indicatorii tehnico-economici pentru proiectul de investiţie “ Măsuri de regenerare urbană în Municipiul Marghita , spre finanţare prin programul Regional </w:t>
      </w:r>
      <w:proofErr w:type="spellStart"/>
      <w:r w:rsidRPr="005A783F">
        <w:rPr>
          <w:rFonts w:ascii="Times New Roman" w:hAnsi="Times New Roman" w:cs="Times New Roman"/>
          <w:sz w:val="24"/>
          <w:szCs w:val="24"/>
          <w:lang w:val="ro-RO"/>
        </w:rPr>
        <w:t>Nord-Vest</w:t>
      </w:r>
      <w:proofErr w:type="spellEnd"/>
      <w:r w:rsidRPr="005A783F">
        <w:rPr>
          <w:rFonts w:ascii="Times New Roman" w:hAnsi="Times New Roman" w:cs="Times New Roman"/>
          <w:sz w:val="24"/>
          <w:szCs w:val="24"/>
          <w:lang w:val="ro-RO"/>
        </w:rPr>
        <w:t xml:space="preserve"> 2021-2027 “</w:t>
      </w:r>
    </w:p>
    <w:p w:rsidR="005A783F" w:rsidRPr="005A783F" w:rsidRDefault="005A783F" w:rsidP="005A783F">
      <w:pPr>
        <w:spacing w:before="100" w:beforeAutospacing="1" w:after="100" w:afterAutospacing="1" w:line="240" w:lineRule="auto"/>
        <w:jc w:val="center"/>
        <w:outlineLvl w:val="0"/>
        <w:rPr>
          <w:rFonts w:ascii="Times New Roman" w:eastAsia="Times New Roman" w:hAnsi="Times New Roman" w:cs="Times New Roman"/>
          <w:b/>
          <w:caps/>
          <w:color w:val="000000"/>
          <w:spacing w:val="15"/>
          <w:kern w:val="36"/>
          <w:sz w:val="24"/>
          <w:szCs w:val="24"/>
          <w:lang w:val="ro-RO" w:eastAsia="en-GB"/>
        </w:rPr>
      </w:pPr>
    </w:p>
    <w:p w:rsidR="005A783F" w:rsidRDefault="005A783F" w:rsidP="005A783F">
      <w:pPr>
        <w:jc w:val="both"/>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Având</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în</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vedere</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temeiurile</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juridice</w:t>
      </w:r>
      <w:proofErr w:type="spellEnd"/>
      <w:r>
        <w:rPr>
          <w:rFonts w:ascii="Times New Roman" w:hAnsi="Times New Roman" w:cs="Times New Roman"/>
          <w:b/>
          <w:color w:val="000000" w:themeColor="text1"/>
          <w:sz w:val="24"/>
          <w:szCs w:val="24"/>
        </w:rPr>
        <w:t xml:space="preserve">: </w:t>
      </w:r>
    </w:p>
    <w:p w:rsidR="005A783F" w:rsidRDefault="005A783F" w:rsidP="005A783F">
      <w:pPr>
        <w:jc w:val="both"/>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       Ghidul  Solicitantului Regenerare urbană și securitatea spațiilor publice prin PROGRAMUL REGIONAL NORD-VEST 2021-2027 -  </w:t>
      </w:r>
      <w:r>
        <w:rPr>
          <w:rFonts w:ascii="Times New Roman" w:hAnsi="Times New Roman" w:cs="Times New Roman"/>
          <w:color w:val="000000"/>
          <w:sz w:val="24"/>
          <w:szCs w:val="24"/>
          <w:highlight w:val="white"/>
          <w:lang w:val="ro-RO"/>
        </w:rPr>
        <w:t xml:space="preserve">714.B/1 – Regenerare urbană și securitatea spațiilor publice </w:t>
      </w:r>
      <w:r>
        <w:rPr>
          <w:rFonts w:ascii="Times New Roman" w:hAnsi="Times New Roman" w:cs="Times New Roman"/>
          <w:color w:val="000000"/>
          <w:sz w:val="24"/>
          <w:szCs w:val="24"/>
          <w:lang w:val="ro-RO"/>
        </w:rPr>
        <w:t xml:space="preserve">,OBIECTIV DE POLITICĂ 5: O Europă mai aproape de cetățeni, prin promovarea dezvoltării durabile și integrate a tuturor tipurilor de teritorii și de inițiative locale, OBIECTIV SPECIFIC 5.1: Promovarea dezvoltării integrate și incluzive în domeniul social, economic și al mediului, precum și a culturii, a patrimoniului natural, a turismului durabil și a securității în zonele urbane ,d) Regenerare urbană și securitatea spațiilor publice, respectiv AD5 şi AD9 </w:t>
      </w:r>
    </w:p>
    <w:p w:rsidR="005A783F" w:rsidRDefault="005A783F" w:rsidP="005A783F">
      <w:pPr>
        <w:suppressAutoHyphens/>
        <w:spacing w:after="0"/>
        <w:jc w:val="both"/>
        <w:textAlignment w:val="top"/>
        <w:outlineLvl w:val="0"/>
        <w:rPr>
          <w:rFonts w:ascii="Times New Roman" w:hAnsi="Times New Roman" w:cs="Times New Roman"/>
          <w:sz w:val="24"/>
          <w:szCs w:val="24"/>
          <w:lang w:val="ro-RO"/>
        </w:rPr>
      </w:pPr>
      <w:r>
        <w:rPr>
          <w:rFonts w:ascii="Times New Roman" w:hAnsi="Times New Roman" w:cs="Times New Roman"/>
          <w:sz w:val="24"/>
          <w:szCs w:val="24"/>
          <w:lang w:val="ro-RO"/>
        </w:rPr>
        <w:t xml:space="preserve">        Hotărârea nr. 135 din 27.06.2023 privind aprobarea studiului de fezabilitate şi indicatorilor tehnico-economici pentru proiectul „MĂSURI DE REGENERARE URBANĂ</w:t>
      </w:r>
      <w:r>
        <w:rPr>
          <w:rFonts w:ascii="Times New Roman" w:eastAsia="Arial" w:hAnsi="Times New Roman" w:cs="Times New Roman"/>
          <w:sz w:val="24"/>
          <w:szCs w:val="24"/>
          <w:lang w:val="ro-RO"/>
        </w:rPr>
        <w:t xml:space="preserve"> </w:t>
      </w:r>
      <w:r>
        <w:rPr>
          <w:rFonts w:ascii="Times New Roman" w:hAnsi="Times New Roman" w:cs="Times New Roman"/>
          <w:sz w:val="24"/>
          <w:szCs w:val="24"/>
          <w:lang w:val="ro-RO"/>
        </w:rPr>
        <w:t>ÎN MUNICIPIUL MARGHITA – Zona Centrală”</w:t>
      </w:r>
    </w:p>
    <w:p w:rsidR="005A783F" w:rsidRDefault="005A783F" w:rsidP="005A783F">
      <w:pPr>
        <w:suppressAutoHyphens/>
        <w:spacing w:after="0"/>
        <w:jc w:val="both"/>
        <w:textAlignment w:val="top"/>
        <w:outlineLvl w:val="0"/>
        <w:rPr>
          <w:rFonts w:ascii="Times New Roman" w:hAnsi="Times New Roman" w:cs="Times New Roman"/>
          <w:sz w:val="24"/>
          <w:szCs w:val="24"/>
          <w:lang w:val="ro-RO"/>
        </w:rPr>
      </w:pPr>
      <w:r>
        <w:rPr>
          <w:rFonts w:ascii="Times New Roman" w:hAnsi="Times New Roman" w:cs="Times New Roman"/>
          <w:color w:val="FF0000"/>
          <w:sz w:val="24"/>
          <w:szCs w:val="24"/>
          <w:lang w:val="ro-RO"/>
        </w:rPr>
        <w:t xml:space="preserve">  </w:t>
      </w:r>
    </w:p>
    <w:p w:rsidR="005A783F" w:rsidRDefault="005A783F" w:rsidP="005A783F">
      <w:pPr>
        <w:suppressAutoHyphens/>
        <w:spacing w:after="0"/>
        <w:jc w:val="both"/>
        <w:textAlignment w:val="top"/>
        <w:outlineLvl w:val="0"/>
        <w:rPr>
          <w:rFonts w:ascii="Times New Roman" w:hAnsi="Times New Roman" w:cs="Times New Roman"/>
          <w:color w:val="000000" w:themeColor="text1"/>
          <w:sz w:val="24"/>
          <w:szCs w:val="24"/>
          <w:lang w:val="ro-RO"/>
        </w:rPr>
      </w:pPr>
      <w:proofErr w:type="spellStart"/>
      <w:r>
        <w:rPr>
          <w:rFonts w:ascii="Times New Roman" w:hAnsi="Times New Roman" w:cs="Times New Roman"/>
          <w:b/>
          <w:color w:val="000000" w:themeColor="text1"/>
          <w:sz w:val="24"/>
          <w:szCs w:val="24"/>
          <w:lang w:val="ro-RO"/>
        </w:rPr>
        <w:t>Ţinand</w:t>
      </w:r>
      <w:proofErr w:type="spellEnd"/>
      <w:r>
        <w:rPr>
          <w:rFonts w:ascii="Times New Roman" w:hAnsi="Times New Roman" w:cs="Times New Roman"/>
          <w:b/>
          <w:color w:val="000000" w:themeColor="text1"/>
          <w:sz w:val="24"/>
          <w:szCs w:val="24"/>
          <w:lang w:val="ro-RO"/>
        </w:rPr>
        <w:t xml:space="preserve"> cont de</w:t>
      </w:r>
      <w:r>
        <w:rPr>
          <w:rFonts w:ascii="Times New Roman" w:hAnsi="Times New Roman" w:cs="Times New Roman"/>
          <w:color w:val="000000" w:themeColor="text1"/>
          <w:sz w:val="24"/>
          <w:szCs w:val="24"/>
          <w:lang w:val="ro-RO"/>
        </w:rPr>
        <w:t xml:space="preserve">: referatul de aprobare al primarului Municipiului Marghita </w:t>
      </w:r>
      <w:proofErr w:type="spellStart"/>
      <w:r>
        <w:rPr>
          <w:rFonts w:ascii="Times New Roman" w:hAnsi="Times New Roman" w:cs="Times New Roman"/>
          <w:color w:val="000000" w:themeColor="text1"/>
          <w:sz w:val="24"/>
          <w:szCs w:val="24"/>
          <w:lang w:val="ro-RO"/>
        </w:rPr>
        <w:t>inregistrat</w:t>
      </w:r>
      <w:proofErr w:type="spellEnd"/>
      <w:r>
        <w:rPr>
          <w:rFonts w:ascii="Times New Roman" w:hAnsi="Times New Roman" w:cs="Times New Roman"/>
          <w:color w:val="000000" w:themeColor="text1"/>
          <w:sz w:val="24"/>
          <w:szCs w:val="24"/>
          <w:lang w:val="ro-RO"/>
        </w:rPr>
        <w:t xml:space="preserve"> sub nr. 9810 din 28.08.2023</w:t>
      </w:r>
    </w:p>
    <w:p w:rsidR="005A783F" w:rsidRDefault="005A783F" w:rsidP="005A783F">
      <w:pPr>
        <w:suppressAutoHyphens/>
        <w:spacing w:after="0"/>
        <w:jc w:val="both"/>
        <w:textAlignment w:val="top"/>
        <w:outlineLvl w:val="0"/>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raportul de specialitate al arhitectului sef al Municipiului Marghita înregistrat sub nr. 9811 din 28.08.2023 </w:t>
      </w:r>
    </w:p>
    <w:p w:rsidR="005A783F" w:rsidRDefault="005A783F" w:rsidP="005A783F">
      <w:pPr>
        <w:suppressAutoHyphens/>
        <w:spacing w:after="0"/>
        <w:jc w:val="both"/>
        <w:textAlignment w:val="top"/>
        <w:outlineLvl w:val="0"/>
        <w:rPr>
          <w:rFonts w:ascii="Times New Roman" w:hAnsi="Times New Roman" w:cs="Times New Roman"/>
          <w:color w:val="000000" w:themeColor="text1"/>
          <w:sz w:val="24"/>
          <w:szCs w:val="24"/>
          <w:lang w:val="ro-RO"/>
        </w:rPr>
      </w:pPr>
    </w:p>
    <w:p w:rsidR="005A783F" w:rsidRDefault="005A783F" w:rsidP="005A783F">
      <w:pPr>
        <w:suppressAutoHyphens/>
        <w:spacing w:after="0"/>
        <w:jc w:val="both"/>
        <w:textAlignment w:val="top"/>
        <w:outlineLvl w:val="0"/>
        <w:rPr>
          <w:rFonts w:ascii="Times New Roman" w:hAnsi="Times New Roman" w:cs="Times New Roman"/>
          <w:color w:val="000000" w:themeColor="text1"/>
          <w:sz w:val="24"/>
          <w:szCs w:val="24"/>
          <w:lang w:val="ro-RO"/>
        </w:rPr>
      </w:pPr>
      <w:r>
        <w:rPr>
          <w:rFonts w:ascii="Times New Roman" w:hAnsi="Times New Roman" w:cs="Times New Roman"/>
          <w:b/>
          <w:color w:val="000000" w:themeColor="text1"/>
          <w:sz w:val="24"/>
          <w:szCs w:val="24"/>
          <w:lang w:val="ro-RO"/>
        </w:rPr>
        <w:t>În temeiul</w:t>
      </w:r>
      <w:r>
        <w:rPr>
          <w:rFonts w:ascii="Times New Roman" w:hAnsi="Times New Roman" w:cs="Times New Roman"/>
          <w:color w:val="000000" w:themeColor="text1"/>
          <w:sz w:val="24"/>
          <w:szCs w:val="24"/>
          <w:lang w:val="ro-RO"/>
        </w:rPr>
        <w:t xml:space="preserve"> prevederilor art. 139 alin.(1) si alin.(3) lit. e coroborat cu art. 196 alin.(1) </w:t>
      </w:r>
      <w:proofErr w:type="spellStart"/>
      <w:r>
        <w:rPr>
          <w:rFonts w:ascii="Times New Roman" w:hAnsi="Times New Roman" w:cs="Times New Roman"/>
          <w:color w:val="000000" w:themeColor="text1"/>
          <w:sz w:val="24"/>
          <w:szCs w:val="24"/>
          <w:lang w:val="ro-RO"/>
        </w:rPr>
        <w:t>lit.a</w:t>
      </w:r>
      <w:proofErr w:type="spellEnd"/>
      <w:r>
        <w:rPr>
          <w:rFonts w:ascii="Times New Roman" w:hAnsi="Times New Roman" w:cs="Times New Roman"/>
          <w:color w:val="000000" w:themeColor="text1"/>
          <w:sz w:val="24"/>
          <w:szCs w:val="24"/>
          <w:lang w:val="ro-RO"/>
        </w:rPr>
        <w:t xml:space="preserve">) din Ordonanţa de Urgenţă a Guvernului nr. 57/2019 privind Codul administrativ, cu modificările şi completările ulterioare </w:t>
      </w:r>
    </w:p>
    <w:p w:rsidR="005A783F" w:rsidRDefault="005A783F" w:rsidP="005A783F">
      <w:pPr>
        <w:suppressAutoHyphens/>
        <w:spacing w:after="0"/>
        <w:jc w:val="both"/>
        <w:textAlignment w:val="top"/>
        <w:outlineLvl w:val="0"/>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Primarul Municipiului Marghita propune spre adoptare Consiliului Local următorul </w:t>
      </w:r>
    </w:p>
    <w:p w:rsidR="005A783F" w:rsidRDefault="005A783F" w:rsidP="005A783F">
      <w:pPr>
        <w:suppressAutoHyphens/>
        <w:spacing w:after="0"/>
        <w:jc w:val="both"/>
        <w:textAlignment w:val="top"/>
        <w:outlineLvl w:val="0"/>
        <w:rPr>
          <w:rFonts w:ascii="Times New Roman" w:hAnsi="Times New Roman" w:cs="Times New Roman"/>
          <w:color w:val="000000" w:themeColor="text1"/>
          <w:sz w:val="24"/>
          <w:szCs w:val="24"/>
          <w:lang w:val="ro-RO"/>
        </w:rPr>
      </w:pPr>
    </w:p>
    <w:p w:rsidR="005A783F" w:rsidRDefault="005A783F" w:rsidP="005A783F">
      <w:pPr>
        <w:suppressAutoHyphens/>
        <w:spacing w:after="0"/>
        <w:jc w:val="both"/>
        <w:textAlignment w:val="top"/>
        <w:outlineLvl w:val="0"/>
        <w:rPr>
          <w:rFonts w:ascii="Times New Roman" w:hAnsi="Times New Roman" w:cs="Times New Roman"/>
          <w:b/>
          <w:color w:val="000000" w:themeColor="text1"/>
          <w:sz w:val="24"/>
          <w:szCs w:val="24"/>
          <w:lang w:val="ro-RO"/>
        </w:rPr>
      </w:pPr>
      <w:r>
        <w:rPr>
          <w:color w:val="000000" w:themeColor="text1"/>
          <w:sz w:val="24"/>
          <w:szCs w:val="24"/>
          <w:lang w:val="ro-RO"/>
        </w:rPr>
        <w:t xml:space="preserve">                                                      </w:t>
      </w:r>
      <w:r>
        <w:rPr>
          <w:rFonts w:ascii="Times New Roman" w:hAnsi="Times New Roman" w:cs="Times New Roman"/>
          <w:b/>
          <w:color w:val="000000" w:themeColor="text1"/>
          <w:sz w:val="24"/>
          <w:szCs w:val="24"/>
          <w:lang w:val="ro-RO"/>
        </w:rPr>
        <w:t>Proiect de hotărâre:</w:t>
      </w:r>
    </w:p>
    <w:p w:rsidR="005A783F" w:rsidRDefault="005A783F" w:rsidP="005A783F">
      <w:pPr>
        <w:suppressAutoHyphens/>
        <w:spacing w:after="0"/>
        <w:jc w:val="both"/>
        <w:textAlignment w:val="top"/>
        <w:outlineLvl w:val="0"/>
        <w:rPr>
          <w:rFonts w:ascii="Times New Roman" w:hAnsi="Times New Roman" w:cs="Times New Roman"/>
          <w:color w:val="000000" w:themeColor="text1"/>
          <w:sz w:val="24"/>
          <w:szCs w:val="24"/>
          <w:lang w:val="ro-RO"/>
        </w:rPr>
      </w:pPr>
    </w:p>
    <w:p w:rsidR="005A783F" w:rsidRPr="005A783F" w:rsidRDefault="005A783F" w:rsidP="005A783F">
      <w:pPr>
        <w:autoSpaceDE w:val="0"/>
        <w:autoSpaceDN w:val="0"/>
        <w:adjustRightInd w:val="0"/>
        <w:spacing w:after="0"/>
        <w:jc w:val="both"/>
        <w:rPr>
          <w:rFonts w:ascii="Times New Roman" w:hAnsi="Times New Roman" w:cs="Times New Roman"/>
          <w:bCs/>
          <w:sz w:val="24"/>
          <w:szCs w:val="24"/>
          <w:shd w:val="clear" w:color="auto" w:fill="FFFFFF"/>
        </w:rPr>
      </w:pPr>
      <w:r w:rsidRPr="005A783F">
        <w:rPr>
          <w:rFonts w:ascii="Times New Roman" w:hAnsi="Times New Roman" w:cs="Times New Roman"/>
          <w:b/>
          <w:color w:val="000000" w:themeColor="text1"/>
          <w:sz w:val="24"/>
          <w:szCs w:val="24"/>
          <w:lang w:val="ro-RO"/>
        </w:rPr>
        <w:t xml:space="preserve">Art. 1 </w:t>
      </w:r>
      <w:r w:rsidRPr="005A783F">
        <w:rPr>
          <w:rFonts w:ascii="Times New Roman" w:hAnsi="Times New Roman" w:cs="Times New Roman"/>
          <w:color w:val="000000" w:themeColor="text1"/>
          <w:sz w:val="24"/>
          <w:szCs w:val="24"/>
          <w:lang w:val="ro-RO"/>
        </w:rPr>
        <w:t xml:space="preserve">Se aprobă modificarea indicatorilor tehnico-economici </w:t>
      </w:r>
      <w:r w:rsidRPr="005A783F">
        <w:rPr>
          <w:rFonts w:ascii="Times New Roman" w:hAnsi="Times New Roman" w:cs="Times New Roman"/>
          <w:color w:val="000000" w:themeColor="text1"/>
          <w:sz w:val="24"/>
          <w:szCs w:val="24"/>
          <w:lang w:val="ro-RO"/>
        </w:rPr>
        <w:t xml:space="preserve">din </w:t>
      </w:r>
      <w:proofErr w:type="spellStart"/>
      <w:r w:rsidRPr="005A783F">
        <w:rPr>
          <w:rFonts w:ascii="Times New Roman" w:hAnsi="Times New Roman" w:cs="Times New Roman"/>
          <w:sz w:val="24"/>
          <w:szCs w:val="24"/>
        </w:rPr>
        <w:t>Hotărârea</w:t>
      </w:r>
      <w:proofErr w:type="spellEnd"/>
      <w:r w:rsidRPr="005A783F">
        <w:rPr>
          <w:rFonts w:ascii="Times New Roman" w:hAnsi="Times New Roman" w:cs="Times New Roman"/>
          <w:sz w:val="24"/>
          <w:szCs w:val="24"/>
        </w:rPr>
        <w:t xml:space="preserve"> </w:t>
      </w:r>
      <w:proofErr w:type="spellStart"/>
      <w:r w:rsidRPr="005A783F">
        <w:rPr>
          <w:rFonts w:ascii="Times New Roman" w:hAnsi="Times New Roman" w:cs="Times New Roman"/>
          <w:sz w:val="24"/>
          <w:szCs w:val="24"/>
        </w:rPr>
        <w:t>Consiliului</w:t>
      </w:r>
      <w:proofErr w:type="spellEnd"/>
      <w:r w:rsidRPr="005A783F">
        <w:rPr>
          <w:rFonts w:ascii="Times New Roman" w:hAnsi="Times New Roman" w:cs="Times New Roman"/>
          <w:sz w:val="24"/>
          <w:szCs w:val="24"/>
        </w:rPr>
        <w:t xml:space="preserve"> Local nr. </w:t>
      </w:r>
      <w:r w:rsidRPr="005A783F">
        <w:rPr>
          <w:rFonts w:ascii="Times New Roman" w:hAnsi="Times New Roman" w:cs="Times New Roman"/>
          <w:sz w:val="24"/>
          <w:szCs w:val="24"/>
        </w:rPr>
        <w:t xml:space="preserve">159 din </w:t>
      </w:r>
      <w:proofErr w:type="gramStart"/>
      <w:r w:rsidRPr="005A783F">
        <w:rPr>
          <w:rFonts w:ascii="Times New Roman" w:hAnsi="Times New Roman" w:cs="Times New Roman"/>
          <w:sz w:val="24"/>
          <w:szCs w:val="24"/>
        </w:rPr>
        <w:t xml:space="preserve">27.07.2023 </w:t>
      </w:r>
      <w:r w:rsidRPr="005A783F">
        <w:rPr>
          <w:rFonts w:ascii="Times New Roman" w:hAnsi="Times New Roman" w:cs="Times New Roman"/>
          <w:sz w:val="24"/>
          <w:szCs w:val="24"/>
        </w:rPr>
        <w:t xml:space="preserve"> </w:t>
      </w:r>
      <w:proofErr w:type="spellStart"/>
      <w:r w:rsidRPr="005A783F">
        <w:rPr>
          <w:rFonts w:ascii="Times New Roman" w:hAnsi="Times New Roman" w:cs="Times New Roman"/>
          <w:sz w:val="24"/>
          <w:szCs w:val="24"/>
        </w:rPr>
        <w:t>pentru</w:t>
      </w:r>
      <w:proofErr w:type="spellEnd"/>
      <w:proofErr w:type="gramEnd"/>
      <w:r w:rsidRPr="005A783F">
        <w:rPr>
          <w:rFonts w:ascii="Times New Roman" w:hAnsi="Times New Roman" w:cs="Times New Roman"/>
          <w:sz w:val="24"/>
          <w:szCs w:val="24"/>
        </w:rPr>
        <w:t xml:space="preserve"> </w:t>
      </w:r>
      <w:proofErr w:type="spellStart"/>
      <w:r w:rsidRPr="005A783F">
        <w:rPr>
          <w:rFonts w:ascii="Times New Roman" w:hAnsi="Times New Roman" w:cs="Times New Roman"/>
          <w:sz w:val="24"/>
          <w:szCs w:val="24"/>
        </w:rPr>
        <w:t>proiectul</w:t>
      </w:r>
      <w:proofErr w:type="spellEnd"/>
      <w:r w:rsidRPr="005A783F">
        <w:rPr>
          <w:rFonts w:ascii="Times New Roman" w:hAnsi="Times New Roman" w:cs="Times New Roman"/>
          <w:sz w:val="24"/>
          <w:szCs w:val="24"/>
        </w:rPr>
        <w:t xml:space="preserve"> de </w:t>
      </w:r>
      <w:proofErr w:type="spellStart"/>
      <w:r w:rsidRPr="005A783F">
        <w:rPr>
          <w:rFonts w:ascii="Times New Roman" w:hAnsi="Times New Roman" w:cs="Times New Roman"/>
          <w:sz w:val="24"/>
          <w:szCs w:val="24"/>
        </w:rPr>
        <w:t>investiţie</w:t>
      </w:r>
      <w:proofErr w:type="spellEnd"/>
      <w:r w:rsidRPr="005A783F">
        <w:rPr>
          <w:rFonts w:ascii="Times New Roman" w:hAnsi="Times New Roman" w:cs="Times New Roman"/>
          <w:sz w:val="24"/>
          <w:szCs w:val="24"/>
        </w:rPr>
        <w:t xml:space="preserve"> “</w:t>
      </w:r>
      <w:r w:rsidRPr="005A783F">
        <w:rPr>
          <w:rFonts w:ascii="Times New Roman" w:hAnsi="Times New Roman" w:cs="Times New Roman"/>
          <w:sz w:val="24"/>
          <w:szCs w:val="24"/>
          <w:lang w:val="ro-RO"/>
        </w:rPr>
        <w:t xml:space="preserve">MĂSURI DE REGENERARE URBANĂ ÎN MUNICIPIUL MARGHITA” </w:t>
      </w:r>
      <w:r w:rsidRPr="005A783F">
        <w:rPr>
          <w:rFonts w:ascii="Times New Roman" w:hAnsi="Times New Roman" w:cs="Times New Roman"/>
          <w:bCs/>
          <w:sz w:val="24"/>
          <w:szCs w:val="24"/>
          <w:lang w:val="ro-RO"/>
        </w:rPr>
        <w:t xml:space="preserve">spre finanțare prin </w:t>
      </w:r>
      <w:r w:rsidRPr="005A783F">
        <w:rPr>
          <w:rFonts w:ascii="Times New Roman" w:hAnsi="Times New Roman" w:cs="Times New Roman"/>
          <w:bCs/>
          <w:sz w:val="24"/>
          <w:szCs w:val="24"/>
        </w:rPr>
        <w:t xml:space="preserve">PROGRAMUL REGIONAL NORD-VEST 2021-2027 - </w:t>
      </w:r>
      <w:r w:rsidRPr="005A783F">
        <w:rPr>
          <w:rFonts w:ascii="Times New Roman" w:hAnsi="Times New Roman" w:cs="Times New Roman"/>
          <w:bCs/>
          <w:sz w:val="24"/>
          <w:szCs w:val="24"/>
          <w:lang w:val="ro-RO"/>
        </w:rPr>
        <w:t xml:space="preserve"> </w:t>
      </w:r>
      <w:r w:rsidRPr="005A783F">
        <w:rPr>
          <w:rFonts w:ascii="Times New Roman" w:hAnsi="Times New Roman" w:cs="Times New Roman"/>
          <w:bCs/>
          <w:sz w:val="24"/>
          <w:szCs w:val="24"/>
          <w:shd w:val="clear" w:color="auto" w:fill="FFFFFF"/>
        </w:rPr>
        <w:t xml:space="preserve">714.B/1 – </w:t>
      </w:r>
      <w:proofErr w:type="spellStart"/>
      <w:r w:rsidRPr="005A783F">
        <w:rPr>
          <w:rFonts w:ascii="Times New Roman" w:hAnsi="Times New Roman" w:cs="Times New Roman"/>
          <w:bCs/>
          <w:sz w:val="24"/>
          <w:szCs w:val="24"/>
          <w:shd w:val="clear" w:color="auto" w:fill="FFFFFF"/>
        </w:rPr>
        <w:t>Regenerare</w:t>
      </w:r>
      <w:proofErr w:type="spellEnd"/>
      <w:r w:rsidRPr="005A783F">
        <w:rPr>
          <w:rFonts w:ascii="Times New Roman" w:hAnsi="Times New Roman" w:cs="Times New Roman"/>
          <w:bCs/>
          <w:sz w:val="24"/>
          <w:szCs w:val="24"/>
          <w:shd w:val="clear" w:color="auto" w:fill="FFFFFF"/>
        </w:rPr>
        <w:t xml:space="preserve"> </w:t>
      </w:r>
      <w:proofErr w:type="spellStart"/>
      <w:r w:rsidRPr="005A783F">
        <w:rPr>
          <w:rFonts w:ascii="Times New Roman" w:hAnsi="Times New Roman" w:cs="Times New Roman"/>
          <w:bCs/>
          <w:sz w:val="24"/>
          <w:szCs w:val="24"/>
          <w:shd w:val="clear" w:color="auto" w:fill="FFFFFF"/>
        </w:rPr>
        <w:t>urbană</w:t>
      </w:r>
      <w:proofErr w:type="spellEnd"/>
      <w:r w:rsidRPr="005A783F">
        <w:rPr>
          <w:rFonts w:ascii="Times New Roman" w:hAnsi="Times New Roman" w:cs="Times New Roman"/>
          <w:bCs/>
          <w:sz w:val="24"/>
          <w:szCs w:val="24"/>
          <w:shd w:val="clear" w:color="auto" w:fill="FFFFFF"/>
        </w:rPr>
        <w:t xml:space="preserve"> </w:t>
      </w:r>
      <w:proofErr w:type="spellStart"/>
      <w:r w:rsidRPr="005A783F">
        <w:rPr>
          <w:rFonts w:ascii="Times New Roman" w:hAnsi="Times New Roman" w:cs="Times New Roman"/>
          <w:bCs/>
          <w:sz w:val="24"/>
          <w:szCs w:val="24"/>
          <w:shd w:val="clear" w:color="auto" w:fill="FFFFFF"/>
        </w:rPr>
        <w:t>și</w:t>
      </w:r>
      <w:proofErr w:type="spellEnd"/>
      <w:r w:rsidRPr="005A783F">
        <w:rPr>
          <w:rFonts w:ascii="Times New Roman" w:hAnsi="Times New Roman" w:cs="Times New Roman"/>
          <w:bCs/>
          <w:sz w:val="24"/>
          <w:szCs w:val="24"/>
          <w:shd w:val="clear" w:color="auto" w:fill="FFFFFF"/>
        </w:rPr>
        <w:t xml:space="preserve"> </w:t>
      </w:r>
      <w:proofErr w:type="spellStart"/>
      <w:r w:rsidRPr="005A783F">
        <w:rPr>
          <w:rFonts w:ascii="Times New Roman" w:hAnsi="Times New Roman" w:cs="Times New Roman"/>
          <w:bCs/>
          <w:sz w:val="24"/>
          <w:szCs w:val="24"/>
          <w:shd w:val="clear" w:color="auto" w:fill="FFFFFF"/>
        </w:rPr>
        <w:t>securitatea</w:t>
      </w:r>
      <w:proofErr w:type="spellEnd"/>
      <w:r w:rsidRPr="005A783F">
        <w:rPr>
          <w:rFonts w:ascii="Times New Roman" w:hAnsi="Times New Roman" w:cs="Times New Roman"/>
          <w:bCs/>
          <w:sz w:val="24"/>
          <w:szCs w:val="24"/>
          <w:shd w:val="clear" w:color="auto" w:fill="FFFFFF"/>
        </w:rPr>
        <w:t xml:space="preserve"> </w:t>
      </w:r>
      <w:proofErr w:type="spellStart"/>
      <w:r w:rsidRPr="005A783F">
        <w:rPr>
          <w:rFonts w:ascii="Times New Roman" w:hAnsi="Times New Roman" w:cs="Times New Roman"/>
          <w:bCs/>
          <w:sz w:val="24"/>
          <w:szCs w:val="24"/>
          <w:shd w:val="clear" w:color="auto" w:fill="FFFFFF"/>
        </w:rPr>
        <w:t>spațiilor</w:t>
      </w:r>
      <w:proofErr w:type="spellEnd"/>
      <w:r w:rsidRPr="005A783F">
        <w:rPr>
          <w:rFonts w:ascii="Times New Roman" w:hAnsi="Times New Roman" w:cs="Times New Roman"/>
          <w:bCs/>
          <w:sz w:val="24"/>
          <w:szCs w:val="24"/>
          <w:shd w:val="clear" w:color="auto" w:fill="FFFFFF"/>
        </w:rPr>
        <w:t xml:space="preserve"> </w:t>
      </w:r>
      <w:proofErr w:type="spellStart"/>
      <w:r w:rsidRPr="005A783F">
        <w:rPr>
          <w:rFonts w:ascii="Times New Roman" w:hAnsi="Times New Roman" w:cs="Times New Roman"/>
          <w:bCs/>
          <w:sz w:val="24"/>
          <w:szCs w:val="24"/>
          <w:shd w:val="clear" w:color="auto" w:fill="FFFFFF"/>
        </w:rPr>
        <w:t>publice</w:t>
      </w:r>
      <w:proofErr w:type="spellEnd"/>
      <w:r w:rsidRPr="005A783F">
        <w:rPr>
          <w:rFonts w:ascii="Times New Roman" w:hAnsi="Times New Roman" w:cs="Times New Roman"/>
          <w:bCs/>
          <w:sz w:val="24"/>
          <w:szCs w:val="24"/>
          <w:shd w:val="clear" w:color="auto" w:fill="FFFFFF"/>
        </w:rPr>
        <w:t>.</w:t>
      </w:r>
    </w:p>
    <w:p w:rsidR="005A783F" w:rsidRPr="00F2015E" w:rsidRDefault="005A783F" w:rsidP="005A783F">
      <w:pPr>
        <w:autoSpaceDE w:val="0"/>
        <w:autoSpaceDN w:val="0"/>
        <w:adjustRightInd w:val="0"/>
        <w:spacing w:after="0"/>
        <w:jc w:val="both"/>
        <w:rPr>
          <w:b/>
          <w:color w:val="FF0000"/>
          <w:sz w:val="24"/>
          <w:szCs w:val="24"/>
        </w:rPr>
      </w:pPr>
    </w:p>
    <w:p w:rsidR="005A783F" w:rsidRDefault="005A783F" w:rsidP="005A783F">
      <w:pPr>
        <w:jc w:val="both"/>
        <w:rPr>
          <w:rFonts w:ascii="Times New Roman" w:hAnsi="Times New Roman" w:cs="Times New Roman"/>
          <w:sz w:val="24"/>
          <w:szCs w:val="24"/>
          <w:lang w:val="ro-RO"/>
        </w:rPr>
      </w:pPr>
      <w:r>
        <w:rPr>
          <w:rFonts w:ascii="Times New Roman" w:hAnsi="Times New Roman" w:cs="Times New Roman"/>
          <w:b/>
          <w:color w:val="000000" w:themeColor="text1"/>
          <w:sz w:val="24"/>
          <w:szCs w:val="24"/>
        </w:rPr>
        <w:t>Art.2</w:t>
      </w:r>
      <w:r>
        <w:rPr>
          <w:rFonts w:ascii="Times New Roman" w:hAnsi="Times New Roman" w:cs="Times New Roman"/>
          <w:color w:val="000000" w:themeColor="text1"/>
          <w:sz w:val="24"/>
          <w:szCs w:val="24"/>
        </w:rPr>
        <w:t xml:space="preserve"> Se </w:t>
      </w:r>
      <w:proofErr w:type="spellStart"/>
      <w:proofErr w:type="gramStart"/>
      <w:r>
        <w:rPr>
          <w:rFonts w:ascii="Times New Roman" w:hAnsi="Times New Roman" w:cs="Times New Roman"/>
          <w:color w:val="000000" w:themeColor="text1"/>
          <w:sz w:val="24"/>
          <w:szCs w:val="24"/>
        </w:rPr>
        <w:t>aprobă</w:t>
      </w:r>
      <w:proofErr w:type="spellEnd"/>
      <w:r>
        <w:rPr>
          <w:rFonts w:ascii="Times New Roman" w:hAnsi="Times New Roman" w:cs="Times New Roman"/>
          <w:color w:val="000000" w:themeColor="text1"/>
          <w:sz w:val="24"/>
          <w:szCs w:val="24"/>
        </w:rPr>
        <w:t xml:space="preserve">  </w:t>
      </w:r>
      <w:r>
        <w:rPr>
          <w:rFonts w:ascii="Times New Roman" w:hAnsi="Times New Roman" w:cs="Times New Roman"/>
          <w:bCs/>
          <w:sz w:val="24"/>
          <w:szCs w:val="24"/>
          <w:lang w:val="ro-RO"/>
        </w:rPr>
        <w:t>descrierea</w:t>
      </w:r>
      <w:proofErr w:type="gramEnd"/>
      <w:r>
        <w:rPr>
          <w:rFonts w:ascii="Times New Roman" w:hAnsi="Times New Roman" w:cs="Times New Roman"/>
          <w:bCs/>
          <w:sz w:val="24"/>
          <w:szCs w:val="24"/>
          <w:lang w:val="ro-RO"/>
        </w:rPr>
        <w:t xml:space="preserve"> sumară a investiției propuse a fi realizată prin proiectul de investiţie </w:t>
      </w:r>
      <w:r>
        <w:rPr>
          <w:rFonts w:ascii="Times New Roman" w:hAnsi="Times New Roman" w:cs="Times New Roman"/>
          <w:sz w:val="24"/>
          <w:szCs w:val="24"/>
          <w:lang w:val="ro-RO"/>
        </w:rPr>
        <w:t>„</w:t>
      </w:r>
      <w:r>
        <w:rPr>
          <w:rFonts w:ascii="Times New Roman" w:eastAsia="Arial,Bold" w:hAnsi="Times New Roman" w:cs="Times New Roman"/>
          <w:sz w:val="24"/>
          <w:szCs w:val="24"/>
          <w:lang w:val="ro-RO"/>
        </w:rPr>
        <w:t>Măsuri de regenerare urbană în Municipiul Marghita</w:t>
      </w:r>
      <w:r>
        <w:rPr>
          <w:rFonts w:ascii="Times New Roman" w:hAnsi="Times New Roman" w:cs="Times New Roman"/>
          <w:sz w:val="24"/>
          <w:szCs w:val="24"/>
          <w:lang w:val="ro-RO"/>
        </w:rPr>
        <w:t>”, conform anexei nr. 2 care face parte integrantă din prezenta hotărâre</w:t>
      </w:r>
    </w:p>
    <w:p w:rsidR="005A783F" w:rsidRDefault="005A783F" w:rsidP="005A783F">
      <w:pPr>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Art. 3</w:t>
      </w:r>
      <w:r>
        <w:rPr>
          <w:rFonts w:ascii="Times New Roman" w:hAnsi="Times New Roman" w:cs="Times New Roman"/>
          <w:color w:val="000000" w:themeColor="text1"/>
          <w:sz w:val="24"/>
          <w:szCs w:val="24"/>
        </w:rPr>
        <w:t xml:space="preserve"> Cu </w:t>
      </w:r>
      <w:proofErr w:type="spellStart"/>
      <w:r>
        <w:rPr>
          <w:rFonts w:ascii="Times New Roman" w:hAnsi="Times New Roman" w:cs="Times New Roman"/>
          <w:color w:val="000000" w:themeColor="text1"/>
          <w:sz w:val="24"/>
          <w:szCs w:val="24"/>
        </w:rPr>
        <w:t>ducerea</w:t>
      </w:r>
      <w:proofErr w:type="spellEnd"/>
      <w:r>
        <w:rPr>
          <w:rFonts w:ascii="Times New Roman" w:hAnsi="Times New Roman" w:cs="Times New Roman"/>
          <w:color w:val="000000" w:themeColor="text1"/>
          <w:sz w:val="24"/>
          <w:szCs w:val="24"/>
        </w:rPr>
        <w:t xml:space="preserve"> la </w:t>
      </w:r>
      <w:proofErr w:type="spellStart"/>
      <w:r>
        <w:rPr>
          <w:rFonts w:ascii="Times New Roman" w:hAnsi="Times New Roman" w:cs="Times New Roman"/>
          <w:color w:val="000000" w:themeColor="text1"/>
          <w:sz w:val="24"/>
          <w:szCs w:val="24"/>
        </w:rPr>
        <w:t>îndeplinire</w:t>
      </w:r>
      <w:proofErr w:type="spellEnd"/>
      <w:r>
        <w:rPr>
          <w:rFonts w:ascii="Times New Roman" w:hAnsi="Times New Roman" w:cs="Times New Roman"/>
          <w:color w:val="000000" w:themeColor="text1"/>
          <w:sz w:val="24"/>
          <w:szCs w:val="24"/>
        </w:rPr>
        <w:t xml:space="preserve"> se </w:t>
      </w:r>
      <w:proofErr w:type="spellStart"/>
      <w:proofErr w:type="gramStart"/>
      <w:r>
        <w:rPr>
          <w:rFonts w:ascii="Times New Roman" w:hAnsi="Times New Roman" w:cs="Times New Roman"/>
          <w:color w:val="000000" w:themeColor="text1"/>
          <w:sz w:val="24"/>
          <w:szCs w:val="24"/>
        </w:rPr>
        <w:t>încredinţează</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Institutia</w:t>
      </w:r>
      <w:proofErr w:type="spellEnd"/>
      <w:proofErr w:type="gram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Arhitectului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sef</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prin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Directia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Tehnică</w:t>
      </w:r>
      <w:proofErr w:type="spellEnd"/>
    </w:p>
    <w:p w:rsidR="005A783F" w:rsidRDefault="005A783F" w:rsidP="005A783F">
      <w:pPr>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Art. 4</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Prezenta</w:t>
      </w:r>
      <w:proofErr w:type="spellEnd"/>
      <w:r>
        <w:rPr>
          <w:rFonts w:ascii="Times New Roman" w:hAnsi="Times New Roman" w:cs="Times New Roman"/>
          <w:color w:val="000000" w:themeColor="text1"/>
          <w:sz w:val="24"/>
          <w:szCs w:val="24"/>
        </w:rPr>
        <w:t xml:space="preserve"> sub </w:t>
      </w:r>
      <w:proofErr w:type="spellStart"/>
      <w:r>
        <w:rPr>
          <w:rFonts w:ascii="Times New Roman" w:hAnsi="Times New Roman" w:cs="Times New Roman"/>
          <w:color w:val="000000" w:themeColor="text1"/>
          <w:sz w:val="24"/>
          <w:szCs w:val="24"/>
        </w:rPr>
        <w:t>formă</w:t>
      </w:r>
      <w:proofErr w:type="spellEnd"/>
      <w:r>
        <w:rPr>
          <w:rFonts w:ascii="Times New Roman" w:hAnsi="Times New Roman" w:cs="Times New Roman"/>
          <w:color w:val="000000" w:themeColor="text1"/>
          <w:sz w:val="24"/>
          <w:szCs w:val="24"/>
        </w:rPr>
        <w:t xml:space="preserve"> de </w:t>
      </w:r>
      <w:proofErr w:type="spellStart"/>
      <w:r>
        <w:rPr>
          <w:rFonts w:ascii="Times New Roman" w:hAnsi="Times New Roman" w:cs="Times New Roman"/>
          <w:color w:val="000000" w:themeColor="text1"/>
          <w:sz w:val="24"/>
          <w:szCs w:val="24"/>
        </w:rPr>
        <w:t>hotărâre</w:t>
      </w:r>
      <w:proofErr w:type="spellEnd"/>
      <w:r>
        <w:rPr>
          <w:rFonts w:ascii="Times New Roman" w:hAnsi="Times New Roman" w:cs="Times New Roman"/>
          <w:color w:val="000000" w:themeColor="text1"/>
          <w:sz w:val="24"/>
          <w:szCs w:val="24"/>
        </w:rPr>
        <w:t xml:space="preserve"> se </w:t>
      </w:r>
      <w:proofErr w:type="spellStart"/>
      <w:r>
        <w:rPr>
          <w:rFonts w:ascii="Times New Roman" w:hAnsi="Times New Roman" w:cs="Times New Roman"/>
          <w:color w:val="000000" w:themeColor="text1"/>
          <w:sz w:val="24"/>
          <w:szCs w:val="24"/>
        </w:rPr>
        <w:t>comunică</w:t>
      </w:r>
      <w:proofErr w:type="spell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cu :</w:t>
      </w:r>
      <w:proofErr w:type="gram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Instituţia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Prefectului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Judeţul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Bihor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Primarul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Municipiului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Marghita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Directia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tehnică</w:t>
      </w:r>
      <w:proofErr w:type="spellEnd"/>
      <w:r>
        <w:rPr>
          <w:rFonts w:ascii="Times New Roman" w:hAnsi="Times New Roman" w:cs="Times New Roman"/>
          <w:color w:val="000000" w:themeColor="text1"/>
          <w:sz w:val="24"/>
          <w:szCs w:val="24"/>
        </w:rPr>
        <w:t xml:space="preserve">, , </w:t>
      </w:r>
      <w:proofErr w:type="spellStart"/>
      <w:r>
        <w:rPr>
          <w:rFonts w:ascii="Times New Roman" w:hAnsi="Times New Roman" w:cs="Times New Roman"/>
          <w:color w:val="000000" w:themeColor="text1"/>
          <w:sz w:val="24"/>
          <w:szCs w:val="24"/>
        </w:rPr>
        <w:t>publicare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w:t>
      </w:r>
      <w:proofErr w:type="spellEnd"/>
      <w:r>
        <w:rPr>
          <w:rFonts w:ascii="Times New Roman" w:hAnsi="Times New Roman" w:cs="Times New Roman"/>
          <w:color w:val="000000" w:themeColor="text1"/>
          <w:sz w:val="24"/>
          <w:szCs w:val="24"/>
        </w:rPr>
        <w:t xml:space="preserve"> site-</w:t>
      </w:r>
      <w:proofErr w:type="spellStart"/>
      <w:r>
        <w:rPr>
          <w:rFonts w:ascii="Times New Roman" w:hAnsi="Times New Roman" w:cs="Times New Roman"/>
          <w:color w:val="000000" w:themeColor="text1"/>
          <w:sz w:val="24"/>
          <w:szCs w:val="24"/>
        </w:rPr>
        <w:t>ul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instituţiei</w:t>
      </w:r>
      <w:proofErr w:type="spellEnd"/>
      <w:r>
        <w:rPr>
          <w:rFonts w:ascii="Times New Roman" w:hAnsi="Times New Roman" w:cs="Times New Roman"/>
          <w:color w:val="000000" w:themeColor="text1"/>
          <w:sz w:val="24"/>
          <w:szCs w:val="24"/>
        </w:rPr>
        <w:t xml:space="preserve"> </w:t>
      </w:r>
      <w:hyperlink r:id="rId9" w:history="1">
        <w:r>
          <w:rPr>
            <w:rStyle w:val="Hyperlink"/>
            <w:rFonts w:ascii="Times New Roman" w:hAnsi="Times New Roman" w:cs="Times New Roman"/>
            <w:sz w:val="24"/>
            <w:szCs w:val="24"/>
          </w:rPr>
          <w:t>www.marghita.ro</w:t>
        </w:r>
      </w:hyperlink>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la</w:t>
      </w:r>
      <w:proofErr w:type="gram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dosar</w:t>
      </w:r>
      <w:proofErr w:type="spellEnd"/>
      <w:r>
        <w:rPr>
          <w:rFonts w:ascii="Times New Roman" w:hAnsi="Times New Roman" w:cs="Times New Roman"/>
          <w:color w:val="000000" w:themeColor="text1"/>
          <w:sz w:val="24"/>
          <w:szCs w:val="24"/>
        </w:rPr>
        <w:t xml:space="preserve">. </w:t>
      </w:r>
    </w:p>
    <w:p w:rsidR="005A783F" w:rsidRDefault="005A783F" w:rsidP="005A783F">
      <w:pPr>
        <w:suppressAutoHyphens/>
        <w:spacing w:after="0"/>
        <w:jc w:val="both"/>
        <w:textAlignment w:val="top"/>
        <w:outlineLvl w:val="0"/>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w:t>
      </w:r>
    </w:p>
    <w:p w:rsidR="005A783F" w:rsidRDefault="005A783F" w:rsidP="005A783F">
      <w:pPr>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Iniţiator</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Vizat</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pentru</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legalitate</w:t>
      </w:r>
      <w:proofErr w:type="spellEnd"/>
    </w:p>
    <w:p w:rsidR="005A783F" w:rsidRDefault="005A783F" w:rsidP="005A783F">
      <w:pPr>
        <w:spacing w:after="0" w:line="240" w:lineRule="auto"/>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Primar</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Secretar</w:t>
      </w:r>
      <w:proofErr w:type="spellEnd"/>
      <w:r>
        <w:rPr>
          <w:rFonts w:ascii="Times New Roman" w:hAnsi="Times New Roman" w:cs="Times New Roman"/>
          <w:b/>
          <w:color w:val="000000" w:themeColor="text1"/>
          <w:sz w:val="24"/>
          <w:szCs w:val="24"/>
        </w:rPr>
        <w:t xml:space="preserve"> General </w:t>
      </w:r>
    </w:p>
    <w:p w:rsidR="005A783F" w:rsidRDefault="005A783F" w:rsidP="005A783F">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Marcel Emil SAS ADSCALIŢII                                                              Cornelia DEMETER</w:t>
      </w: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Pr="00536B15" w:rsidRDefault="005A783F" w:rsidP="005A783F">
      <w:pPr>
        <w:ind w:firstLine="708"/>
        <w:jc w:val="both"/>
        <w:rPr>
          <w:sz w:val="24"/>
          <w:szCs w:val="24"/>
          <w:lang w:val="ro-RO"/>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Pr="00CC4B77" w:rsidRDefault="005A783F" w:rsidP="005A783F">
      <w:pPr>
        <w:keepNext/>
        <w:keepLines/>
        <w:suppressAutoHyphens/>
        <w:spacing w:line="1" w:lineRule="atLeast"/>
        <w:ind w:leftChars="-1" w:hangingChars="1" w:hanging="2"/>
        <w:jc w:val="right"/>
        <w:textDirection w:val="btLr"/>
        <w:textAlignment w:val="top"/>
        <w:outlineLvl w:val="0"/>
        <w:rPr>
          <w:position w:val="-1"/>
          <w:sz w:val="24"/>
          <w:szCs w:val="24"/>
        </w:rPr>
      </w:pPr>
      <w:proofErr w:type="spellStart"/>
      <w:r w:rsidRPr="00CC4B77">
        <w:rPr>
          <w:b/>
          <w:position w:val="-1"/>
          <w:sz w:val="24"/>
          <w:szCs w:val="24"/>
        </w:rPr>
        <w:t>Anexa</w:t>
      </w:r>
      <w:proofErr w:type="spellEnd"/>
      <w:r w:rsidRPr="00CC4B77">
        <w:rPr>
          <w:b/>
          <w:position w:val="-1"/>
          <w:sz w:val="24"/>
          <w:szCs w:val="24"/>
        </w:rPr>
        <w:t xml:space="preserve"> 1</w:t>
      </w:r>
      <w:r>
        <w:rPr>
          <w:b/>
          <w:position w:val="-1"/>
          <w:sz w:val="24"/>
          <w:szCs w:val="24"/>
        </w:rPr>
        <w:t xml:space="preserve"> la </w:t>
      </w:r>
      <w:proofErr w:type="spellStart"/>
      <w:r>
        <w:rPr>
          <w:b/>
          <w:position w:val="-1"/>
          <w:sz w:val="24"/>
          <w:szCs w:val="24"/>
        </w:rPr>
        <w:t>proiectul</w:t>
      </w:r>
      <w:proofErr w:type="spellEnd"/>
      <w:r>
        <w:rPr>
          <w:b/>
          <w:position w:val="-1"/>
          <w:sz w:val="24"/>
          <w:szCs w:val="24"/>
        </w:rPr>
        <w:t xml:space="preserve"> de </w:t>
      </w:r>
      <w:proofErr w:type="spellStart"/>
      <w:r>
        <w:rPr>
          <w:b/>
          <w:position w:val="-1"/>
          <w:sz w:val="24"/>
          <w:szCs w:val="24"/>
        </w:rPr>
        <w:t>hotărâre</w:t>
      </w:r>
      <w:proofErr w:type="spellEnd"/>
      <w:r>
        <w:rPr>
          <w:b/>
          <w:position w:val="-1"/>
          <w:sz w:val="24"/>
          <w:szCs w:val="24"/>
        </w:rPr>
        <w:t xml:space="preserve"> </w:t>
      </w:r>
    </w:p>
    <w:p w:rsidR="005A783F" w:rsidRPr="00CC4B77" w:rsidRDefault="005A783F" w:rsidP="005A783F">
      <w:pPr>
        <w:keepNext/>
        <w:keepLines/>
        <w:suppressAutoHyphens/>
        <w:spacing w:line="1" w:lineRule="atLeast"/>
        <w:ind w:leftChars="-1" w:hangingChars="1" w:hanging="2"/>
        <w:jc w:val="center"/>
        <w:textDirection w:val="btLr"/>
        <w:textAlignment w:val="top"/>
        <w:outlineLvl w:val="0"/>
        <w:rPr>
          <w:position w:val="-1"/>
          <w:sz w:val="24"/>
          <w:szCs w:val="24"/>
        </w:rPr>
      </w:pPr>
      <w:bookmarkStart w:id="0" w:name="_heading=h.gjdgxs" w:colFirst="0" w:colLast="0"/>
      <w:bookmarkEnd w:id="0"/>
    </w:p>
    <w:p w:rsidR="005A783F" w:rsidRPr="00CC4B77" w:rsidRDefault="005A783F" w:rsidP="005A783F">
      <w:pPr>
        <w:tabs>
          <w:tab w:val="left" w:pos="540"/>
        </w:tabs>
        <w:suppressAutoHyphens/>
        <w:ind w:leftChars="-1" w:hangingChars="1" w:hanging="2"/>
        <w:jc w:val="both"/>
        <w:textDirection w:val="btLr"/>
        <w:textAlignment w:val="top"/>
        <w:outlineLvl w:val="0"/>
        <w:rPr>
          <w:position w:val="-1"/>
          <w:sz w:val="24"/>
          <w:szCs w:val="24"/>
        </w:rPr>
      </w:pPr>
      <w:r w:rsidRPr="00CC4B77">
        <w:rPr>
          <w:b/>
          <w:position w:val="-1"/>
          <w:sz w:val="24"/>
          <w:szCs w:val="24"/>
        </w:rPr>
        <w:t xml:space="preserve">INDICATORI TEHNICO-ECONOMICI AI OBIECTIVULUI DE INVESTIŢIE </w:t>
      </w:r>
    </w:p>
    <w:p w:rsidR="005A783F" w:rsidRPr="00CC4B77" w:rsidRDefault="005A783F" w:rsidP="005A783F">
      <w:pPr>
        <w:tabs>
          <w:tab w:val="left" w:pos="540"/>
        </w:tabs>
        <w:suppressAutoHyphens/>
        <w:ind w:leftChars="-1" w:hangingChars="1" w:hanging="2"/>
        <w:jc w:val="both"/>
        <w:textDirection w:val="btLr"/>
        <w:textAlignment w:val="top"/>
        <w:outlineLvl w:val="0"/>
        <w:rPr>
          <w:position w:val="-1"/>
          <w:sz w:val="24"/>
          <w:szCs w:val="24"/>
        </w:rPr>
      </w:pPr>
      <w:r w:rsidRPr="00CC4B77">
        <w:rPr>
          <w:b/>
          <w:position w:val="-1"/>
          <w:sz w:val="24"/>
          <w:szCs w:val="24"/>
        </w:rPr>
        <w:t>„</w:t>
      </w:r>
      <w:proofErr w:type="spellStart"/>
      <w:r w:rsidRPr="00CC4B77">
        <w:rPr>
          <w:rFonts w:ascii="Arial,Bold" w:eastAsia="Arial,Bold" w:hAnsi="Arial,Bold" w:cs="Arial,Bold"/>
          <w:b/>
          <w:position w:val="-1"/>
          <w:sz w:val="24"/>
          <w:szCs w:val="24"/>
        </w:rPr>
        <w:t>Măsuri</w:t>
      </w:r>
      <w:proofErr w:type="spellEnd"/>
      <w:r w:rsidRPr="00CC4B77">
        <w:rPr>
          <w:rFonts w:ascii="Arial,Bold" w:eastAsia="Arial,Bold" w:hAnsi="Arial,Bold" w:cs="Arial,Bold"/>
          <w:b/>
          <w:position w:val="-1"/>
          <w:sz w:val="24"/>
          <w:szCs w:val="24"/>
        </w:rPr>
        <w:t xml:space="preserve"> de </w:t>
      </w:r>
      <w:proofErr w:type="spellStart"/>
      <w:r w:rsidRPr="00CC4B77">
        <w:rPr>
          <w:rFonts w:ascii="Arial,Bold" w:eastAsia="Arial,Bold" w:hAnsi="Arial,Bold" w:cs="Arial,Bold"/>
          <w:b/>
          <w:position w:val="-1"/>
          <w:sz w:val="24"/>
          <w:szCs w:val="24"/>
        </w:rPr>
        <w:t>regenerare</w:t>
      </w:r>
      <w:proofErr w:type="spellEnd"/>
      <w:r w:rsidRPr="00CC4B77">
        <w:rPr>
          <w:rFonts w:ascii="Arial,Bold" w:eastAsia="Arial,Bold" w:hAnsi="Arial,Bold" w:cs="Arial,Bold"/>
          <w:b/>
          <w:position w:val="-1"/>
          <w:sz w:val="24"/>
          <w:szCs w:val="24"/>
        </w:rPr>
        <w:t xml:space="preserve"> </w:t>
      </w:r>
      <w:proofErr w:type="spellStart"/>
      <w:r w:rsidRPr="00CC4B77">
        <w:rPr>
          <w:rFonts w:ascii="Arial,Bold" w:eastAsia="Arial,Bold" w:hAnsi="Arial,Bold" w:cs="Arial,Bold"/>
          <w:b/>
          <w:position w:val="-1"/>
          <w:sz w:val="24"/>
          <w:szCs w:val="24"/>
        </w:rPr>
        <w:t>urbană</w:t>
      </w:r>
      <w:proofErr w:type="spellEnd"/>
      <w:r w:rsidRPr="00CC4B77">
        <w:rPr>
          <w:rFonts w:ascii="Arial,Bold" w:eastAsia="Arial,Bold" w:hAnsi="Arial,Bold" w:cs="Arial,Bold"/>
          <w:b/>
          <w:position w:val="-1"/>
          <w:sz w:val="24"/>
          <w:szCs w:val="24"/>
        </w:rPr>
        <w:t xml:space="preserve"> </w:t>
      </w:r>
      <w:proofErr w:type="spellStart"/>
      <w:r w:rsidRPr="00CC4B77">
        <w:rPr>
          <w:rFonts w:ascii="Arial,Bold" w:eastAsia="Arial,Bold" w:hAnsi="Arial,Bold" w:cs="Arial,Bold"/>
          <w:b/>
          <w:position w:val="-1"/>
          <w:sz w:val="24"/>
          <w:szCs w:val="24"/>
        </w:rPr>
        <w:t>în</w:t>
      </w:r>
      <w:proofErr w:type="spellEnd"/>
      <w:r w:rsidRPr="00CC4B77">
        <w:rPr>
          <w:rFonts w:ascii="Arial,Bold" w:eastAsia="Arial,Bold" w:hAnsi="Arial,Bold" w:cs="Arial,Bold"/>
          <w:b/>
          <w:position w:val="-1"/>
          <w:sz w:val="24"/>
          <w:szCs w:val="24"/>
        </w:rPr>
        <w:t xml:space="preserve"> </w:t>
      </w:r>
      <w:proofErr w:type="spellStart"/>
      <w:r w:rsidRPr="00CC4B77">
        <w:rPr>
          <w:rFonts w:ascii="Arial,Bold" w:eastAsia="Arial,Bold" w:hAnsi="Arial,Bold" w:cs="Arial,Bold"/>
          <w:b/>
          <w:position w:val="-1"/>
          <w:sz w:val="24"/>
          <w:szCs w:val="24"/>
        </w:rPr>
        <w:t>Municipiul</w:t>
      </w:r>
      <w:proofErr w:type="spellEnd"/>
      <w:r w:rsidRPr="00CC4B77">
        <w:rPr>
          <w:rFonts w:ascii="Arial,Bold" w:eastAsia="Arial,Bold" w:hAnsi="Arial,Bold" w:cs="Arial,Bold"/>
          <w:b/>
          <w:position w:val="-1"/>
          <w:sz w:val="24"/>
          <w:szCs w:val="24"/>
        </w:rPr>
        <w:t xml:space="preserve"> </w:t>
      </w:r>
      <w:proofErr w:type="spellStart"/>
      <w:r w:rsidRPr="00CC4B77">
        <w:rPr>
          <w:rFonts w:ascii="Arial,Bold" w:eastAsia="Arial,Bold" w:hAnsi="Arial,Bold" w:cs="Arial,Bold"/>
          <w:b/>
          <w:position w:val="-1"/>
          <w:sz w:val="24"/>
          <w:szCs w:val="24"/>
        </w:rPr>
        <w:t>Marghita</w:t>
      </w:r>
      <w:proofErr w:type="spellEnd"/>
      <w:r w:rsidRPr="00CC4B77">
        <w:rPr>
          <w:b/>
          <w:position w:val="-1"/>
          <w:sz w:val="24"/>
          <w:szCs w:val="24"/>
        </w:rPr>
        <w:t>”</w:t>
      </w:r>
    </w:p>
    <w:p w:rsidR="005A783F" w:rsidRPr="00CC4B77" w:rsidRDefault="005A783F" w:rsidP="005A783F">
      <w:pPr>
        <w:suppressAutoHyphens/>
        <w:spacing w:line="1" w:lineRule="atLeast"/>
        <w:textDirection w:val="btLr"/>
        <w:textAlignment w:val="top"/>
        <w:outlineLvl w:val="0"/>
        <w:rPr>
          <w:color w:val="FF0000"/>
          <w:position w:val="-1"/>
          <w:sz w:val="23"/>
          <w:szCs w:val="23"/>
        </w:rPr>
      </w:pPr>
    </w:p>
    <w:p w:rsidR="005A783F" w:rsidRPr="00CC4B77" w:rsidRDefault="005A783F" w:rsidP="005A783F">
      <w:pPr>
        <w:tabs>
          <w:tab w:val="left" w:pos="540"/>
        </w:tabs>
        <w:suppressAutoHyphens/>
        <w:ind w:leftChars="-1" w:hangingChars="1" w:hanging="2"/>
        <w:jc w:val="both"/>
        <w:textDirection w:val="btLr"/>
        <w:textAlignment w:val="top"/>
        <w:outlineLvl w:val="0"/>
        <w:rPr>
          <w:color w:val="FF0000"/>
          <w:position w:val="-1"/>
          <w:sz w:val="24"/>
          <w:szCs w:val="24"/>
        </w:rPr>
      </w:pPr>
    </w:p>
    <w:p w:rsidR="005A783F" w:rsidRPr="00CC4B77" w:rsidRDefault="005A783F" w:rsidP="005A783F">
      <w:pPr>
        <w:suppressAutoHyphens/>
        <w:spacing w:line="1" w:lineRule="atLeast"/>
        <w:ind w:leftChars="-1" w:left="1" w:hangingChars="1" w:hanging="3"/>
        <w:jc w:val="both"/>
        <w:textDirection w:val="btLr"/>
        <w:textAlignment w:val="top"/>
        <w:outlineLvl w:val="0"/>
        <w:rPr>
          <w:color w:val="FF0000"/>
          <w:position w:val="-1"/>
          <w:sz w:val="28"/>
          <w:szCs w:val="28"/>
        </w:rPr>
      </w:pPr>
    </w:p>
    <w:tbl>
      <w:tblPr>
        <w:tblW w:w="100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2835"/>
        <w:gridCol w:w="3067"/>
      </w:tblGrid>
      <w:tr w:rsidR="005A783F" w:rsidRPr="00CC4B77" w:rsidTr="00A23426">
        <w:trPr>
          <w:trHeight w:val="504"/>
        </w:trPr>
        <w:tc>
          <w:tcPr>
            <w:tcW w:w="4106" w:type="dxa"/>
            <w:tcBorders>
              <w:top w:val="single" w:sz="4" w:space="0" w:color="000000"/>
              <w:left w:val="single" w:sz="4" w:space="0" w:color="000000"/>
              <w:bottom w:val="single" w:sz="4" w:space="0" w:color="000000"/>
              <w:right w:val="single" w:sz="4" w:space="0" w:color="000000"/>
            </w:tcBorders>
            <w:shd w:val="clear" w:color="auto" w:fill="auto"/>
          </w:tcPr>
          <w:p w:rsidR="005A783F" w:rsidRPr="00CC4B77" w:rsidRDefault="005A783F" w:rsidP="00A23426">
            <w:pPr>
              <w:tabs>
                <w:tab w:val="right" w:pos="3544"/>
                <w:tab w:val="left" w:pos="3780"/>
              </w:tabs>
              <w:suppressAutoHyphens/>
              <w:spacing w:line="254" w:lineRule="auto"/>
              <w:ind w:leftChars="-1" w:hangingChars="1" w:hanging="2"/>
              <w:jc w:val="both"/>
              <w:textDirection w:val="btLr"/>
              <w:textAlignment w:val="top"/>
              <w:outlineLvl w:val="0"/>
              <w:rPr>
                <w:position w:val="-1"/>
                <w:sz w:val="24"/>
                <w:szCs w:val="24"/>
                <w:highlight w:val="yellow"/>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A783F" w:rsidRPr="00CC4B77" w:rsidRDefault="005A783F" w:rsidP="00A23426">
            <w:pPr>
              <w:suppressAutoHyphens/>
              <w:spacing w:line="254" w:lineRule="auto"/>
              <w:ind w:leftChars="-1" w:hangingChars="1" w:hanging="2"/>
              <w:jc w:val="center"/>
              <w:textDirection w:val="btLr"/>
              <w:textAlignment w:val="top"/>
              <w:outlineLvl w:val="0"/>
              <w:rPr>
                <w:position w:val="-1"/>
                <w:sz w:val="24"/>
                <w:szCs w:val="24"/>
              </w:rPr>
            </w:pPr>
            <w:r w:rsidRPr="00CC4B77">
              <w:rPr>
                <w:b/>
                <w:position w:val="-1"/>
                <w:sz w:val="24"/>
                <w:szCs w:val="24"/>
              </w:rPr>
              <w:t xml:space="preserve">Lei </w:t>
            </w:r>
            <w:proofErr w:type="spellStart"/>
            <w:r w:rsidRPr="00CC4B77">
              <w:rPr>
                <w:b/>
                <w:position w:val="-1"/>
                <w:sz w:val="24"/>
                <w:szCs w:val="24"/>
              </w:rPr>
              <w:t>exclusiv</w:t>
            </w:r>
            <w:proofErr w:type="spellEnd"/>
            <w:r w:rsidRPr="00CC4B77">
              <w:rPr>
                <w:b/>
                <w:position w:val="-1"/>
                <w:sz w:val="24"/>
                <w:szCs w:val="24"/>
              </w:rPr>
              <w:t xml:space="preserve"> TVA</w:t>
            </w:r>
          </w:p>
        </w:tc>
        <w:tc>
          <w:tcPr>
            <w:tcW w:w="3067" w:type="dxa"/>
            <w:tcBorders>
              <w:top w:val="single" w:sz="4" w:space="0" w:color="000000"/>
              <w:left w:val="single" w:sz="4" w:space="0" w:color="000000"/>
              <w:bottom w:val="single" w:sz="4" w:space="0" w:color="000000"/>
              <w:right w:val="single" w:sz="4" w:space="0" w:color="000000"/>
            </w:tcBorders>
            <w:shd w:val="clear" w:color="auto" w:fill="auto"/>
          </w:tcPr>
          <w:p w:rsidR="005A783F" w:rsidRPr="00CC4B77" w:rsidRDefault="005A783F" w:rsidP="00A23426">
            <w:pPr>
              <w:suppressAutoHyphens/>
              <w:spacing w:line="254" w:lineRule="auto"/>
              <w:ind w:leftChars="-1" w:hangingChars="1" w:hanging="2"/>
              <w:jc w:val="center"/>
              <w:textDirection w:val="btLr"/>
              <w:textAlignment w:val="top"/>
              <w:outlineLvl w:val="0"/>
              <w:rPr>
                <w:position w:val="-1"/>
                <w:sz w:val="24"/>
                <w:szCs w:val="24"/>
              </w:rPr>
            </w:pPr>
            <w:r w:rsidRPr="00CC4B77">
              <w:rPr>
                <w:b/>
                <w:position w:val="-1"/>
                <w:sz w:val="24"/>
                <w:szCs w:val="24"/>
              </w:rPr>
              <w:t xml:space="preserve">Lei </w:t>
            </w:r>
            <w:proofErr w:type="spellStart"/>
            <w:r w:rsidRPr="00CC4B77">
              <w:rPr>
                <w:b/>
                <w:position w:val="-1"/>
                <w:sz w:val="24"/>
                <w:szCs w:val="24"/>
              </w:rPr>
              <w:t>inclusiv</w:t>
            </w:r>
            <w:proofErr w:type="spellEnd"/>
            <w:r w:rsidRPr="00CC4B77">
              <w:rPr>
                <w:b/>
                <w:position w:val="-1"/>
                <w:sz w:val="24"/>
                <w:szCs w:val="24"/>
              </w:rPr>
              <w:t xml:space="preserve"> TVA</w:t>
            </w:r>
          </w:p>
        </w:tc>
      </w:tr>
      <w:tr w:rsidR="005A783F" w:rsidRPr="00CC4B77" w:rsidTr="00A23426">
        <w:trPr>
          <w:trHeight w:val="449"/>
        </w:trPr>
        <w:tc>
          <w:tcPr>
            <w:tcW w:w="4106" w:type="dxa"/>
            <w:tcBorders>
              <w:top w:val="single" w:sz="4" w:space="0" w:color="000000"/>
              <w:left w:val="single" w:sz="4" w:space="0" w:color="000000"/>
              <w:bottom w:val="single" w:sz="4" w:space="0" w:color="000000"/>
              <w:right w:val="single" w:sz="4" w:space="0" w:color="000000"/>
            </w:tcBorders>
            <w:shd w:val="clear" w:color="auto" w:fill="auto"/>
          </w:tcPr>
          <w:p w:rsidR="005A783F" w:rsidRPr="00CC4B77" w:rsidRDefault="005A783F" w:rsidP="00A23426">
            <w:pPr>
              <w:tabs>
                <w:tab w:val="right" w:pos="3544"/>
                <w:tab w:val="left" w:pos="3780"/>
              </w:tabs>
              <w:suppressAutoHyphens/>
              <w:spacing w:line="254" w:lineRule="auto"/>
              <w:ind w:leftChars="-1" w:hangingChars="1" w:hanging="2"/>
              <w:jc w:val="center"/>
              <w:textDirection w:val="btLr"/>
              <w:textAlignment w:val="top"/>
              <w:outlineLvl w:val="0"/>
              <w:rPr>
                <w:position w:val="-1"/>
                <w:sz w:val="24"/>
                <w:szCs w:val="24"/>
              </w:rPr>
            </w:pPr>
            <w:proofErr w:type="spellStart"/>
            <w:r w:rsidRPr="00CC4B77">
              <w:rPr>
                <w:b/>
                <w:position w:val="-1"/>
                <w:sz w:val="24"/>
                <w:szCs w:val="24"/>
              </w:rPr>
              <w:t>Valoarea</w:t>
            </w:r>
            <w:proofErr w:type="spellEnd"/>
            <w:r w:rsidRPr="00CC4B77">
              <w:rPr>
                <w:b/>
                <w:position w:val="-1"/>
                <w:sz w:val="24"/>
                <w:szCs w:val="24"/>
              </w:rPr>
              <w:t xml:space="preserve"> </w:t>
            </w:r>
            <w:proofErr w:type="spellStart"/>
            <w:r w:rsidRPr="00CC4B77">
              <w:rPr>
                <w:b/>
                <w:position w:val="-1"/>
                <w:sz w:val="24"/>
                <w:szCs w:val="24"/>
              </w:rPr>
              <w:t>totală</w:t>
            </w:r>
            <w:proofErr w:type="spellEnd"/>
            <w:r w:rsidRPr="00CC4B77">
              <w:rPr>
                <w:b/>
                <w:position w:val="-1"/>
                <w:sz w:val="24"/>
                <w:szCs w:val="24"/>
              </w:rPr>
              <w:t xml:space="preserve"> a </w:t>
            </w:r>
            <w:proofErr w:type="spellStart"/>
            <w:r w:rsidRPr="00CC4B77">
              <w:rPr>
                <w:b/>
                <w:position w:val="-1"/>
                <w:sz w:val="24"/>
                <w:szCs w:val="24"/>
              </w:rPr>
              <w:t>investiţiei</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A783F" w:rsidRPr="00CC4B77" w:rsidRDefault="005A783F" w:rsidP="00A23426">
            <w:pPr>
              <w:suppressAutoHyphens/>
              <w:spacing w:line="254" w:lineRule="auto"/>
              <w:ind w:leftChars="-1" w:hangingChars="1" w:hanging="2"/>
              <w:jc w:val="center"/>
              <w:textDirection w:val="btLr"/>
              <w:textAlignment w:val="top"/>
              <w:outlineLvl w:val="0"/>
              <w:rPr>
                <w:position w:val="-1"/>
                <w:sz w:val="24"/>
                <w:szCs w:val="24"/>
                <w:highlight w:val="yellow"/>
              </w:rPr>
            </w:pPr>
            <w:r>
              <w:rPr>
                <w:b/>
                <w:position w:val="-1"/>
                <w:sz w:val="24"/>
                <w:szCs w:val="24"/>
              </w:rPr>
              <w:t>11</w:t>
            </w:r>
            <w:r w:rsidRPr="00CC4B77">
              <w:rPr>
                <w:b/>
                <w:position w:val="-1"/>
                <w:sz w:val="24"/>
                <w:szCs w:val="24"/>
              </w:rPr>
              <w:t>.0</w:t>
            </w:r>
            <w:r>
              <w:rPr>
                <w:b/>
                <w:position w:val="-1"/>
                <w:sz w:val="24"/>
                <w:szCs w:val="24"/>
              </w:rPr>
              <w:t>60</w:t>
            </w:r>
            <w:r w:rsidRPr="00CC4B77">
              <w:rPr>
                <w:b/>
                <w:position w:val="-1"/>
                <w:sz w:val="24"/>
                <w:szCs w:val="24"/>
              </w:rPr>
              <w:t>.</w:t>
            </w:r>
            <w:r>
              <w:rPr>
                <w:b/>
                <w:position w:val="-1"/>
                <w:sz w:val="24"/>
                <w:szCs w:val="24"/>
              </w:rPr>
              <w:t>315</w:t>
            </w:r>
            <w:r w:rsidRPr="00CC4B77">
              <w:rPr>
                <w:b/>
                <w:position w:val="-1"/>
                <w:sz w:val="24"/>
                <w:szCs w:val="24"/>
              </w:rPr>
              <w:t>,</w:t>
            </w:r>
            <w:r>
              <w:rPr>
                <w:b/>
                <w:position w:val="-1"/>
                <w:sz w:val="24"/>
                <w:szCs w:val="24"/>
              </w:rPr>
              <w:t>57</w:t>
            </w:r>
          </w:p>
        </w:tc>
        <w:tc>
          <w:tcPr>
            <w:tcW w:w="3067" w:type="dxa"/>
            <w:tcBorders>
              <w:top w:val="single" w:sz="4" w:space="0" w:color="000000"/>
              <w:left w:val="single" w:sz="4" w:space="0" w:color="000000"/>
              <w:bottom w:val="single" w:sz="4" w:space="0" w:color="000000"/>
              <w:right w:val="single" w:sz="4" w:space="0" w:color="000000"/>
            </w:tcBorders>
            <w:shd w:val="clear" w:color="auto" w:fill="auto"/>
          </w:tcPr>
          <w:p w:rsidR="005A783F" w:rsidRPr="00CC4B77" w:rsidRDefault="005A783F" w:rsidP="00A23426">
            <w:pPr>
              <w:suppressAutoHyphens/>
              <w:spacing w:line="254" w:lineRule="auto"/>
              <w:ind w:leftChars="-1" w:hangingChars="1" w:hanging="2"/>
              <w:jc w:val="center"/>
              <w:textDirection w:val="btLr"/>
              <w:textAlignment w:val="top"/>
              <w:outlineLvl w:val="0"/>
              <w:rPr>
                <w:position w:val="-1"/>
                <w:sz w:val="24"/>
                <w:szCs w:val="24"/>
              </w:rPr>
            </w:pPr>
            <w:r>
              <w:rPr>
                <w:b/>
                <w:position w:val="-1"/>
                <w:sz w:val="24"/>
                <w:szCs w:val="24"/>
              </w:rPr>
              <w:t>13</w:t>
            </w:r>
            <w:r w:rsidRPr="00CC4B77">
              <w:rPr>
                <w:b/>
                <w:position w:val="-1"/>
                <w:sz w:val="24"/>
                <w:szCs w:val="24"/>
              </w:rPr>
              <w:t>.</w:t>
            </w:r>
            <w:r>
              <w:rPr>
                <w:b/>
                <w:position w:val="-1"/>
                <w:sz w:val="24"/>
                <w:szCs w:val="24"/>
              </w:rPr>
              <w:t>104</w:t>
            </w:r>
            <w:r w:rsidRPr="00CC4B77">
              <w:rPr>
                <w:b/>
                <w:position w:val="-1"/>
                <w:sz w:val="24"/>
                <w:szCs w:val="24"/>
              </w:rPr>
              <w:t>.</w:t>
            </w:r>
            <w:r>
              <w:rPr>
                <w:b/>
                <w:position w:val="-1"/>
                <w:sz w:val="24"/>
                <w:szCs w:val="24"/>
              </w:rPr>
              <w:t>553</w:t>
            </w:r>
            <w:r w:rsidRPr="00CC4B77">
              <w:rPr>
                <w:b/>
                <w:position w:val="-1"/>
                <w:sz w:val="24"/>
                <w:szCs w:val="24"/>
              </w:rPr>
              <w:t>,</w:t>
            </w:r>
            <w:r>
              <w:rPr>
                <w:b/>
                <w:position w:val="-1"/>
                <w:sz w:val="24"/>
                <w:szCs w:val="24"/>
              </w:rPr>
              <w:t>96</w:t>
            </w:r>
          </w:p>
        </w:tc>
      </w:tr>
      <w:tr w:rsidR="005A783F" w:rsidRPr="00CC4B77" w:rsidTr="00A23426">
        <w:trPr>
          <w:trHeight w:val="425"/>
        </w:trPr>
        <w:tc>
          <w:tcPr>
            <w:tcW w:w="4106" w:type="dxa"/>
            <w:tcBorders>
              <w:top w:val="single" w:sz="4" w:space="0" w:color="000000"/>
              <w:left w:val="single" w:sz="4" w:space="0" w:color="000000"/>
              <w:bottom w:val="single" w:sz="4" w:space="0" w:color="000000"/>
              <w:right w:val="single" w:sz="4" w:space="0" w:color="000000"/>
            </w:tcBorders>
            <w:shd w:val="clear" w:color="auto" w:fill="auto"/>
          </w:tcPr>
          <w:p w:rsidR="005A783F" w:rsidRPr="00CC4B77" w:rsidRDefault="005A783F" w:rsidP="00A23426">
            <w:pPr>
              <w:tabs>
                <w:tab w:val="right" w:pos="3544"/>
                <w:tab w:val="left" w:pos="3780"/>
              </w:tabs>
              <w:suppressAutoHyphens/>
              <w:spacing w:line="254" w:lineRule="auto"/>
              <w:ind w:leftChars="-1" w:hangingChars="1" w:hanging="2"/>
              <w:jc w:val="center"/>
              <w:textDirection w:val="btLr"/>
              <w:textAlignment w:val="top"/>
              <w:outlineLvl w:val="0"/>
              <w:rPr>
                <w:position w:val="-1"/>
                <w:sz w:val="24"/>
                <w:szCs w:val="24"/>
              </w:rPr>
            </w:pPr>
            <w:r w:rsidRPr="00CC4B77">
              <w:rPr>
                <w:i/>
                <w:position w:val="-1"/>
                <w:sz w:val="24"/>
                <w:szCs w:val="24"/>
              </w:rPr>
              <w:t>din care C + M</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A783F" w:rsidRPr="00CC4B77" w:rsidRDefault="005A783F" w:rsidP="00A23426">
            <w:pPr>
              <w:suppressAutoHyphens/>
              <w:spacing w:line="254" w:lineRule="auto"/>
              <w:ind w:leftChars="-1" w:hangingChars="1" w:hanging="2"/>
              <w:jc w:val="center"/>
              <w:textDirection w:val="btLr"/>
              <w:textAlignment w:val="top"/>
              <w:outlineLvl w:val="0"/>
              <w:rPr>
                <w:position w:val="-1"/>
                <w:sz w:val="24"/>
                <w:szCs w:val="24"/>
                <w:highlight w:val="yellow"/>
              </w:rPr>
            </w:pPr>
            <w:r>
              <w:rPr>
                <w:i/>
                <w:position w:val="-1"/>
                <w:sz w:val="24"/>
                <w:szCs w:val="24"/>
              </w:rPr>
              <w:t>8</w:t>
            </w:r>
            <w:r w:rsidRPr="00CC4B77">
              <w:rPr>
                <w:i/>
                <w:position w:val="-1"/>
                <w:sz w:val="24"/>
                <w:szCs w:val="24"/>
              </w:rPr>
              <w:t>.</w:t>
            </w:r>
            <w:r>
              <w:rPr>
                <w:i/>
                <w:position w:val="-1"/>
                <w:sz w:val="24"/>
                <w:szCs w:val="24"/>
              </w:rPr>
              <w:t>054</w:t>
            </w:r>
            <w:r w:rsidRPr="00CC4B77">
              <w:rPr>
                <w:i/>
                <w:position w:val="-1"/>
                <w:sz w:val="24"/>
                <w:szCs w:val="24"/>
              </w:rPr>
              <w:t>.</w:t>
            </w:r>
            <w:r>
              <w:rPr>
                <w:i/>
                <w:position w:val="-1"/>
                <w:sz w:val="24"/>
                <w:szCs w:val="24"/>
              </w:rPr>
              <w:t>677</w:t>
            </w:r>
            <w:r w:rsidRPr="00CC4B77">
              <w:rPr>
                <w:i/>
                <w:position w:val="-1"/>
                <w:sz w:val="24"/>
                <w:szCs w:val="24"/>
              </w:rPr>
              <w:t>,</w:t>
            </w:r>
            <w:r>
              <w:rPr>
                <w:i/>
                <w:position w:val="-1"/>
                <w:sz w:val="24"/>
                <w:szCs w:val="24"/>
              </w:rPr>
              <w:t>54</w:t>
            </w:r>
          </w:p>
        </w:tc>
        <w:tc>
          <w:tcPr>
            <w:tcW w:w="3067" w:type="dxa"/>
            <w:tcBorders>
              <w:top w:val="single" w:sz="4" w:space="0" w:color="000000"/>
              <w:left w:val="single" w:sz="4" w:space="0" w:color="000000"/>
              <w:bottom w:val="single" w:sz="4" w:space="0" w:color="000000"/>
              <w:right w:val="single" w:sz="4" w:space="0" w:color="000000"/>
            </w:tcBorders>
            <w:shd w:val="clear" w:color="auto" w:fill="auto"/>
          </w:tcPr>
          <w:p w:rsidR="005A783F" w:rsidRPr="00CC4B77" w:rsidRDefault="005A783F" w:rsidP="00A23426">
            <w:pPr>
              <w:suppressAutoHyphens/>
              <w:spacing w:line="254" w:lineRule="auto"/>
              <w:ind w:leftChars="-1" w:hangingChars="1" w:hanging="2"/>
              <w:jc w:val="center"/>
              <w:textDirection w:val="btLr"/>
              <w:textAlignment w:val="top"/>
              <w:outlineLvl w:val="0"/>
              <w:rPr>
                <w:position w:val="-1"/>
                <w:sz w:val="24"/>
                <w:szCs w:val="24"/>
                <w:highlight w:val="yellow"/>
              </w:rPr>
            </w:pPr>
            <w:r>
              <w:rPr>
                <w:i/>
                <w:position w:val="-1"/>
                <w:sz w:val="24"/>
                <w:szCs w:val="24"/>
              </w:rPr>
              <w:t>9</w:t>
            </w:r>
            <w:r w:rsidRPr="00CC4B77">
              <w:rPr>
                <w:i/>
                <w:position w:val="-1"/>
                <w:sz w:val="24"/>
                <w:szCs w:val="24"/>
              </w:rPr>
              <w:t>.</w:t>
            </w:r>
            <w:r>
              <w:rPr>
                <w:i/>
                <w:position w:val="-1"/>
                <w:sz w:val="24"/>
                <w:szCs w:val="24"/>
              </w:rPr>
              <w:t>585</w:t>
            </w:r>
            <w:r w:rsidRPr="00CC4B77">
              <w:rPr>
                <w:i/>
                <w:position w:val="-1"/>
                <w:sz w:val="24"/>
                <w:szCs w:val="24"/>
              </w:rPr>
              <w:t>.0</w:t>
            </w:r>
            <w:r>
              <w:rPr>
                <w:i/>
                <w:position w:val="-1"/>
                <w:sz w:val="24"/>
                <w:szCs w:val="24"/>
              </w:rPr>
              <w:t>66</w:t>
            </w:r>
            <w:r w:rsidRPr="00CC4B77">
              <w:rPr>
                <w:i/>
                <w:position w:val="-1"/>
                <w:sz w:val="24"/>
                <w:szCs w:val="24"/>
              </w:rPr>
              <w:t>,</w:t>
            </w:r>
            <w:r>
              <w:rPr>
                <w:i/>
                <w:position w:val="-1"/>
                <w:sz w:val="24"/>
                <w:szCs w:val="24"/>
              </w:rPr>
              <w:t>28</w:t>
            </w:r>
          </w:p>
        </w:tc>
      </w:tr>
      <w:tr w:rsidR="005A783F" w:rsidRPr="00CC4B77" w:rsidTr="00A23426">
        <w:tc>
          <w:tcPr>
            <w:tcW w:w="4106" w:type="dxa"/>
            <w:tcBorders>
              <w:top w:val="single" w:sz="4" w:space="0" w:color="000000"/>
              <w:left w:val="single" w:sz="4" w:space="0" w:color="000000"/>
              <w:bottom w:val="single" w:sz="4" w:space="0" w:color="000000"/>
              <w:right w:val="single" w:sz="4" w:space="0" w:color="000000"/>
            </w:tcBorders>
            <w:shd w:val="clear" w:color="auto" w:fill="auto"/>
          </w:tcPr>
          <w:p w:rsidR="005A783F" w:rsidRPr="00CC4B77" w:rsidRDefault="005A783F" w:rsidP="00A23426">
            <w:pPr>
              <w:tabs>
                <w:tab w:val="right" w:pos="3544"/>
                <w:tab w:val="left" w:pos="3780"/>
              </w:tabs>
              <w:suppressAutoHyphens/>
              <w:spacing w:line="254" w:lineRule="auto"/>
              <w:ind w:leftChars="-1" w:hangingChars="1" w:hanging="2"/>
              <w:jc w:val="center"/>
              <w:textDirection w:val="btLr"/>
              <w:textAlignment w:val="top"/>
              <w:outlineLvl w:val="0"/>
              <w:rPr>
                <w:color w:val="FF0000"/>
                <w:position w:val="-1"/>
                <w:sz w:val="24"/>
                <w:szCs w:val="24"/>
              </w:rPr>
            </w:pPr>
            <w:proofErr w:type="spellStart"/>
            <w:r w:rsidRPr="00CC4B77">
              <w:rPr>
                <w:b/>
                <w:position w:val="-1"/>
                <w:sz w:val="24"/>
                <w:szCs w:val="24"/>
              </w:rPr>
              <w:t>Valoare</w:t>
            </w:r>
            <w:proofErr w:type="spellEnd"/>
            <w:r w:rsidRPr="00CC4B77">
              <w:rPr>
                <w:b/>
                <w:position w:val="-1"/>
                <w:sz w:val="24"/>
                <w:szCs w:val="24"/>
              </w:rPr>
              <w:t xml:space="preserve"> </w:t>
            </w:r>
            <w:proofErr w:type="spellStart"/>
            <w:r w:rsidRPr="00CC4B77">
              <w:rPr>
                <w:b/>
                <w:position w:val="-1"/>
                <w:sz w:val="24"/>
                <w:szCs w:val="24"/>
              </w:rPr>
              <w:t>finanțată</w:t>
            </w:r>
            <w:proofErr w:type="spellEnd"/>
            <w:r w:rsidRPr="00CC4B77">
              <w:rPr>
                <w:b/>
                <w:position w:val="-1"/>
                <w:sz w:val="24"/>
                <w:szCs w:val="24"/>
              </w:rPr>
              <w:t xml:space="preserve"> </w:t>
            </w:r>
            <w:proofErr w:type="spellStart"/>
            <w:r w:rsidRPr="00CC4B77">
              <w:rPr>
                <w:b/>
                <w:position w:val="-1"/>
                <w:sz w:val="24"/>
                <w:szCs w:val="24"/>
              </w:rPr>
              <w:t>prin</w:t>
            </w:r>
            <w:proofErr w:type="spellEnd"/>
            <w:r w:rsidRPr="00CC4B77">
              <w:rPr>
                <w:b/>
                <w:position w:val="-1"/>
                <w:sz w:val="24"/>
                <w:szCs w:val="24"/>
              </w:rPr>
              <w:t xml:space="preserve"> Program („P.O.R. Nord-Vest”) - 98%</w:t>
            </w:r>
          </w:p>
        </w:tc>
        <w:tc>
          <w:tcPr>
            <w:tcW w:w="2835" w:type="dxa"/>
            <w:tcBorders>
              <w:top w:val="single" w:sz="8" w:space="0" w:color="3C3C3C"/>
              <w:left w:val="single" w:sz="4" w:space="0" w:color="000000"/>
              <w:bottom w:val="single" w:sz="4" w:space="0" w:color="000000"/>
              <w:right w:val="single" w:sz="4" w:space="0" w:color="000000"/>
            </w:tcBorders>
            <w:shd w:val="clear" w:color="auto" w:fill="auto"/>
            <w:vAlign w:val="center"/>
          </w:tcPr>
          <w:p w:rsidR="005A783F" w:rsidRPr="00CC4B77" w:rsidRDefault="005A783F" w:rsidP="00A23426">
            <w:pPr>
              <w:suppressAutoHyphens/>
              <w:spacing w:line="254" w:lineRule="auto"/>
              <w:ind w:leftChars="-1" w:hangingChars="1" w:hanging="2"/>
              <w:jc w:val="center"/>
              <w:textDirection w:val="btLr"/>
              <w:textAlignment w:val="top"/>
              <w:outlineLvl w:val="0"/>
              <w:rPr>
                <w:b/>
                <w:position w:val="-1"/>
                <w:sz w:val="24"/>
                <w:szCs w:val="24"/>
              </w:rPr>
            </w:pPr>
            <w:r w:rsidRPr="002A295E">
              <w:rPr>
                <w:b/>
                <w:position w:val="-1"/>
                <w:sz w:val="24"/>
                <w:szCs w:val="24"/>
              </w:rPr>
              <w:t>10.839.109,25</w:t>
            </w:r>
          </w:p>
        </w:tc>
        <w:tc>
          <w:tcPr>
            <w:tcW w:w="3067" w:type="dxa"/>
            <w:tcBorders>
              <w:top w:val="single" w:sz="8" w:space="0" w:color="3C3C3C"/>
              <w:left w:val="nil"/>
              <w:bottom w:val="single" w:sz="4" w:space="0" w:color="000000"/>
              <w:right w:val="single" w:sz="8" w:space="0" w:color="000000"/>
            </w:tcBorders>
            <w:shd w:val="clear" w:color="auto" w:fill="auto"/>
            <w:vAlign w:val="center"/>
          </w:tcPr>
          <w:p w:rsidR="005A783F" w:rsidRPr="00CC4B77" w:rsidRDefault="005A783F" w:rsidP="00A23426">
            <w:pPr>
              <w:suppressAutoHyphens/>
              <w:spacing w:line="254" w:lineRule="auto"/>
              <w:ind w:leftChars="-1" w:hangingChars="1" w:hanging="2"/>
              <w:jc w:val="center"/>
              <w:textDirection w:val="btLr"/>
              <w:textAlignment w:val="top"/>
              <w:outlineLvl w:val="0"/>
              <w:rPr>
                <w:b/>
                <w:position w:val="-1"/>
                <w:sz w:val="24"/>
                <w:szCs w:val="24"/>
              </w:rPr>
            </w:pPr>
            <w:r>
              <w:rPr>
                <w:b/>
                <w:position w:val="-1"/>
                <w:sz w:val="24"/>
                <w:szCs w:val="24"/>
              </w:rPr>
              <w:t>12.842.462,88</w:t>
            </w:r>
          </w:p>
        </w:tc>
      </w:tr>
      <w:tr w:rsidR="005A783F" w:rsidRPr="00CC4B77" w:rsidTr="00A23426">
        <w:tc>
          <w:tcPr>
            <w:tcW w:w="4106" w:type="dxa"/>
            <w:tcBorders>
              <w:top w:val="single" w:sz="4" w:space="0" w:color="000000"/>
              <w:left w:val="single" w:sz="4" w:space="0" w:color="000000"/>
              <w:bottom w:val="single" w:sz="4" w:space="0" w:color="000000"/>
              <w:right w:val="single" w:sz="4" w:space="0" w:color="000000"/>
            </w:tcBorders>
            <w:shd w:val="clear" w:color="auto" w:fill="auto"/>
          </w:tcPr>
          <w:p w:rsidR="005A783F" w:rsidRPr="00CC4B77" w:rsidRDefault="005A783F" w:rsidP="00A23426">
            <w:pPr>
              <w:tabs>
                <w:tab w:val="left" w:pos="0"/>
              </w:tabs>
              <w:suppressAutoHyphens/>
              <w:spacing w:line="254" w:lineRule="auto"/>
              <w:ind w:leftChars="-1" w:hangingChars="1" w:hanging="2"/>
              <w:jc w:val="center"/>
              <w:textDirection w:val="btLr"/>
              <w:textAlignment w:val="top"/>
              <w:outlineLvl w:val="0"/>
              <w:rPr>
                <w:color w:val="FF0000"/>
                <w:position w:val="-1"/>
                <w:sz w:val="24"/>
                <w:szCs w:val="24"/>
              </w:rPr>
            </w:pPr>
            <w:proofErr w:type="spellStart"/>
            <w:r w:rsidRPr="00CC4B77">
              <w:rPr>
                <w:b/>
                <w:position w:val="-1"/>
                <w:sz w:val="24"/>
                <w:szCs w:val="24"/>
              </w:rPr>
              <w:t>Valoare</w:t>
            </w:r>
            <w:proofErr w:type="spellEnd"/>
            <w:r w:rsidRPr="00CC4B77">
              <w:rPr>
                <w:b/>
                <w:position w:val="-1"/>
                <w:sz w:val="24"/>
                <w:szCs w:val="24"/>
              </w:rPr>
              <w:t xml:space="preserve"> </w:t>
            </w:r>
            <w:proofErr w:type="spellStart"/>
            <w:r w:rsidRPr="00CC4B77">
              <w:rPr>
                <w:b/>
                <w:position w:val="-1"/>
                <w:sz w:val="24"/>
                <w:szCs w:val="24"/>
              </w:rPr>
              <w:t>finanțată</w:t>
            </w:r>
            <w:proofErr w:type="spellEnd"/>
            <w:r w:rsidRPr="00CC4B77">
              <w:rPr>
                <w:b/>
                <w:position w:val="-1"/>
                <w:sz w:val="24"/>
                <w:szCs w:val="24"/>
              </w:rPr>
              <w:t xml:space="preserve"> </w:t>
            </w:r>
            <w:proofErr w:type="spellStart"/>
            <w:r w:rsidRPr="00CC4B77">
              <w:rPr>
                <w:b/>
                <w:position w:val="-1"/>
                <w:sz w:val="24"/>
                <w:szCs w:val="24"/>
              </w:rPr>
              <w:t>prin</w:t>
            </w:r>
            <w:proofErr w:type="spellEnd"/>
            <w:r w:rsidRPr="00CC4B77">
              <w:rPr>
                <w:b/>
                <w:position w:val="-1"/>
                <w:sz w:val="24"/>
                <w:szCs w:val="24"/>
              </w:rPr>
              <w:t xml:space="preserve"> U.A.T. </w:t>
            </w:r>
            <w:proofErr w:type="spellStart"/>
            <w:r w:rsidRPr="00CC4B77">
              <w:rPr>
                <w:b/>
                <w:position w:val="-1"/>
                <w:sz w:val="24"/>
                <w:szCs w:val="24"/>
              </w:rPr>
              <w:t>municipiul</w:t>
            </w:r>
            <w:proofErr w:type="spellEnd"/>
            <w:r w:rsidRPr="00CC4B77">
              <w:rPr>
                <w:b/>
                <w:position w:val="-1"/>
                <w:sz w:val="24"/>
                <w:szCs w:val="24"/>
              </w:rPr>
              <w:t xml:space="preserve"> </w:t>
            </w:r>
            <w:proofErr w:type="spellStart"/>
            <w:r w:rsidRPr="00CC4B77">
              <w:rPr>
                <w:b/>
                <w:position w:val="-1"/>
                <w:sz w:val="24"/>
                <w:szCs w:val="24"/>
              </w:rPr>
              <w:t>Marghita</w:t>
            </w:r>
            <w:proofErr w:type="spellEnd"/>
            <w:r w:rsidRPr="00CC4B77">
              <w:rPr>
                <w:b/>
                <w:position w:val="-1"/>
                <w:sz w:val="24"/>
                <w:szCs w:val="24"/>
              </w:rPr>
              <w:t xml:space="preserve"> (</w:t>
            </w:r>
            <w:proofErr w:type="spellStart"/>
            <w:r w:rsidRPr="00CC4B77">
              <w:rPr>
                <w:b/>
                <w:position w:val="-1"/>
                <w:sz w:val="24"/>
                <w:szCs w:val="24"/>
              </w:rPr>
              <w:t>cheltuieli</w:t>
            </w:r>
            <w:proofErr w:type="spellEnd"/>
            <w:r w:rsidRPr="00CC4B77">
              <w:rPr>
                <w:b/>
                <w:position w:val="-1"/>
                <w:sz w:val="24"/>
                <w:szCs w:val="24"/>
              </w:rPr>
              <w:t xml:space="preserve"> </w:t>
            </w:r>
            <w:proofErr w:type="spellStart"/>
            <w:r w:rsidRPr="00CC4B77">
              <w:rPr>
                <w:b/>
                <w:position w:val="-1"/>
                <w:sz w:val="24"/>
                <w:szCs w:val="24"/>
              </w:rPr>
              <w:t>pentru</w:t>
            </w:r>
            <w:proofErr w:type="spellEnd"/>
            <w:r w:rsidRPr="00CC4B77">
              <w:rPr>
                <w:b/>
                <w:position w:val="-1"/>
                <w:sz w:val="24"/>
                <w:szCs w:val="24"/>
              </w:rPr>
              <w:t xml:space="preserve"> </w:t>
            </w:r>
            <w:proofErr w:type="spellStart"/>
            <w:r w:rsidRPr="00CC4B77">
              <w:rPr>
                <w:b/>
                <w:position w:val="-1"/>
                <w:sz w:val="24"/>
                <w:szCs w:val="24"/>
              </w:rPr>
              <w:t>servicii</w:t>
            </w:r>
            <w:proofErr w:type="spellEnd"/>
            <w:r w:rsidRPr="00CC4B77">
              <w:rPr>
                <w:b/>
                <w:position w:val="-1"/>
                <w:sz w:val="24"/>
                <w:szCs w:val="24"/>
              </w:rPr>
              <w:t xml:space="preserve"> </w:t>
            </w:r>
            <w:proofErr w:type="spellStart"/>
            <w:r w:rsidRPr="00CC4B77">
              <w:rPr>
                <w:b/>
                <w:position w:val="-1"/>
                <w:sz w:val="24"/>
                <w:szCs w:val="24"/>
              </w:rPr>
              <w:t>și</w:t>
            </w:r>
            <w:proofErr w:type="spellEnd"/>
            <w:r w:rsidRPr="00CC4B77">
              <w:rPr>
                <w:b/>
                <w:position w:val="-1"/>
                <w:sz w:val="24"/>
                <w:szCs w:val="24"/>
              </w:rPr>
              <w:t xml:space="preserve"> </w:t>
            </w:r>
            <w:proofErr w:type="spellStart"/>
            <w:r w:rsidRPr="00CC4B77">
              <w:rPr>
                <w:b/>
                <w:position w:val="-1"/>
                <w:sz w:val="24"/>
                <w:szCs w:val="24"/>
              </w:rPr>
              <w:t>lucrări</w:t>
            </w:r>
            <w:proofErr w:type="spellEnd"/>
            <w:r w:rsidRPr="00CC4B77">
              <w:rPr>
                <w:b/>
                <w:position w:val="-1"/>
                <w:sz w:val="24"/>
                <w:szCs w:val="24"/>
              </w:rPr>
              <w:t xml:space="preserve"> </w:t>
            </w:r>
            <w:proofErr w:type="spellStart"/>
            <w:r w:rsidRPr="00CC4B77">
              <w:rPr>
                <w:b/>
                <w:position w:val="-1"/>
                <w:sz w:val="24"/>
                <w:szCs w:val="24"/>
              </w:rPr>
              <w:t>finanțate</w:t>
            </w:r>
            <w:proofErr w:type="spellEnd"/>
            <w:r w:rsidRPr="00CC4B77">
              <w:rPr>
                <w:b/>
                <w:position w:val="-1"/>
                <w:sz w:val="24"/>
                <w:szCs w:val="24"/>
              </w:rPr>
              <w:t xml:space="preserve"> de UAT) - </w:t>
            </w:r>
            <w:proofErr w:type="spellStart"/>
            <w:r w:rsidRPr="00CC4B77">
              <w:rPr>
                <w:b/>
                <w:position w:val="-1"/>
                <w:sz w:val="24"/>
                <w:szCs w:val="24"/>
              </w:rPr>
              <w:t>cofinațare</w:t>
            </w:r>
            <w:proofErr w:type="spellEnd"/>
            <w:r w:rsidRPr="00CC4B77">
              <w:rPr>
                <w:b/>
                <w:position w:val="-1"/>
                <w:sz w:val="24"/>
                <w:szCs w:val="24"/>
              </w:rPr>
              <w:t xml:space="preserve"> </w:t>
            </w:r>
            <w:proofErr w:type="spellStart"/>
            <w:r w:rsidRPr="00CC4B77">
              <w:rPr>
                <w:b/>
                <w:position w:val="-1"/>
                <w:sz w:val="24"/>
                <w:szCs w:val="24"/>
              </w:rPr>
              <w:t>proprie</w:t>
            </w:r>
            <w:proofErr w:type="spellEnd"/>
            <w:r w:rsidRPr="00CC4B77">
              <w:rPr>
                <w:b/>
                <w:position w:val="-1"/>
                <w:sz w:val="24"/>
                <w:szCs w:val="24"/>
              </w:rPr>
              <w:t xml:space="preserve"> 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A783F" w:rsidRPr="00CC4B77" w:rsidRDefault="005A783F" w:rsidP="00A23426">
            <w:pPr>
              <w:suppressAutoHyphens/>
              <w:spacing w:line="254" w:lineRule="auto"/>
              <w:ind w:leftChars="-1" w:hangingChars="1" w:hanging="2"/>
              <w:jc w:val="center"/>
              <w:textDirection w:val="btLr"/>
              <w:textAlignment w:val="top"/>
              <w:outlineLvl w:val="0"/>
              <w:rPr>
                <w:b/>
                <w:position w:val="-1"/>
                <w:sz w:val="24"/>
                <w:szCs w:val="24"/>
              </w:rPr>
            </w:pPr>
            <w:r w:rsidRPr="002A295E">
              <w:rPr>
                <w:b/>
                <w:position w:val="-1"/>
                <w:sz w:val="24"/>
                <w:szCs w:val="24"/>
              </w:rPr>
              <w:t>221.206,32</w:t>
            </w:r>
          </w:p>
        </w:tc>
        <w:tc>
          <w:tcPr>
            <w:tcW w:w="3067" w:type="dxa"/>
            <w:tcBorders>
              <w:top w:val="single" w:sz="4" w:space="0" w:color="000000"/>
              <w:left w:val="single" w:sz="4" w:space="0" w:color="000000"/>
              <w:bottom w:val="single" w:sz="4" w:space="0" w:color="000000"/>
              <w:right w:val="single" w:sz="4" w:space="0" w:color="000000"/>
            </w:tcBorders>
            <w:shd w:val="clear" w:color="auto" w:fill="auto"/>
          </w:tcPr>
          <w:p w:rsidR="005A783F" w:rsidRPr="00CC4B77" w:rsidRDefault="005A783F" w:rsidP="00A23426">
            <w:pPr>
              <w:suppressAutoHyphens/>
              <w:spacing w:line="254" w:lineRule="auto"/>
              <w:ind w:leftChars="-1" w:hangingChars="1" w:hanging="2"/>
              <w:jc w:val="center"/>
              <w:textDirection w:val="btLr"/>
              <w:textAlignment w:val="top"/>
              <w:outlineLvl w:val="0"/>
              <w:rPr>
                <w:b/>
                <w:position w:val="-1"/>
                <w:sz w:val="24"/>
                <w:szCs w:val="24"/>
              </w:rPr>
            </w:pPr>
            <w:r w:rsidRPr="002A295E">
              <w:rPr>
                <w:b/>
                <w:position w:val="-1"/>
                <w:sz w:val="24"/>
                <w:szCs w:val="24"/>
              </w:rPr>
              <w:t>262.091,08</w:t>
            </w:r>
          </w:p>
        </w:tc>
      </w:tr>
      <w:tr w:rsidR="005A783F" w:rsidRPr="00CC4B77" w:rsidTr="00A23426">
        <w:tc>
          <w:tcPr>
            <w:tcW w:w="4106" w:type="dxa"/>
            <w:tcBorders>
              <w:top w:val="single" w:sz="4" w:space="0" w:color="000000"/>
              <w:left w:val="single" w:sz="4" w:space="0" w:color="000000"/>
              <w:bottom w:val="single" w:sz="4" w:space="0" w:color="000000"/>
              <w:right w:val="single" w:sz="4" w:space="0" w:color="000000"/>
            </w:tcBorders>
            <w:shd w:val="clear" w:color="auto" w:fill="auto"/>
          </w:tcPr>
          <w:p w:rsidR="005A783F" w:rsidRPr="002A295E" w:rsidRDefault="005A783F" w:rsidP="00A23426">
            <w:pPr>
              <w:tabs>
                <w:tab w:val="left" w:pos="0"/>
              </w:tabs>
              <w:suppressAutoHyphens/>
              <w:spacing w:line="254" w:lineRule="auto"/>
              <w:ind w:leftChars="-1" w:hangingChars="1" w:hanging="2"/>
              <w:jc w:val="center"/>
              <w:textDirection w:val="btLr"/>
              <w:textAlignment w:val="top"/>
              <w:outlineLvl w:val="0"/>
              <w:rPr>
                <w:b/>
                <w:position w:val="-1"/>
                <w:sz w:val="24"/>
                <w:szCs w:val="24"/>
                <w:lang w:val="ro-RO"/>
              </w:rPr>
            </w:pPr>
            <w:proofErr w:type="spellStart"/>
            <w:r>
              <w:rPr>
                <w:b/>
                <w:position w:val="-1"/>
                <w:sz w:val="24"/>
                <w:szCs w:val="24"/>
              </w:rPr>
              <w:t>Valoarea</w:t>
            </w:r>
            <w:proofErr w:type="spellEnd"/>
            <w:r>
              <w:rPr>
                <w:b/>
                <w:position w:val="-1"/>
                <w:sz w:val="24"/>
                <w:szCs w:val="24"/>
              </w:rPr>
              <w:t xml:space="preserve"> </w:t>
            </w:r>
            <w:proofErr w:type="spellStart"/>
            <w:r>
              <w:rPr>
                <w:b/>
                <w:position w:val="-1"/>
                <w:sz w:val="24"/>
                <w:szCs w:val="24"/>
              </w:rPr>
              <w:t>eligibil</w:t>
            </w:r>
            <w:proofErr w:type="spellEnd"/>
            <w:r>
              <w:rPr>
                <w:b/>
                <w:position w:val="-1"/>
                <w:sz w:val="24"/>
                <w:szCs w:val="24"/>
                <w:lang w:val="ro-RO"/>
              </w:rPr>
              <w:t xml:space="preserve">ă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A783F" w:rsidRDefault="005A783F" w:rsidP="00A23426">
            <w:pPr>
              <w:suppressAutoHyphens/>
              <w:spacing w:line="254" w:lineRule="auto"/>
              <w:ind w:leftChars="-1" w:hangingChars="1" w:hanging="2"/>
              <w:jc w:val="center"/>
              <w:textDirection w:val="btLr"/>
              <w:textAlignment w:val="top"/>
              <w:outlineLvl w:val="0"/>
              <w:rPr>
                <w:b/>
                <w:position w:val="-1"/>
                <w:sz w:val="24"/>
                <w:szCs w:val="24"/>
              </w:rPr>
            </w:pPr>
            <w:r>
              <w:rPr>
                <w:b/>
                <w:position w:val="-1"/>
                <w:sz w:val="24"/>
                <w:szCs w:val="24"/>
              </w:rPr>
              <w:t>10</w:t>
            </w:r>
            <w:r w:rsidRPr="00CC4B77">
              <w:rPr>
                <w:b/>
                <w:position w:val="-1"/>
                <w:sz w:val="24"/>
                <w:szCs w:val="24"/>
              </w:rPr>
              <w:t>.</w:t>
            </w:r>
            <w:r>
              <w:rPr>
                <w:b/>
                <w:position w:val="-1"/>
                <w:sz w:val="24"/>
                <w:szCs w:val="24"/>
              </w:rPr>
              <w:t>982</w:t>
            </w:r>
            <w:r w:rsidRPr="00CC4B77">
              <w:rPr>
                <w:b/>
                <w:position w:val="-1"/>
                <w:sz w:val="24"/>
                <w:szCs w:val="24"/>
              </w:rPr>
              <w:t>.</w:t>
            </w:r>
            <w:r>
              <w:rPr>
                <w:b/>
                <w:position w:val="-1"/>
                <w:sz w:val="24"/>
                <w:szCs w:val="24"/>
              </w:rPr>
              <w:t>523</w:t>
            </w:r>
            <w:r w:rsidRPr="00CC4B77">
              <w:rPr>
                <w:b/>
                <w:position w:val="-1"/>
                <w:sz w:val="24"/>
                <w:szCs w:val="24"/>
              </w:rPr>
              <w:t>,</w:t>
            </w:r>
            <w:r>
              <w:rPr>
                <w:b/>
                <w:position w:val="-1"/>
                <w:sz w:val="24"/>
                <w:szCs w:val="24"/>
              </w:rPr>
              <w:t>58</w:t>
            </w:r>
          </w:p>
        </w:tc>
        <w:tc>
          <w:tcPr>
            <w:tcW w:w="3067" w:type="dxa"/>
            <w:tcBorders>
              <w:top w:val="single" w:sz="4" w:space="0" w:color="000000"/>
              <w:left w:val="single" w:sz="4" w:space="0" w:color="000000"/>
              <w:bottom w:val="single" w:sz="4" w:space="0" w:color="000000"/>
              <w:right w:val="single" w:sz="4" w:space="0" w:color="000000"/>
            </w:tcBorders>
            <w:shd w:val="clear" w:color="auto" w:fill="auto"/>
          </w:tcPr>
          <w:p w:rsidR="005A783F" w:rsidRDefault="005A783F" w:rsidP="00A23426">
            <w:pPr>
              <w:suppressAutoHyphens/>
              <w:spacing w:line="254" w:lineRule="auto"/>
              <w:ind w:leftChars="-1" w:hangingChars="1" w:hanging="2"/>
              <w:jc w:val="center"/>
              <w:textDirection w:val="btLr"/>
              <w:textAlignment w:val="top"/>
              <w:outlineLvl w:val="0"/>
              <w:rPr>
                <w:b/>
                <w:position w:val="-1"/>
                <w:sz w:val="24"/>
                <w:szCs w:val="24"/>
              </w:rPr>
            </w:pPr>
            <w:r>
              <w:rPr>
                <w:b/>
                <w:position w:val="-1"/>
                <w:sz w:val="24"/>
                <w:szCs w:val="24"/>
              </w:rPr>
              <w:t>13</w:t>
            </w:r>
            <w:r w:rsidRPr="00CC4B77">
              <w:rPr>
                <w:b/>
                <w:position w:val="-1"/>
                <w:sz w:val="24"/>
                <w:szCs w:val="24"/>
              </w:rPr>
              <w:t>.</w:t>
            </w:r>
            <w:r>
              <w:rPr>
                <w:b/>
                <w:position w:val="-1"/>
                <w:sz w:val="24"/>
                <w:szCs w:val="24"/>
              </w:rPr>
              <w:t>089</w:t>
            </w:r>
            <w:r w:rsidRPr="00CC4B77">
              <w:rPr>
                <w:b/>
                <w:position w:val="-1"/>
                <w:sz w:val="24"/>
                <w:szCs w:val="24"/>
              </w:rPr>
              <w:t>.</w:t>
            </w:r>
            <w:r>
              <w:rPr>
                <w:b/>
                <w:position w:val="-1"/>
                <w:sz w:val="24"/>
                <w:szCs w:val="24"/>
              </w:rPr>
              <w:t>054</w:t>
            </w:r>
            <w:r w:rsidRPr="00CC4B77">
              <w:rPr>
                <w:b/>
                <w:position w:val="-1"/>
                <w:sz w:val="24"/>
                <w:szCs w:val="24"/>
              </w:rPr>
              <w:t>,</w:t>
            </w:r>
            <w:r>
              <w:rPr>
                <w:b/>
                <w:position w:val="-1"/>
                <w:sz w:val="24"/>
                <w:szCs w:val="24"/>
              </w:rPr>
              <w:t>96</w:t>
            </w:r>
          </w:p>
        </w:tc>
      </w:tr>
      <w:tr w:rsidR="005A783F" w:rsidRPr="00CC4B77" w:rsidTr="00A23426">
        <w:tc>
          <w:tcPr>
            <w:tcW w:w="4106" w:type="dxa"/>
            <w:tcBorders>
              <w:top w:val="single" w:sz="4" w:space="0" w:color="000000"/>
              <w:left w:val="single" w:sz="4" w:space="0" w:color="000000"/>
              <w:bottom w:val="single" w:sz="4" w:space="0" w:color="000000"/>
              <w:right w:val="single" w:sz="4" w:space="0" w:color="000000"/>
            </w:tcBorders>
            <w:shd w:val="clear" w:color="auto" w:fill="auto"/>
          </w:tcPr>
          <w:p w:rsidR="005A783F" w:rsidRDefault="005A783F" w:rsidP="00A23426">
            <w:pPr>
              <w:tabs>
                <w:tab w:val="left" w:pos="0"/>
              </w:tabs>
              <w:suppressAutoHyphens/>
              <w:spacing w:line="254" w:lineRule="auto"/>
              <w:ind w:leftChars="-1" w:hangingChars="1" w:hanging="2"/>
              <w:jc w:val="center"/>
              <w:textDirection w:val="btLr"/>
              <w:textAlignment w:val="top"/>
              <w:outlineLvl w:val="0"/>
              <w:rPr>
                <w:b/>
                <w:position w:val="-1"/>
                <w:sz w:val="24"/>
                <w:szCs w:val="24"/>
              </w:rPr>
            </w:pPr>
            <w:proofErr w:type="spellStart"/>
            <w:r>
              <w:rPr>
                <w:b/>
                <w:position w:val="-1"/>
                <w:sz w:val="24"/>
                <w:szCs w:val="24"/>
              </w:rPr>
              <w:t>Valoarea</w:t>
            </w:r>
            <w:proofErr w:type="spellEnd"/>
            <w:r>
              <w:rPr>
                <w:b/>
                <w:position w:val="-1"/>
                <w:sz w:val="24"/>
                <w:szCs w:val="24"/>
              </w:rPr>
              <w:t xml:space="preserve"> </w:t>
            </w:r>
            <w:proofErr w:type="spellStart"/>
            <w:r>
              <w:rPr>
                <w:b/>
                <w:position w:val="-1"/>
                <w:sz w:val="24"/>
                <w:szCs w:val="24"/>
              </w:rPr>
              <w:t>neeligibilă</w:t>
            </w:r>
            <w:proofErr w:type="spellEnd"/>
            <w:r>
              <w:rPr>
                <w:b/>
                <w:position w:val="-1"/>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A783F" w:rsidRDefault="005A783F" w:rsidP="00A23426">
            <w:pPr>
              <w:suppressAutoHyphens/>
              <w:spacing w:line="254" w:lineRule="auto"/>
              <w:ind w:leftChars="-1" w:hangingChars="1" w:hanging="2"/>
              <w:jc w:val="center"/>
              <w:textDirection w:val="btLr"/>
              <w:textAlignment w:val="top"/>
              <w:outlineLvl w:val="0"/>
              <w:rPr>
                <w:b/>
                <w:position w:val="-1"/>
                <w:sz w:val="24"/>
                <w:szCs w:val="24"/>
              </w:rPr>
            </w:pPr>
            <w:r>
              <w:rPr>
                <w:b/>
                <w:position w:val="-1"/>
                <w:sz w:val="24"/>
                <w:szCs w:val="24"/>
              </w:rPr>
              <w:t>796</w:t>
            </w:r>
            <w:r w:rsidRPr="00CC4B77">
              <w:rPr>
                <w:b/>
                <w:position w:val="-1"/>
                <w:sz w:val="24"/>
                <w:szCs w:val="24"/>
              </w:rPr>
              <w:t>.</w:t>
            </w:r>
            <w:r>
              <w:rPr>
                <w:b/>
                <w:position w:val="-1"/>
                <w:sz w:val="24"/>
                <w:szCs w:val="24"/>
              </w:rPr>
              <w:t>274</w:t>
            </w:r>
            <w:r w:rsidRPr="00CC4B77">
              <w:rPr>
                <w:b/>
                <w:position w:val="-1"/>
                <w:sz w:val="24"/>
                <w:szCs w:val="24"/>
              </w:rPr>
              <w:t>,</w:t>
            </w:r>
            <w:r>
              <w:rPr>
                <w:b/>
                <w:position w:val="-1"/>
                <w:sz w:val="24"/>
                <w:szCs w:val="24"/>
              </w:rPr>
              <w:t>84</w:t>
            </w:r>
          </w:p>
        </w:tc>
        <w:tc>
          <w:tcPr>
            <w:tcW w:w="3067" w:type="dxa"/>
            <w:tcBorders>
              <w:top w:val="single" w:sz="4" w:space="0" w:color="000000"/>
              <w:left w:val="single" w:sz="4" w:space="0" w:color="000000"/>
              <w:bottom w:val="single" w:sz="4" w:space="0" w:color="000000"/>
              <w:right w:val="single" w:sz="4" w:space="0" w:color="000000"/>
            </w:tcBorders>
            <w:shd w:val="clear" w:color="auto" w:fill="auto"/>
          </w:tcPr>
          <w:p w:rsidR="005A783F" w:rsidRDefault="005A783F" w:rsidP="00A23426">
            <w:pPr>
              <w:suppressAutoHyphens/>
              <w:spacing w:line="254" w:lineRule="auto"/>
              <w:ind w:leftChars="-1" w:hangingChars="1" w:hanging="2"/>
              <w:jc w:val="center"/>
              <w:textDirection w:val="btLr"/>
              <w:textAlignment w:val="top"/>
              <w:outlineLvl w:val="0"/>
              <w:rPr>
                <w:b/>
                <w:position w:val="-1"/>
                <w:sz w:val="24"/>
                <w:szCs w:val="24"/>
              </w:rPr>
            </w:pPr>
            <w:r>
              <w:rPr>
                <w:b/>
                <w:position w:val="-1"/>
                <w:sz w:val="24"/>
                <w:szCs w:val="24"/>
              </w:rPr>
              <w:t>925</w:t>
            </w:r>
            <w:r w:rsidRPr="00CC4B77">
              <w:rPr>
                <w:b/>
                <w:position w:val="-1"/>
                <w:sz w:val="24"/>
                <w:szCs w:val="24"/>
              </w:rPr>
              <w:t>.</w:t>
            </w:r>
            <w:r>
              <w:rPr>
                <w:b/>
                <w:position w:val="-1"/>
                <w:sz w:val="24"/>
                <w:szCs w:val="24"/>
              </w:rPr>
              <w:t>717</w:t>
            </w:r>
            <w:r w:rsidRPr="00CC4B77">
              <w:rPr>
                <w:b/>
                <w:position w:val="-1"/>
                <w:sz w:val="24"/>
                <w:szCs w:val="24"/>
              </w:rPr>
              <w:t>,</w:t>
            </w:r>
            <w:r>
              <w:rPr>
                <w:b/>
                <w:position w:val="-1"/>
                <w:sz w:val="24"/>
                <w:szCs w:val="24"/>
              </w:rPr>
              <w:t>06</w:t>
            </w:r>
          </w:p>
        </w:tc>
      </w:tr>
    </w:tbl>
    <w:p w:rsidR="005A783F" w:rsidRPr="00CC4B77" w:rsidRDefault="005A783F" w:rsidP="005A783F">
      <w:pPr>
        <w:suppressAutoHyphens/>
        <w:spacing w:line="1" w:lineRule="atLeast"/>
        <w:ind w:leftChars="-1" w:hangingChars="1" w:hanging="2"/>
        <w:jc w:val="center"/>
        <w:textDirection w:val="btLr"/>
        <w:textAlignment w:val="top"/>
        <w:outlineLvl w:val="0"/>
        <w:rPr>
          <w:color w:val="FF0000"/>
          <w:position w:val="-1"/>
          <w:sz w:val="24"/>
          <w:szCs w:val="24"/>
        </w:rPr>
      </w:pPr>
    </w:p>
    <w:p w:rsidR="005A783F" w:rsidRPr="00CC4B77" w:rsidRDefault="005A783F" w:rsidP="005A783F">
      <w:pPr>
        <w:suppressAutoHyphens/>
        <w:spacing w:line="1" w:lineRule="atLeast"/>
        <w:ind w:leftChars="-1" w:hangingChars="1" w:hanging="2"/>
        <w:jc w:val="center"/>
        <w:textDirection w:val="btLr"/>
        <w:textAlignment w:val="top"/>
        <w:outlineLvl w:val="0"/>
        <w:rPr>
          <w:color w:val="FF0000"/>
          <w:position w:val="-1"/>
          <w:sz w:val="24"/>
          <w:szCs w:val="24"/>
        </w:rPr>
      </w:pPr>
    </w:p>
    <w:p w:rsidR="005A783F" w:rsidRPr="00CC4B77" w:rsidRDefault="005A783F" w:rsidP="005A783F">
      <w:pPr>
        <w:suppressAutoHyphens/>
        <w:ind w:leftChars="-1" w:hangingChars="1" w:hanging="2"/>
        <w:textDirection w:val="btLr"/>
        <w:textAlignment w:val="top"/>
        <w:outlineLvl w:val="0"/>
        <w:rPr>
          <w:color w:val="FF0000"/>
          <w:position w:val="-1"/>
          <w:sz w:val="24"/>
          <w:szCs w:val="24"/>
        </w:rPr>
      </w:pPr>
    </w:p>
    <w:p w:rsidR="005A783F" w:rsidRPr="00CC4B77" w:rsidRDefault="005A783F" w:rsidP="005A783F">
      <w:pPr>
        <w:suppressAutoHyphens/>
        <w:ind w:leftChars="-1" w:hangingChars="1" w:hanging="2"/>
        <w:textDirection w:val="btLr"/>
        <w:textAlignment w:val="top"/>
        <w:outlineLvl w:val="0"/>
        <w:rPr>
          <w:color w:val="FF0000"/>
          <w:position w:val="-1"/>
        </w:rPr>
      </w:pPr>
    </w:p>
    <w:p w:rsidR="005A783F" w:rsidRPr="00CC4B77" w:rsidRDefault="005A783F" w:rsidP="005A783F">
      <w:pPr>
        <w:suppressAutoHyphens/>
        <w:ind w:leftChars="-1" w:hangingChars="1" w:hanging="2"/>
        <w:textDirection w:val="btLr"/>
        <w:textAlignment w:val="top"/>
        <w:outlineLvl w:val="0"/>
        <w:rPr>
          <w:color w:val="FF0000"/>
          <w:position w:val="-1"/>
          <w:sz w:val="24"/>
          <w:szCs w:val="24"/>
        </w:rPr>
      </w:pPr>
    </w:p>
    <w:p w:rsidR="005A783F" w:rsidRPr="00CC4B77" w:rsidRDefault="005A783F" w:rsidP="005A783F">
      <w:pPr>
        <w:suppressAutoHyphens/>
        <w:ind w:leftChars="-1" w:hangingChars="1" w:hanging="2"/>
        <w:textDirection w:val="btLr"/>
        <w:textAlignment w:val="top"/>
        <w:outlineLvl w:val="0"/>
        <w:rPr>
          <w:rFonts w:ascii="Calibri" w:eastAsia="Calibri" w:hAnsi="Calibri" w:cs="Calibri"/>
          <w:position w:val="-1"/>
        </w:rPr>
      </w:pPr>
    </w:p>
    <w:p w:rsidR="005A783F" w:rsidRPr="00CC4B77" w:rsidRDefault="005A783F" w:rsidP="005A783F">
      <w:pPr>
        <w:suppressAutoHyphens/>
        <w:spacing w:line="1" w:lineRule="atLeast"/>
        <w:ind w:leftChars="-1" w:hangingChars="1" w:hanging="2"/>
        <w:textDirection w:val="btLr"/>
        <w:textAlignment w:val="top"/>
        <w:outlineLvl w:val="0"/>
        <w:rPr>
          <w:position w:val="-1"/>
        </w:rPr>
      </w:pPr>
    </w:p>
    <w:p w:rsidR="005A783F" w:rsidRDefault="005A783F" w:rsidP="005A783F">
      <w:pPr>
        <w:rPr>
          <w:noProof/>
          <w:lang w:val="ro-RO"/>
        </w:rPr>
      </w:pPr>
    </w:p>
    <w:p w:rsidR="005A783F" w:rsidRDefault="005A783F" w:rsidP="005A783F">
      <w:pPr>
        <w:rPr>
          <w:noProof/>
          <w:lang w:val="ro-RO"/>
        </w:rPr>
      </w:pPr>
    </w:p>
    <w:p w:rsidR="005A783F" w:rsidRPr="00CC4B77" w:rsidRDefault="005A783F" w:rsidP="005A783F">
      <w:pPr>
        <w:keepNext/>
        <w:keepLines/>
        <w:suppressAutoHyphens/>
        <w:spacing w:line="1" w:lineRule="atLeast"/>
        <w:ind w:leftChars="-1" w:hangingChars="1" w:hanging="2"/>
        <w:jc w:val="right"/>
        <w:textDirection w:val="btLr"/>
        <w:textAlignment w:val="top"/>
        <w:outlineLvl w:val="0"/>
        <w:rPr>
          <w:position w:val="-1"/>
          <w:sz w:val="24"/>
          <w:szCs w:val="24"/>
        </w:rPr>
      </w:pPr>
      <w:proofErr w:type="spellStart"/>
      <w:r w:rsidRPr="00CC4B77">
        <w:rPr>
          <w:b/>
          <w:position w:val="-1"/>
          <w:sz w:val="24"/>
          <w:szCs w:val="24"/>
        </w:rPr>
        <w:t>Anexa</w:t>
      </w:r>
      <w:proofErr w:type="spellEnd"/>
      <w:r w:rsidRPr="00CC4B77">
        <w:rPr>
          <w:b/>
          <w:position w:val="-1"/>
          <w:sz w:val="24"/>
          <w:szCs w:val="24"/>
        </w:rPr>
        <w:t xml:space="preserve"> </w:t>
      </w:r>
      <w:r>
        <w:rPr>
          <w:b/>
          <w:position w:val="-1"/>
          <w:sz w:val="24"/>
          <w:szCs w:val="24"/>
        </w:rPr>
        <w:t xml:space="preserve">2 la </w:t>
      </w:r>
      <w:proofErr w:type="spellStart"/>
      <w:r>
        <w:rPr>
          <w:b/>
          <w:position w:val="-1"/>
          <w:sz w:val="24"/>
          <w:szCs w:val="24"/>
        </w:rPr>
        <w:t>proiectul</w:t>
      </w:r>
      <w:proofErr w:type="spellEnd"/>
      <w:r>
        <w:rPr>
          <w:b/>
          <w:position w:val="-1"/>
          <w:sz w:val="24"/>
          <w:szCs w:val="24"/>
        </w:rPr>
        <w:t xml:space="preserve"> de </w:t>
      </w:r>
      <w:proofErr w:type="spellStart"/>
      <w:r>
        <w:rPr>
          <w:b/>
          <w:position w:val="-1"/>
          <w:sz w:val="24"/>
          <w:szCs w:val="24"/>
        </w:rPr>
        <w:t>hotărâre</w:t>
      </w:r>
      <w:proofErr w:type="spellEnd"/>
      <w:r>
        <w:rPr>
          <w:b/>
          <w:position w:val="-1"/>
          <w:sz w:val="24"/>
          <w:szCs w:val="24"/>
        </w:rPr>
        <w:t xml:space="preserve"> </w:t>
      </w:r>
    </w:p>
    <w:p w:rsidR="005A783F" w:rsidRDefault="005A783F" w:rsidP="005A783F">
      <w:pPr>
        <w:rPr>
          <w:noProof/>
          <w:lang w:val="ro-RO"/>
        </w:rPr>
      </w:pPr>
    </w:p>
    <w:p w:rsidR="005A783F" w:rsidRDefault="005A783F" w:rsidP="005A783F">
      <w:pPr>
        <w:autoSpaceDE w:val="0"/>
        <w:autoSpaceDN w:val="0"/>
        <w:adjustRightInd w:val="0"/>
        <w:jc w:val="both"/>
        <w:rPr>
          <w:bCs/>
          <w:sz w:val="24"/>
          <w:szCs w:val="24"/>
        </w:rPr>
      </w:pPr>
    </w:p>
    <w:p w:rsidR="005A783F" w:rsidRPr="00CC4B77" w:rsidRDefault="005A783F" w:rsidP="005A783F">
      <w:pPr>
        <w:tabs>
          <w:tab w:val="left" w:pos="540"/>
        </w:tabs>
        <w:suppressAutoHyphens/>
        <w:ind w:leftChars="-1" w:hangingChars="1" w:hanging="2"/>
        <w:jc w:val="both"/>
        <w:textDirection w:val="btLr"/>
        <w:textAlignment w:val="top"/>
        <w:outlineLvl w:val="0"/>
        <w:rPr>
          <w:position w:val="-1"/>
          <w:sz w:val="24"/>
          <w:szCs w:val="24"/>
        </w:rPr>
      </w:pPr>
      <w:proofErr w:type="spellStart"/>
      <w:r w:rsidRPr="007B4209">
        <w:rPr>
          <w:b/>
          <w:bCs/>
          <w:sz w:val="24"/>
          <w:szCs w:val="24"/>
        </w:rPr>
        <w:t>Anexa</w:t>
      </w:r>
      <w:proofErr w:type="spellEnd"/>
      <w:r w:rsidRPr="007B4209">
        <w:rPr>
          <w:b/>
          <w:bCs/>
          <w:sz w:val="24"/>
          <w:szCs w:val="24"/>
        </w:rPr>
        <w:t xml:space="preserve"> </w:t>
      </w:r>
      <w:proofErr w:type="spellStart"/>
      <w:r w:rsidRPr="007B4209">
        <w:rPr>
          <w:b/>
          <w:bCs/>
          <w:sz w:val="24"/>
          <w:szCs w:val="24"/>
        </w:rPr>
        <w:t>privind</w:t>
      </w:r>
      <w:proofErr w:type="spellEnd"/>
      <w:r w:rsidRPr="007B4209">
        <w:rPr>
          <w:b/>
          <w:bCs/>
          <w:sz w:val="24"/>
          <w:szCs w:val="24"/>
        </w:rPr>
        <w:t xml:space="preserve"> </w:t>
      </w:r>
      <w:proofErr w:type="spellStart"/>
      <w:r w:rsidRPr="007B4209">
        <w:rPr>
          <w:b/>
          <w:bCs/>
          <w:sz w:val="24"/>
          <w:szCs w:val="24"/>
        </w:rPr>
        <w:t>descrierea</w:t>
      </w:r>
      <w:proofErr w:type="spellEnd"/>
      <w:r w:rsidRPr="007B4209">
        <w:rPr>
          <w:b/>
          <w:bCs/>
          <w:sz w:val="24"/>
          <w:szCs w:val="24"/>
        </w:rPr>
        <w:t xml:space="preserve"> </w:t>
      </w:r>
      <w:proofErr w:type="spellStart"/>
      <w:r w:rsidRPr="007B4209">
        <w:rPr>
          <w:b/>
          <w:bCs/>
          <w:sz w:val="24"/>
          <w:szCs w:val="24"/>
        </w:rPr>
        <w:t>sumară</w:t>
      </w:r>
      <w:proofErr w:type="spellEnd"/>
      <w:r w:rsidRPr="007B4209">
        <w:rPr>
          <w:b/>
          <w:bCs/>
          <w:sz w:val="24"/>
          <w:szCs w:val="24"/>
        </w:rPr>
        <w:t xml:space="preserve"> </w:t>
      </w:r>
      <w:proofErr w:type="gramStart"/>
      <w:r w:rsidRPr="007B4209">
        <w:rPr>
          <w:b/>
          <w:bCs/>
          <w:sz w:val="24"/>
          <w:szCs w:val="24"/>
        </w:rPr>
        <w:t>a</w:t>
      </w:r>
      <w:proofErr w:type="gramEnd"/>
      <w:r w:rsidRPr="007B4209">
        <w:rPr>
          <w:b/>
          <w:bCs/>
          <w:sz w:val="24"/>
          <w:szCs w:val="24"/>
        </w:rPr>
        <w:t xml:space="preserve"> </w:t>
      </w:r>
      <w:proofErr w:type="spellStart"/>
      <w:r w:rsidRPr="007B4209">
        <w:rPr>
          <w:b/>
          <w:bCs/>
          <w:sz w:val="24"/>
          <w:szCs w:val="24"/>
        </w:rPr>
        <w:t>investiției</w:t>
      </w:r>
      <w:proofErr w:type="spellEnd"/>
      <w:r w:rsidRPr="007B4209">
        <w:rPr>
          <w:b/>
          <w:bCs/>
          <w:sz w:val="24"/>
          <w:szCs w:val="24"/>
        </w:rPr>
        <w:t xml:space="preserve"> </w:t>
      </w:r>
      <w:proofErr w:type="spellStart"/>
      <w:r w:rsidRPr="007B4209">
        <w:rPr>
          <w:b/>
          <w:bCs/>
          <w:sz w:val="24"/>
          <w:szCs w:val="24"/>
        </w:rPr>
        <w:t>propuse</w:t>
      </w:r>
      <w:proofErr w:type="spellEnd"/>
      <w:r w:rsidRPr="007B4209">
        <w:rPr>
          <w:b/>
          <w:bCs/>
          <w:sz w:val="24"/>
          <w:szCs w:val="24"/>
        </w:rPr>
        <w:t xml:space="preserve"> a fi </w:t>
      </w:r>
      <w:proofErr w:type="spellStart"/>
      <w:r w:rsidRPr="007B4209">
        <w:rPr>
          <w:b/>
          <w:bCs/>
          <w:sz w:val="24"/>
          <w:szCs w:val="24"/>
        </w:rPr>
        <w:t>realizată</w:t>
      </w:r>
      <w:proofErr w:type="spellEnd"/>
      <w:r w:rsidRPr="007B4209">
        <w:rPr>
          <w:b/>
          <w:bCs/>
          <w:sz w:val="24"/>
          <w:szCs w:val="24"/>
        </w:rPr>
        <w:t xml:space="preserve"> </w:t>
      </w:r>
      <w:proofErr w:type="spellStart"/>
      <w:r w:rsidRPr="007B4209">
        <w:rPr>
          <w:b/>
          <w:bCs/>
          <w:sz w:val="24"/>
          <w:szCs w:val="24"/>
        </w:rPr>
        <w:t>prin</w:t>
      </w:r>
      <w:proofErr w:type="spellEnd"/>
      <w:r w:rsidRPr="007B4209">
        <w:rPr>
          <w:b/>
          <w:bCs/>
          <w:sz w:val="24"/>
          <w:szCs w:val="24"/>
        </w:rPr>
        <w:t xml:space="preserve"> </w:t>
      </w:r>
      <w:proofErr w:type="spellStart"/>
      <w:r w:rsidRPr="007B4209">
        <w:rPr>
          <w:b/>
          <w:bCs/>
          <w:sz w:val="24"/>
          <w:szCs w:val="24"/>
        </w:rPr>
        <w:t>proiect</w:t>
      </w:r>
      <w:r>
        <w:rPr>
          <w:b/>
          <w:bCs/>
          <w:sz w:val="24"/>
          <w:szCs w:val="24"/>
        </w:rPr>
        <w:t>ul</w:t>
      </w:r>
      <w:proofErr w:type="spellEnd"/>
      <w:r>
        <w:rPr>
          <w:b/>
          <w:bCs/>
          <w:sz w:val="24"/>
          <w:szCs w:val="24"/>
        </w:rPr>
        <w:t xml:space="preserve"> de </w:t>
      </w:r>
      <w:proofErr w:type="spellStart"/>
      <w:r>
        <w:rPr>
          <w:b/>
          <w:bCs/>
          <w:sz w:val="24"/>
          <w:szCs w:val="24"/>
        </w:rPr>
        <w:t>investiţie</w:t>
      </w:r>
      <w:proofErr w:type="spellEnd"/>
      <w:r>
        <w:rPr>
          <w:b/>
          <w:bCs/>
          <w:sz w:val="24"/>
          <w:szCs w:val="24"/>
        </w:rPr>
        <w:t xml:space="preserve"> </w:t>
      </w:r>
      <w:r w:rsidRPr="00CC4B77">
        <w:rPr>
          <w:b/>
          <w:position w:val="-1"/>
          <w:sz w:val="24"/>
          <w:szCs w:val="24"/>
        </w:rPr>
        <w:t>„</w:t>
      </w:r>
      <w:proofErr w:type="spellStart"/>
      <w:r w:rsidRPr="00CC4B77">
        <w:rPr>
          <w:rFonts w:ascii="Arial,Bold" w:eastAsia="Arial,Bold" w:hAnsi="Arial,Bold" w:cs="Arial,Bold"/>
          <w:b/>
          <w:position w:val="-1"/>
          <w:sz w:val="24"/>
          <w:szCs w:val="24"/>
        </w:rPr>
        <w:t>Măsuri</w:t>
      </w:r>
      <w:proofErr w:type="spellEnd"/>
      <w:r w:rsidRPr="00CC4B77">
        <w:rPr>
          <w:rFonts w:ascii="Arial,Bold" w:eastAsia="Arial,Bold" w:hAnsi="Arial,Bold" w:cs="Arial,Bold"/>
          <w:b/>
          <w:position w:val="-1"/>
          <w:sz w:val="24"/>
          <w:szCs w:val="24"/>
        </w:rPr>
        <w:t xml:space="preserve"> de </w:t>
      </w:r>
      <w:proofErr w:type="spellStart"/>
      <w:r w:rsidRPr="00CC4B77">
        <w:rPr>
          <w:rFonts w:ascii="Arial,Bold" w:eastAsia="Arial,Bold" w:hAnsi="Arial,Bold" w:cs="Arial,Bold"/>
          <w:b/>
          <w:position w:val="-1"/>
          <w:sz w:val="24"/>
          <w:szCs w:val="24"/>
        </w:rPr>
        <w:t>regenerare</w:t>
      </w:r>
      <w:proofErr w:type="spellEnd"/>
      <w:r w:rsidRPr="00CC4B77">
        <w:rPr>
          <w:rFonts w:ascii="Arial,Bold" w:eastAsia="Arial,Bold" w:hAnsi="Arial,Bold" w:cs="Arial,Bold"/>
          <w:b/>
          <w:position w:val="-1"/>
          <w:sz w:val="24"/>
          <w:szCs w:val="24"/>
        </w:rPr>
        <w:t xml:space="preserve"> </w:t>
      </w:r>
      <w:proofErr w:type="spellStart"/>
      <w:r w:rsidRPr="00CC4B77">
        <w:rPr>
          <w:rFonts w:ascii="Arial,Bold" w:eastAsia="Arial,Bold" w:hAnsi="Arial,Bold" w:cs="Arial,Bold"/>
          <w:b/>
          <w:position w:val="-1"/>
          <w:sz w:val="24"/>
          <w:szCs w:val="24"/>
        </w:rPr>
        <w:t>urbană</w:t>
      </w:r>
      <w:proofErr w:type="spellEnd"/>
      <w:r w:rsidRPr="00CC4B77">
        <w:rPr>
          <w:rFonts w:ascii="Arial,Bold" w:eastAsia="Arial,Bold" w:hAnsi="Arial,Bold" w:cs="Arial,Bold"/>
          <w:b/>
          <w:position w:val="-1"/>
          <w:sz w:val="24"/>
          <w:szCs w:val="24"/>
        </w:rPr>
        <w:t xml:space="preserve"> </w:t>
      </w:r>
      <w:proofErr w:type="spellStart"/>
      <w:r w:rsidRPr="00CC4B77">
        <w:rPr>
          <w:rFonts w:ascii="Arial,Bold" w:eastAsia="Arial,Bold" w:hAnsi="Arial,Bold" w:cs="Arial,Bold"/>
          <w:b/>
          <w:position w:val="-1"/>
          <w:sz w:val="24"/>
          <w:szCs w:val="24"/>
        </w:rPr>
        <w:t>în</w:t>
      </w:r>
      <w:proofErr w:type="spellEnd"/>
      <w:r w:rsidRPr="00CC4B77">
        <w:rPr>
          <w:rFonts w:ascii="Arial,Bold" w:eastAsia="Arial,Bold" w:hAnsi="Arial,Bold" w:cs="Arial,Bold"/>
          <w:b/>
          <w:position w:val="-1"/>
          <w:sz w:val="24"/>
          <w:szCs w:val="24"/>
        </w:rPr>
        <w:t xml:space="preserve"> </w:t>
      </w:r>
      <w:proofErr w:type="spellStart"/>
      <w:r w:rsidRPr="00CC4B77">
        <w:rPr>
          <w:rFonts w:ascii="Arial,Bold" w:eastAsia="Arial,Bold" w:hAnsi="Arial,Bold" w:cs="Arial,Bold"/>
          <w:b/>
          <w:position w:val="-1"/>
          <w:sz w:val="24"/>
          <w:szCs w:val="24"/>
        </w:rPr>
        <w:t>Municipiul</w:t>
      </w:r>
      <w:proofErr w:type="spellEnd"/>
      <w:r w:rsidRPr="00CC4B77">
        <w:rPr>
          <w:rFonts w:ascii="Arial,Bold" w:eastAsia="Arial,Bold" w:hAnsi="Arial,Bold" w:cs="Arial,Bold"/>
          <w:b/>
          <w:position w:val="-1"/>
          <w:sz w:val="24"/>
          <w:szCs w:val="24"/>
        </w:rPr>
        <w:t xml:space="preserve"> </w:t>
      </w:r>
      <w:proofErr w:type="spellStart"/>
      <w:r w:rsidRPr="00CC4B77">
        <w:rPr>
          <w:rFonts w:ascii="Arial,Bold" w:eastAsia="Arial,Bold" w:hAnsi="Arial,Bold" w:cs="Arial,Bold"/>
          <w:b/>
          <w:position w:val="-1"/>
          <w:sz w:val="24"/>
          <w:szCs w:val="24"/>
        </w:rPr>
        <w:t>Marghita</w:t>
      </w:r>
      <w:proofErr w:type="spellEnd"/>
      <w:r w:rsidRPr="00CC4B77">
        <w:rPr>
          <w:b/>
          <w:position w:val="-1"/>
          <w:sz w:val="24"/>
          <w:szCs w:val="24"/>
        </w:rPr>
        <w:t>”</w:t>
      </w:r>
    </w:p>
    <w:p w:rsidR="005A783F" w:rsidRPr="007B4209" w:rsidRDefault="005A783F" w:rsidP="005A783F">
      <w:pPr>
        <w:autoSpaceDE w:val="0"/>
        <w:autoSpaceDN w:val="0"/>
        <w:adjustRightInd w:val="0"/>
        <w:ind w:firstLine="720"/>
        <w:jc w:val="both"/>
        <w:rPr>
          <w:b/>
          <w:bCs/>
          <w:sz w:val="24"/>
          <w:szCs w:val="24"/>
        </w:rPr>
      </w:pPr>
    </w:p>
    <w:p w:rsidR="005A783F" w:rsidRDefault="005A783F" w:rsidP="005A783F">
      <w:pPr>
        <w:autoSpaceDE w:val="0"/>
        <w:autoSpaceDN w:val="0"/>
        <w:adjustRightInd w:val="0"/>
        <w:jc w:val="both"/>
        <w:rPr>
          <w:bCs/>
          <w:sz w:val="24"/>
          <w:szCs w:val="24"/>
        </w:rPr>
      </w:pPr>
    </w:p>
    <w:p w:rsidR="005A783F" w:rsidRPr="00000ABD" w:rsidRDefault="005A783F" w:rsidP="005A783F">
      <w:pPr>
        <w:autoSpaceDE w:val="0"/>
        <w:autoSpaceDN w:val="0"/>
        <w:adjustRightInd w:val="0"/>
        <w:ind w:firstLine="720"/>
        <w:jc w:val="both"/>
        <w:rPr>
          <w:bCs/>
          <w:sz w:val="24"/>
          <w:szCs w:val="24"/>
        </w:rPr>
      </w:pPr>
      <w:proofErr w:type="spellStart"/>
      <w:r w:rsidRPr="00000ABD">
        <w:rPr>
          <w:bCs/>
          <w:sz w:val="24"/>
          <w:szCs w:val="24"/>
        </w:rPr>
        <w:t>Terenurile</w:t>
      </w:r>
      <w:proofErr w:type="spellEnd"/>
      <w:r w:rsidRPr="00000ABD">
        <w:rPr>
          <w:bCs/>
          <w:sz w:val="24"/>
          <w:szCs w:val="24"/>
        </w:rPr>
        <w:t xml:space="preserve"> </w:t>
      </w:r>
      <w:proofErr w:type="spellStart"/>
      <w:r w:rsidRPr="00000ABD">
        <w:rPr>
          <w:bCs/>
          <w:sz w:val="24"/>
          <w:szCs w:val="24"/>
        </w:rPr>
        <w:t>sunt</w:t>
      </w:r>
      <w:proofErr w:type="spellEnd"/>
      <w:r w:rsidRPr="00000ABD">
        <w:rPr>
          <w:bCs/>
          <w:sz w:val="24"/>
          <w:szCs w:val="24"/>
        </w:rPr>
        <w:t xml:space="preserve"> situate </w:t>
      </w:r>
      <w:proofErr w:type="spellStart"/>
      <w:r w:rsidRPr="00000ABD">
        <w:rPr>
          <w:bCs/>
          <w:sz w:val="24"/>
          <w:szCs w:val="24"/>
        </w:rPr>
        <w:t>în</w:t>
      </w:r>
      <w:proofErr w:type="spellEnd"/>
      <w:r w:rsidRPr="00000ABD">
        <w:rPr>
          <w:bCs/>
          <w:sz w:val="24"/>
          <w:szCs w:val="24"/>
        </w:rPr>
        <w:t xml:space="preserve"> </w:t>
      </w:r>
      <w:proofErr w:type="spellStart"/>
      <w:r w:rsidRPr="00000ABD">
        <w:rPr>
          <w:bCs/>
          <w:sz w:val="24"/>
          <w:szCs w:val="24"/>
        </w:rPr>
        <w:t>intravilanul</w:t>
      </w:r>
      <w:proofErr w:type="spellEnd"/>
      <w:r w:rsidRPr="00000ABD">
        <w:rPr>
          <w:bCs/>
          <w:sz w:val="24"/>
          <w:szCs w:val="24"/>
        </w:rPr>
        <w:t xml:space="preserve"> </w:t>
      </w:r>
      <w:proofErr w:type="spellStart"/>
      <w:r w:rsidRPr="00000ABD">
        <w:rPr>
          <w:bCs/>
          <w:sz w:val="24"/>
          <w:szCs w:val="24"/>
        </w:rPr>
        <w:t>Municipiului</w:t>
      </w:r>
      <w:proofErr w:type="spellEnd"/>
      <w:r w:rsidRPr="00000ABD">
        <w:rPr>
          <w:bCs/>
          <w:sz w:val="24"/>
          <w:szCs w:val="24"/>
        </w:rPr>
        <w:t xml:space="preserve"> </w:t>
      </w:r>
      <w:proofErr w:type="spellStart"/>
      <w:r w:rsidRPr="00000ABD">
        <w:rPr>
          <w:bCs/>
          <w:sz w:val="24"/>
          <w:szCs w:val="24"/>
        </w:rPr>
        <w:t>Marghita</w:t>
      </w:r>
      <w:proofErr w:type="spellEnd"/>
      <w:r w:rsidRPr="00000ABD">
        <w:rPr>
          <w:bCs/>
          <w:sz w:val="24"/>
          <w:szCs w:val="24"/>
        </w:rPr>
        <w:t xml:space="preserve">. </w:t>
      </w:r>
    </w:p>
    <w:p w:rsidR="005A783F" w:rsidRDefault="005A783F" w:rsidP="005A783F">
      <w:pPr>
        <w:ind w:firstLine="720"/>
        <w:rPr>
          <w:sz w:val="24"/>
          <w:szCs w:val="24"/>
          <w:lang w:val="ro-RO"/>
        </w:rPr>
      </w:pPr>
      <w:r w:rsidRPr="00000ABD">
        <w:rPr>
          <w:sz w:val="24"/>
          <w:szCs w:val="24"/>
          <w:lang w:val="ro-RO"/>
        </w:rPr>
        <w:t xml:space="preserve">Regimul de proprietate teren domeniu public al Municipiului Marghita conform extrase </w:t>
      </w:r>
      <w:r>
        <w:rPr>
          <w:sz w:val="24"/>
          <w:szCs w:val="24"/>
          <w:lang w:val="ro-RO"/>
        </w:rPr>
        <w:t xml:space="preserve">CF </w:t>
      </w:r>
      <w:r w:rsidRPr="00000ABD">
        <w:rPr>
          <w:bCs/>
          <w:sz w:val="24"/>
          <w:szCs w:val="24"/>
          <w:lang w:val="ro-RO"/>
        </w:rPr>
        <w:t xml:space="preserve">nr. </w:t>
      </w:r>
      <w:r>
        <w:rPr>
          <w:sz w:val="24"/>
          <w:szCs w:val="24"/>
          <w:lang w:val="ro-RO"/>
        </w:rPr>
        <w:t xml:space="preserve">104266 Marghita , CF nr. </w:t>
      </w:r>
      <w:r w:rsidRPr="00000ABD">
        <w:rPr>
          <w:sz w:val="24"/>
          <w:szCs w:val="24"/>
          <w:lang w:val="ro-RO"/>
        </w:rPr>
        <w:t xml:space="preserve"> 102074</w:t>
      </w:r>
      <w:r>
        <w:rPr>
          <w:sz w:val="24"/>
          <w:szCs w:val="24"/>
          <w:lang w:val="ro-RO"/>
        </w:rPr>
        <w:t xml:space="preserve"> Marghita </w:t>
      </w:r>
      <w:r w:rsidRPr="00000ABD">
        <w:rPr>
          <w:sz w:val="24"/>
          <w:szCs w:val="24"/>
          <w:lang w:val="ro-RO"/>
        </w:rPr>
        <w:t xml:space="preserve">, </w:t>
      </w:r>
      <w:r>
        <w:rPr>
          <w:sz w:val="24"/>
          <w:szCs w:val="24"/>
          <w:lang w:val="ro-RO"/>
        </w:rPr>
        <w:t xml:space="preserve">CF nr. </w:t>
      </w:r>
      <w:r w:rsidRPr="00000ABD">
        <w:rPr>
          <w:sz w:val="24"/>
          <w:szCs w:val="24"/>
          <w:lang w:val="ro-RO"/>
        </w:rPr>
        <w:t>104280</w:t>
      </w:r>
      <w:r>
        <w:rPr>
          <w:sz w:val="24"/>
          <w:szCs w:val="24"/>
          <w:lang w:val="ro-RO"/>
        </w:rPr>
        <w:t xml:space="preserve"> Marghita</w:t>
      </w:r>
      <w:r w:rsidRPr="00000ABD">
        <w:rPr>
          <w:sz w:val="24"/>
          <w:szCs w:val="24"/>
          <w:lang w:val="ro-RO"/>
        </w:rPr>
        <w:t xml:space="preserve">, </w:t>
      </w:r>
      <w:r>
        <w:rPr>
          <w:sz w:val="24"/>
          <w:szCs w:val="24"/>
          <w:lang w:val="ro-RO"/>
        </w:rPr>
        <w:t>CF nr.</w:t>
      </w:r>
      <w:r w:rsidRPr="00000ABD">
        <w:rPr>
          <w:sz w:val="24"/>
          <w:szCs w:val="24"/>
          <w:lang w:val="ro-RO"/>
        </w:rPr>
        <w:t>101252</w:t>
      </w:r>
      <w:r>
        <w:rPr>
          <w:sz w:val="24"/>
          <w:szCs w:val="24"/>
          <w:lang w:val="ro-RO"/>
        </w:rPr>
        <w:t xml:space="preserve"> Marghita </w:t>
      </w:r>
      <w:r w:rsidRPr="00000ABD">
        <w:rPr>
          <w:sz w:val="24"/>
          <w:szCs w:val="24"/>
          <w:lang w:val="ro-RO"/>
        </w:rPr>
        <w:t xml:space="preserve">, </w:t>
      </w:r>
      <w:r>
        <w:rPr>
          <w:sz w:val="24"/>
          <w:szCs w:val="24"/>
          <w:lang w:val="ro-RO"/>
        </w:rPr>
        <w:t xml:space="preserve">CF nr. </w:t>
      </w:r>
      <w:r w:rsidRPr="00000ABD">
        <w:rPr>
          <w:sz w:val="24"/>
          <w:szCs w:val="24"/>
          <w:lang w:val="ro-RO"/>
        </w:rPr>
        <w:t>100707</w:t>
      </w:r>
      <w:r>
        <w:rPr>
          <w:sz w:val="24"/>
          <w:szCs w:val="24"/>
          <w:lang w:val="ro-RO"/>
        </w:rPr>
        <w:t xml:space="preserve"> Marghita </w:t>
      </w:r>
      <w:r w:rsidRPr="00000ABD">
        <w:rPr>
          <w:sz w:val="24"/>
          <w:szCs w:val="24"/>
          <w:lang w:val="ro-RO"/>
        </w:rPr>
        <w:t xml:space="preserve">, </w:t>
      </w:r>
      <w:r>
        <w:rPr>
          <w:sz w:val="24"/>
          <w:szCs w:val="24"/>
          <w:lang w:val="ro-RO"/>
        </w:rPr>
        <w:t xml:space="preserve">CF nr. </w:t>
      </w:r>
      <w:r w:rsidRPr="00000ABD">
        <w:rPr>
          <w:sz w:val="24"/>
          <w:szCs w:val="24"/>
          <w:lang w:val="ro-RO"/>
        </w:rPr>
        <w:t>105307</w:t>
      </w:r>
      <w:r>
        <w:rPr>
          <w:sz w:val="24"/>
          <w:szCs w:val="24"/>
          <w:lang w:val="ro-RO"/>
        </w:rPr>
        <w:t xml:space="preserve"> Marghita </w:t>
      </w:r>
      <w:r w:rsidRPr="00000ABD">
        <w:rPr>
          <w:sz w:val="24"/>
          <w:szCs w:val="24"/>
          <w:lang w:val="ro-RO"/>
        </w:rPr>
        <w:t xml:space="preserve">, </w:t>
      </w:r>
      <w:r>
        <w:rPr>
          <w:sz w:val="24"/>
          <w:szCs w:val="24"/>
          <w:lang w:val="ro-RO"/>
        </w:rPr>
        <w:t xml:space="preserve">CF nr. </w:t>
      </w:r>
      <w:r w:rsidRPr="00000ABD">
        <w:rPr>
          <w:sz w:val="24"/>
          <w:szCs w:val="24"/>
          <w:lang w:val="ro-RO"/>
        </w:rPr>
        <w:t>104274</w:t>
      </w:r>
      <w:r>
        <w:rPr>
          <w:sz w:val="24"/>
          <w:szCs w:val="24"/>
          <w:lang w:val="ro-RO"/>
        </w:rPr>
        <w:t xml:space="preserve"> Marghita </w:t>
      </w:r>
      <w:r>
        <w:rPr>
          <w:sz w:val="24"/>
          <w:szCs w:val="24"/>
          <w:lang w:val="ro-RO"/>
        </w:rPr>
        <w:t>.</w:t>
      </w:r>
    </w:p>
    <w:p w:rsidR="005A783F" w:rsidRPr="007B4209" w:rsidRDefault="005A783F" w:rsidP="005A783F">
      <w:pPr>
        <w:autoSpaceDE w:val="0"/>
        <w:autoSpaceDN w:val="0"/>
        <w:adjustRightInd w:val="0"/>
        <w:ind w:firstLine="709"/>
        <w:jc w:val="both"/>
        <w:rPr>
          <w:sz w:val="24"/>
          <w:szCs w:val="24"/>
          <w:lang w:val="ro-RO"/>
        </w:rPr>
      </w:pPr>
      <w:r w:rsidRPr="007B4209">
        <w:rPr>
          <w:sz w:val="24"/>
          <w:szCs w:val="24"/>
          <w:lang w:val="ro-RO"/>
        </w:rPr>
        <w:t>Siturile propuse pentru intervenţie sunt situate în zone cu densitate a locuirii ridicată, deservind un număr semnificativ de beneficiari.</w:t>
      </w:r>
    </w:p>
    <w:p w:rsidR="005A783F" w:rsidRPr="007B4209" w:rsidRDefault="005A783F" w:rsidP="003F5DFD">
      <w:pPr>
        <w:autoSpaceDE w:val="0"/>
        <w:autoSpaceDN w:val="0"/>
        <w:adjustRightInd w:val="0"/>
        <w:ind w:firstLine="709"/>
        <w:jc w:val="both"/>
        <w:rPr>
          <w:color w:val="000000"/>
          <w:sz w:val="24"/>
          <w:szCs w:val="24"/>
          <w:lang w:val="ro-RO"/>
        </w:rPr>
      </w:pPr>
      <w:r w:rsidRPr="007B4209">
        <w:rPr>
          <w:color w:val="000000"/>
          <w:sz w:val="24"/>
          <w:szCs w:val="24"/>
          <w:lang w:val="ro-RO"/>
        </w:rPr>
        <w:t xml:space="preserve">Amplasamentul este mărginit de strada Pandurilor în Est, strada Vişeului în Sud, strada </w:t>
      </w:r>
      <w:r w:rsidR="003F5DFD">
        <w:rPr>
          <w:color w:val="000000"/>
          <w:sz w:val="24"/>
          <w:szCs w:val="24"/>
          <w:lang w:val="ro-RO"/>
        </w:rPr>
        <w:t xml:space="preserve">dr. </w:t>
      </w:r>
      <w:r w:rsidRPr="007B4209">
        <w:rPr>
          <w:color w:val="000000"/>
          <w:sz w:val="24"/>
          <w:szCs w:val="24"/>
          <w:lang w:val="ro-RO"/>
        </w:rPr>
        <w:t xml:space="preserve">Pop Mircea în Nord. Este caracterizat printr-o densitate crescută de locuire, în unităţi ANL tip locuinţe colective, mai exact 9 blocuri cu regim de înălţime P+2+M. Spaţiile publice existente sunt </w:t>
      </w:r>
      <w:r w:rsidR="003F5DFD">
        <w:rPr>
          <w:color w:val="000000"/>
          <w:sz w:val="24"/>
          <w:szCs w:val="24"/>
          <w:lang w:val="ro-RO"/>
        </w:rPr>
        <w:t xml:space="preserve">: </w:t>
      </w:r>
      <w:r w:rsidRPr="007B4209">
        <w:rPr>
          <w:color w:val="000000"/>
          <w:sz w:val="24"/>
          <w:szCs w:val="24"/>
          <w:lang w:val="ro-RO"/>
        </w:rPr>
        <w:t xml:space="preserve">un parc situat în zona sudică a sitului, un teren utilizat pentru activităţi sportive neamenajat şi spaţiile din spatele blocurilor, de asemenea neamenajate. </w:t>
      </w:r>
    </w:p>
    <w:p w:rsidR="005A783F" w:rsidRPr="007B4209" w:rsidRDefault="005A783F" w:rsidP="003F5DFD">
      <w:pPr>
        <w:autoSpaceDE w:val="0"/>
        <w:autoSpaceDN w:val="0"/>
        <w:adjustRightInd w:val="0"/>
        <w:ind w:left="709"/>
        <w:jc w:val="both"/>
        <w:rPr>
          <w:color w:val="000000"/>
          <w:sz w:val="24"/>
          <w:szCs w:val="24"/>
          <w:lang w:val="ro-RO"/>
        </w:rPr>
      </w:pPr>
      <w:bookmarkStart w:id="1" w:name="_Hlk144107180"/>
      <w:r w:rsidRPr="007B4209">
        <w:rPr>
          <w:color w:val="000000"/>
          <w:sz w:val="24"/>
          <w:szCs w:val="24"/>
          <w:lang w:val="ro-RO"/>
        </w:rPr>
        <w:t>Beneficiarii regenerării urbane sunt persoanele din toate categoriile de vârstă, propunerea incluzând spații adecvate întregii comunități:</w:t>
      </w:r>
    </w:p>
    <w:p w:rsidR="005A783F" w:rsidRPr="007B4209" w:rsidRDefault="005A783F" w:rsidP="005A783F">
      <w:pPr>
        <w:autoSpaceDE w:val="0"/>
        <w:autoSpaceDN w:val="0"/>
        <w:adjustRightInd w:val="0"/>
        <w:ind w:left="1440"/>
        <w:jc w:val="both"/>
        <w:rPr>
          <w:color w:val="000000"/>
          <w:sz w:val="24"/>
          <w:szCs w:val="24"/>
          <w:lang w:val="ro-RO"/>
        </w:rPr>
      </w:pPr>
      <w:r w:rsidRPr="007B4209">
        <w:rPr>
          <w:color w:val="000000"/>
          <w:sz w:val="24"/>
          <w:szCs w:val="24"/>
          <w:lang w:val="ro-RO"/>
        </w:rPr>
        <w:t>Copii – locuri de joacă, clasice și naturale</w:t>
      </w:r>
    </w:p>
    <w:p w:rsidR="005A783F" w:rsidRPr="007B4209" w:rsidRDefault="005A783F" w:rsidP="005A783F">
      <w:pPr>
        <w:autoSpaceDE w:val="0"/>
        <w:autoSpaceDN w:val="0"/>
        <w:adjustRightInd w:val="0"/>
        <w:ind w:left="1440"/>
        <w:jc w:val="both"/>
        <w:rPr>
          <w:color w:val="000000"/>
          <w:sz w:val="24"/>
          <w:szCs w:val="24"/>
          <w:lang w:val="ro-RO"/>
        </w:rPr>
      </w:pPr>
      <w:r w:rsidRPr="007B4209">
        <w:rPr>
          <w:color w:val="000000"/>
          <w:sz w:val="24"/>
          <w:szCs w:val="24"/>
          <w:lang w:val="ro-RO"/>
        </w:rPr>
        <w:t>Adolescenți – joaca, fitness, sport</w:t>
      </w:r>
    </w:p>
    <w:p w:rsidR="005A783F" w:rsidRPr="007B4209" w:rsidRDefault="005A783F" w:rsidP="005A783F">
      <w:pPr>
        <w:autoSpaceDE w:val="0"/>
        <w:autoSpaceDN w:val="0"/>
        <w:adjustRightInd w:val="0"/>
        <w:ind w:left="1440"/>
        <w:jc w:val="both"/>
        <w:rPr>
          <w:color w:val="000000"/>
          <w:sz w:val="24"/>
          <w:szCs w:val="24"/>
          <w:lang w:val="ro-RO"/>
        </w:rPr>
      </w:pPr>
      <w:proofErr w:type="spellStart"/>
      <w:r w:rsidRPr="007B4209">
        <w:rPr>
          <w:color w:val="000000"/>
          <w:sz w:val="24"/>
          <w:szCs w:val="24"/>
          <w:lang w:val="ro-RO"/>
        </w:rPr>
        <w:t>Adulti</w:t>
      </w:r>
      <w:proofErr w:type="spellEnd"/>
      <w:r w:rsidRPr="007B4209">
        <w:rPr>
          <w:color w:val="000000"/>
          <w:sz w:val="24"/>
          <w:szCs w:val="24"/>
          <w:lang w:val="ro-RO"/>
        </w:rPr>
        <w:t xml:space="preserve"> – parc pentru câini, fitness, grădina comunitară</w:t>
      </w:r>
    </w:p>
    <w:p w:rsidR="005A783F" w:rsidRDefault="005A783F" w:rsidP="005A783F">
      <w:pPr>
        <w:ind w:left="720" w:firstLine="720"/>
        <w:rPr>
          <w:color w:val="000000"/>
          <w:sz w:val="24"/>
          <w:szCs w:val="24"/>
          <w:lang w:val="ro-RO"/>
        </w:rPr>
      </w:pPr>
      <w:r w:rsidRPr="007B4209">
        <w:rPr>
          <w:color w:val="000000"/>
          <w:sz w:val="24"/>
          <w:szCs w:val="24"/>
          <w:lang w:val="ro-RO"/>
        </w:rPr>
        <w:t>Seniori – fitness, grădina comunitară, locurile de socializare</w:t>
      </w:r>
      <w:bookmarkEnd w:id="1"/>
    </w:p>
    <w:p w:rsidR="005A783F" w:rsidRDefault="005A783F" w:rsidP="005A783F">
      <w:pPr>
        <w:ind w:firstLine="709"/>
        <w:rPr>
          <w:color w:val="000000"/>
          <w:sz w:val="24"/>
          <w:szCs w:val="24"/>
          <w:lang w:val="ro-RO"/>
        </w:rPr>
      </w:pPr>
      <w:r w:rsidRPr="007B4209">
        <w:rPr>
          <w:color w:val="000000"/>
          <w:sz w:val="24"/>
          <w:szCs w:val="24"/>
          <w:lang w:val="ro-RO"/>
        </w:rPr>
        <w:t>Se propune continuitatea pistei de biciclete în vederea realizării unei rețele verzi, accesibile pietonal și velo pe suprafața întregului oraș. Aceasta ar lega punctele importante ale orașului, precum Stadionul Central, Ștrandul Termal Municipal, Parcul Central, zonele rezidențiale.</w:t>
      </w:r>
    </w:p>
    <w:p w:rsidR="005A783F" w:rsidRPr="007B4209" w:rsidRDefault="005A783F" w:rsidP="005A783F">
      <w:pPr>
        <w:ind w:firstLine="709"/>
        <w:rPr>
          <w:color w:val="000000"/>
          <w:sz w:val="24"/>
          <w:szCs w:val="24"/>
          <w:lang w:val="ro-RO"/>
        </w:rPr>
      </w:pPr>
    </w:p>
    <w:p w:rsidR="005A783F" w:rsidRPr="007B4209" w:rsidRDefault="005A783F" w:rsidP="005A783F">
      <w:pPr>
        <w:ind w:firstLine="709"/>
        <w:rPr>
          <w:color w:val="000000"/>
          <w:sz w:val="24"/>
          <w:szCs w:val="24"/>
          <w:lang w:val="ro-RO"/>
        </w:rPr>
      </w:pPr>
      <w:r w:rsidRPr="007B4209">
        <w:rPr>
          <w:color w:val="000000"/>
          <w:sz w:val="24"/>
          <w:szCs w:val="24"/>
          <w:lang w:val="ro-RO"/>
        </w:rPr>
        <w:t>Soluția de renovare urbanistică cuprinde spațiile publice urbane rezidențiale, scuaruri și parcuri, al căror rol se dorește a fi atât urban, cât și social și cultural.</w:t>
      </w:r>
    </w:p>
    <w:p w:rsidR="005A783F" w:rsidRDefault="005A783F" w:rsidP="003F5DFD">
      <w:pPr>
        <w:ind w:left="720"/>
        <w:contextualSpacing/>
        <w:jc w:val="both"/>
        <w:rPr>
          <w:color w:val="000000"/>
          <w:sz w:val="24"/>
          <w:szCs w:val="24"/>
          <w:lang w:val="ro-RO"/>
        </w:rPr>
      </w:pPr>
      <w:r>
        <w:rPr>
          <w:color w:val="000000"/>
          <w:sz w:val="24"/>
          <w:szCs w:val="24"/>
          <w:lang w:val="ro-RO"/>
        </w:rPr>
        <w:t>Prin atingerea obiectivului rezultă :</w:t>
      </w:r>
    </w:p>
    <w:p w:rsidR="005A783F" w:rsidRDefault="005A783F" w:rsidP="003F5DFD">
      <w:pPr>
        <w:numPr>
          <w:ilvl w:val="0"/>
          <w:numId w:val="3"/>
        </w:numPr>
        <w:tabs>
          <w:tab w:val="num" w:pos="1350"/>
        </w:tabs>
        <w:ind w:left="1350" w:hanging="180"/>
        <w:contextualSpacing/>
        <w:jc w:val="both"/>
        <w:rPr>
          <w:color w:val="000000"/>
          <w:sz w:val="24"/>
          <w:szCs w:val="24"/>
          <w:lang w:val="ro-RO"/>
        </w:rPr>
      </w:pPr>
      <w:r>
        <w:rPr>
          <w:color w:val="000000"/>
          <w:sz w:val="24"/>
          <w:szCs w:val="24"/>
          <w:lang w:val="ro-RO"/>
        </w:rPr>
        <w:t xml:space="preserve">creșterea cu peste 5% a numărului de bicicliști și pietoni în aria de studiu prin amenajarea de trotuare, alei pietonale, piațete, pistă de biciclete/ alee comună pieton-velo </w:t>
      </w:r>
      <w:bookmarkStart w:id="2" w:name="_Hlk140502020"/>
      <w:r>
        <w:rPr>
          <w:color w:val="000000"/>
          <w:sz w:val="24"/>
          <w:szCs w:val="24"/>
          <w:lang w:val="ro-RO"/>
        </w:rPr>
        <w:t>(lungime totală 253.9m, lățime 3m, suprafață totală 773.55mp);</w:t>
      </w:r>
      <w:bookmarkEnd w:id="2"/>
    </w:p>
    <w:p w:rsidR="005A783F" w:rsidRDefault="005A783F" w:rsidP="003F5DFD">
      <w:pPr>
        <w:numPr>
          <w:ilvl w:val="0"/>
          <w:numId w:val="3"/>
        </w:numPr>
        <w:tabs>
          <w:tab w:val="num" w:pos="1350"/>
        </w:tabs>
        <w:ind w:left="1350" w:hanging="180"/>
        <w:contextualSpacing/>
        <w:jc w:val="both"/>
        <w:rPr>
          <w:color w:val="000000"/>
          <w:sz w:val="24"/>
          <w:szCs w:val="24"/>
          <w:lang w:val="ro-RO"/>
        </w:rPr>
      </w:pPr>
      <w:r>
        <w:rPr>
          <w:color w:val="000000"/>
          <w:sz w:val="24"/>
          <w:szCs w:val="24"/>
          <w:lang w:val="ro-RO"/>
        </w:rPr>
        <w:t xml:space="preserve">modernizarea spațiului verde prin amenajări </w:t>
      </w:r>
      <w:proofErr w:type="spellStart"/>
      <w:r>
        <w:rPr>
          <w:color w:val="000000"/>
          <w:sz w:val="24"/>
          <w:szCs w:val="24"/>
          <w:lang w:val="ro-RO"/>
        </w:rPr>
        <w:t>peisagere</w:t>
      </w:r>
      <w:proofErr w:type="spellEnd"/>
      <w:r>
        <w:rPr>
          <w:color w:val="000000"/>
          <w:sz w:val="24"/>
          <w:szCs w:val="24"/>
          <w:lang w:val="ro-RO"/>
        </w:rPr>
        <w:t xml:space="preserve"> și vegetație, care reprezintă 64.27% din suprafața totală de 18999.31 mp a zonei supuse intervenției prin proiect și prin instalarea de mobilier urban și alte dotări;</w:t>
      </w:r>
    </w:p>
    <w:p w:rsidR="005A783F" w:rsidRDefault="005A783F" w:rsidP="003F5DFD">
      <w:pPr>
        <w:numPr>
          <w:ilvl w:val="0"/>
          <w:numId w:val="3"/>
        </w:numPr>
        <w:tabs>
          <w:tab w:val="num" w:pos="1350"/>
        </w:tabs>
        <w:ind w:left="1350" w:hanging="180"/>
        <w:contextualSpacing/>
        <w:jc w:val="both"/>
        <w:rPr>
          <w:color w:val="000000"/>
          <w:sz w:val="24"/>
          <w:szCs w:val="24"/>
          <w:lang w:val="ro-RO"/>
        </w:rPr>
      </w:pPr>
      <w:r>
        <w:rPr>
          <w:color w:val="000000"/>
          <w:sz w:val="24"/>
          <w:szCs w:val="24"/>
          <w:lang w:val="ro-RO"/>
        </w:rPr>
        <w:t xml:space="preserve">îmbunătățirea accesului pietonal prin construirea unei structuri rutiere, a unor dispozitive de colectare și evacuare a apelor de suprafață, realizarea rețelelor </w:t>
      </w:r>
      <w:proofErr w:type="spellStart"/>
      <w:r>
        <w:rPr>
          <w:color w:val="000000"/>
          <w:sz w:val="24"/>
          <w:szCs w:val="24"/>
          <w:lang w:val="ro-RO"/>
        </w:rPr>
        <w:t>hidroedilitare</w:t>
      </w:r>
      <w:proofErr w:type="spellEnd"/>
      <w:r>
        <w:rPr>
          <w:color w:val="000000"/>
          <w:sz w:val="24"/>
          <w:szCs w:val="24"/>
          <w:lang w:val="ro-RO"/>
        </w:rPr>
        <w:t>, lucrări conexe pentru siguranța rutieră;</w:t>
      </w:r>
    </w:p>
    <w:p w:rsidR="005A783F" w:rsidRDefault="005A783F" w:rsidP="003F5DFD">
      <w:pPr>
        <w:numPr>
          <w:ilvl w:val="0"/>
          <w:numId w:val="3"/>
        </w:numPr>
        <w:tabs>
          <w:tab w:val="num" w:pos="1350"/>
        </w:tabs>
        <w:ind w:left="1350" w:hanging="180"/>
        <w:contextualSpacing/>
        <w:jc w:val="both"/>
        <w:rPr>
          <w:color w:val="000000"/>
          <w:sz w:val="24"/>
          <w:szCs w:val="24"/>
          <w:lang w:val="ro-RO"/>
        </w:rPr>
      </w:pPr>
      <w:r>
        <w:rPr>
          <w:color w:val="000000"/>
          <w:sz w:val="24"/>
          <w:szCs w:val="24"/>
          <w:lang w:val="ro-RO"/>
        </w:rPr>
        <w:t>asigurarea securității spațiilor publice prin iluminarea corespunzătoare a spațiilor publice modernizate.</w:t>
      </w:r>
    </w:p>
    <w:p w:rsidR="005A783F" w:rsidRDefault="005A783F" w:rsidP="005A783F">
      <w:pPr>
        <w:tabs>
          <w:tab w:val="num" w:pos="1350"/>
        </w:tabs>
        <w:ind w:left="1350"/>
        <w:contextualSpacing/>
        <w:rPr>
          <w:color w:val="000000"/>
          <w:sz w:val="24"/>
          <w:szCs w:val="24"/>
          <w:lang w:val="ro-RO"/>
        </w:rPr>
      </w:pPr>
    </w:p>
    <w:p w:rsidR="005A783F" w:rsidRPr="007B4209" w:rsidRDefault="005A783F" w:rsidP="003F5DFD">
      <w:pPr>
        <w:autoSpaceDE w:val="0"/>
        <w:autoSpaceDN w:val="0"/>
        <w:adjustRightInd w:val="0"/>
        <w:ind w:left="709"/>
        <w:jc w:val="both"/>
        <w:rPr>
          <w:bCs/>
          <w:color w:val="000000"/>
          <w:sz w:val="24"/>
          <w:szCs w:val="24"/>
          <w:lang w:val="ro-RO"/>
        </w:rPr>
      </w:pPr>
      <w:r w:rsidRPr="007B4209">
        <w:rPr>
          <w:bCs/>
          <w:color w:val="000000"/>
          <w:sz w:val="24"/>
          <w:szCs w:val="24"/>
          <w:lang w:val="ro-RO"/>
        </w:rPr>
        <w:t xml:space="preserve">În urma analizei bilanțului teritorial existent și propus, se observă </w:t>
      </w:r>
      <w:r w:rsidRPr="007B4209">
        <w:rPr>
          <w:b/>
          <w:color w:val="000000"/>
          <w:sz w:val="24"/>
          <w:szCs w:val="24"/>
          <w:lang w:val="ro-RO"/>
        </w:rPr>
        <w:t xml:space="preserve">o creștere a procentajului de suprafețe verzi/ vegetale </w:t>
      </w:r>
      <w:r w:rsidRPr="007B4209">
        <w:rPr>
          <w:bCs/>
          <w:color w:val="000000"/>
          <w:sz w:val="24"/>
          <w:szCs w:val="24"/>
          <w:lang w:val="ro-RO"/>
        </w:rPr>
        <w:t xml:space="preserve">de </w:t>
      </w:r>
      <w:bookmarkStart w:id="3" w:name="_GoBack"/>
      <w:bookmarkEnd w:id="3"/>
      <w:r w:rsidRPr="007B4209">
        <w:rPr>
          <w:bCs/>
          <w:color w:val="000000"/>
          <w:sz w:val="24"/>
          <w:szCs w:val="24"/>
          <w:lang w:val="ro-RO"/>
        </w:rPr>
        <w:t xml:space="preserve">la </w:t>
      </w:r>
      <w:r w:rsidRPr="007B4209">
        <w:rPr>
          <w:b/>
          <w:color w:val="000000"/>
          <w:sz w:val="24"/>
          <w:szCs w:val="24"/>
          <w:lang w:val="ro-RO"/>
        </w:rPr>
        <w:t>60.06%</w:t>
      </w:r>
      <w:r w:rsidRPr="007B4209">
        <w:rPr>
          <w:bCs/>
          <w:color w:val="000000"/>
          <w:sz w:val="24"/>
          <w:szCs w:val="24"/>
          <w:lang w:val="ro-RO"/>
        </w:rPr>
        <w:t xml:space="preserve"> la </w:t>
      </w:r>
      <w:r w:rsidRPr="007B4209">
        <w:rPr>
          <w:b/>
          <w:color w:val="000000"/>
          <w:sz w:val="24"/>
          <w:szCs w:val="24"/>
          <w:lang w:val="ro-RO"/>
        </w:rPr>
        <w:t>64.27%;</w:t>
      </w:r>
      <w:r w:rsidRPr="007B4209">
        <w:rPr>
          <w:bCs/>
          <w:color w:val="000000"/>
          <w:sz w:val="24"/>
          <w:szCs w:val="24"/>
          <w:lang w:val="ro-RO"/>
        </w:rPr>
        <w:t xml:space="preserve"> așadar, propunerea aduce o îmbunătățire în ceea ce privește calitate vieții prin atenția acordată vegetalului cu efecte benefice asupra sănătății și a stării de spirit a utilizatorilor.</w:t>
      </w:r>
    </w:p>
    <w:p w:rsidR="005A783F" w:rsidRPr="007B4209" w:rsidRDefault="005A783F" w:rsidP="005A783F">
      <w:pPr>
        <w:spacing w:after="60"/>
        <w:ind w:left="720"/>
        <w:jc w:val="both"/>
        <w:rPr>
          <w:sz w:val="24"/>
          <w:szCs w:val="24"/>
          <w:lang w:val="ro-RO"/>
        </w:rPr>
      </w:pPr>
      <w:r w:rsidRPr="007B4209">
        <w:rPr>
          <w:sz w:val="24"/>
          <w:szCs w:val="24"/>
          <w:lang w:val="ro-RO"/>
        </w:rPr>
        <w:t>Prin prezenta documentație tehnică se vor realiza următoarele lucrări:</w:t>
      </w:r>
    </w:p>
    <w:p w:rsidR="005A783F" w:rsidRPr="007B4209" w:rsidRDefault="005A783F" w:rsidP="005A783F">
      <w:pPr>
        <w:numPr>
          <w:ilvl w:val="0"/>
          <w:numId w:val="4"/>
        </w:numPr>
        <w:spacing w:after="60"/>
        <w:jc w:val="both"/>
        <w:rPr>
          <w:sz w:val="24"/>
          <w:szCs w:val="24"/>
          <w:lang w:val="ro-RO"/>
        </w:rPr>
      </w:pPr>
      <w:r w:rsidRPr="007B4209">
        <w:rPr>
          <w:sz w:val="24"/>
          <w:szCs w:val="24"/>
          <w:lang w:val="ro-RO"/>
        </w:rPr>
        <w:t>Structură rutieră comună (pieton+carosabilă) peste structura existentă;</w:t>
      </w:r>
    </w:p>
    <w:p w:rsidR="005A783F" w:rsidRPr="007B4209" w:rsidRDefault="005A783F" w:rsidP="005A783F">
      <w:pPr>
        <w:numPr>
          <w:ilvl w:val="0"/>
          <w:numId w:val="4"/>
        </w:numPr>
        <w:spacing w:after="60"/>
        <w:jc w:val="both"/>
        <w:rPr>
          <w:sz w:val="24"/>
          <w:szCs w:val="24"/>
          <w:lang w:val="ro-RO"/>
        </w:rPr>
      </w:pPr>
      <w:r w:rsidRPr="007B4209">
        <w:rPr>
          <w:sz w:val="24"/>
          <w:szCs w:val="24"/>
          <w:lang w:val="ro-RO"/>
        </w:rPr>
        <w:t>Amenajare trotuare, alei pietonale, piațete, alei mixte pentru pietoni și bicicliști;</w:t>
      </w:r>
    </w:p>
    <w:p w:rsidR="005A783F" w:rsidRPr="007B4209" w:rsidRDefault="005A783F" w:rsidP="005A783F">
      <w:pPr>
        <w:numPr>
          <w:ilvl w:val="0"/>
          <w:numId w:val="4"/>
        </w:numPr>
        <w:spacing w:after="60"/>
        <w:jc w:val="both"/>
        <w:rPr>
          <w:sz w:val="24"/>
          <w:szCs w:val="24"/>
          <w:lang w:val="ro-RO"/>
        </w:rPr>
      </w:pPr>
      <w:r w:rsidRPr="007B4209">
        <w:rPr>
          <w:sz w:val="24"/>
          <w:szCs w:val="24"/>
          <w:lang w:val="ro-RO"/>
        </w:rPr>
        <w:t>Dispozitive de colectare si evacuare a apelor de suprafață;</w:t>
      </w:r>
    </w:p>
    <w:p w:rsidR="005A783F" w:rsidRDefault="005A783F" w:rsidP="005A783F">
      <w:pPr>
        <w:numPr>
          <w:ilvl w:val="0"/>
          <w:numId w:val="4"/>
        </w:numPr>
        <w:spacing w:after="60"/>
        <w:jc w:val="both"/>
        <w:rPr>
          <w:sz w:val="24"/>
          <w:szCs w:val="24"/>
          <w:lang w:val="ro-RO"/>
        </w:rPr>
      </w:pPr>
      <w:r w:rsidRPr="007B4209">
        <w:rPr>
          <w:sz w:val="24"/>
          <w:szCs w:val="24"/>
          <w:lang w:val="ro-RO"/>
        </w:rPr>
        <w:t xml:space="preserve">Realizare rețele </w:t>
      </w:r>
      <w:proofErr w:type="spellStart"/>
      <w:r w:rsidRPr="007B4209">
        <w:rPr>
          <w:sz w:val="24"/>
          <w:szCs w:val="24"/>
          <w:lang w:val="ro-RO"/>
        </w:rPr>
        <w:t>hidroedilitare</w:t>
      </w:r>
      <w:proofErr w:type="spellEnd"/>
      <w:r w:rsidRPr="007B4209">
        <w:rPr>
          <w:sz w:val="24"/>
          <w:szCs w:val="24"/>
          <w:lang w:val="ro-RO"/>
        </w:rPr>
        <w:t xml:space="preserve">: canalizare pluvială., racorduri canalizare menajeră, </w:t>
      </w:r>
    </w:p>
    <w:p w:rsidR="005A783F" w:rsidRPr="007B4209" w:rsidRDefault="005A783F" w:rsidP="005A783F">
      <w:pPr>
        <w:spacing w:after="60"/>
        <w:jc w:val="both"/>
        <w:rPr>
          <w:sz w:val="24"/>
          <w:szCs w:val="24"/>
          <w:lang w:val="ro-RO"/>
        </w:rPr>
      </w:pPr>
      <w:r w:rsidRPr="007B4209">
        <w:rPr>
          <w:sz w:val="24"/>
          <w:szCs w:val="24"/>
          <w:lang w:val="ro-RO"/>
        </w:rPr>
        <w:t>rețea de irigații spații verzi;</w:t>
      </w:r>
    </w:p>
    <w:p w:rsidR="005A783F" w:rsidRPr="007B4209" w:rsidRDefault="005A783F" w:rsidP="005A783F">
      <w:pPr>
        <w:numPr>
          <w:ilvl w:val="0"/>
          <w:numId w:val="4"/>
        </w:numPr>
        <w:spacing w:after="60"/>
        <w:jc w:val="both"/>
        <w:rPr>
          <w:sz w:val="24"/>
          <w:szCs w:val="24"/>
          <w:lang w:val="ro-RO"/>
        </w:rPr>
      </w:pPr>
      <w:r w:rsidRPr="007B4209">
        <w:rPr>
          <w:sz w:val="24"/>
          <w:szCs w:val="24"/>
          <w:lang w:val="ro-RO"/>
        </w:rPr>
        <w:t>Lucrări conexe pentru siguranța rutieră;</w:t>
      </w:r>
    </w:p>
    <w:p w:rsidR="005A783F" w:rsidRPr="007B4209" w:rsidRDefault="005A783F" w:rsidP="005A783F">
      <w:pPr>
        <w:numPr>
          <w:ilvl w:val="0"/>
          <w:numId w:val="4"/>
        </w:numPr>
        <w:spacing w:after="60"/>
        <w:jc w:val="both"/>
        <w:rPr>
          <w:sz w:val="24"/>
          <w:szCs w:val="24"/>
          <w:lang w:val="ro-RO"/>
        </w:rPr>
      </w:pPr>
      <w:r w:rsidRPr="007B4209">
        <w:rPr>
          <w:sz w:val="24"/>
          <w:szCs w:val="24"/>
          <w:lang w:val="ro-RO"/>
        </w:rPr>
        <w:t>Lucrări de iluminat</w:t>
      </w:r>
    </w:p>
    <w:p w:rsidR="005A783F" w:rsidRPr="007B4209" w:rsidRDefault="005A783F" w:rsidP="005A783F">
      <w:pPr>
        <w:numPr>
          <w:ilvl w:val="0"/>
          <w:numId w:val="4"/>
        </w:numPr>
        <w:spacing w:after="60"/>
        <w:jc w:val="both"/>
        <w:rPr>
          <w:sz w:val="24"/>
          <w:szCs w:val="24"/>
          <w:lang w:val="ro-RO"/>
        </w:rPr>
      </w:pPr>
      <w:r w:rsidRPr="007B4209">
        <w:rPr>
          <w:sz w:val="24"/>
          <w:szCs w:val="24"/>
          <w:lang w:val="ro-RO"/>
        </w:rPr>
        <w:t>Mobilier urban și dotări</w:t>
      </w:r>
    </w:p>
    <w:p w:rsidR="005A783F" w:rsidRPr="007B4209" w:rsidRDefault="005A783F" w:rsidP="005A783F">
      <w:pPr>
        <w:numPr>
          <w:ilvl w:val="0"/>
          <w:numId w:val="4"/>
        </w:numPr>
        <w:spacing w:after="60"/>
        <w:jc w:val="both"/>
        <w:rPr>
          <w:sz w:val="24"/>
          <w:szCs w:val="24"/>
          <w:lang w:val="ro-RO"/>
        </w:rPr>
      </w:pPr>
      <w:r w:rsidRPr="007B4209">
        <w:rPr>
          <w:sz w:val="24"/>
          <w:szCs w:val="24"/>
          <w:lang w:val="ro-RO"/>
        </w:rPr>
        <w:t xml:space="preserve">Amenajări </w:t>
      </w:r>
      <w:proofErr w:type="spellStart"/>
      <w:r w:rsidRPr="007B4209">
        <w:rPr>
          <w:sz w:val="24"/>
          <w:szCs w:val="24"/>
          <w:lang w:val="ro-RO"/>
        </w:rPr>
        <w:t>peisagere</w:t>
      </w:r>
      <w:proofErr w:type="spellEnd"/>
      <w:r w:rsidRPr="007B4209">
        <w:rPr>
          <w:sz w:val="24"/>
          <w:szCs w:val="24"/>
          <w:lang w:val="ro-RO"/>
        </w:rPr>
        <w:t xml:space="preserve"> și vegetație</w:t>
      </w:r>
    </w:p>
    <w:p w:rsidR="005A783F" w:rsidRDefault="005A783F" w:rsidP="005A783F">
      <w:pPr>
        <w:contextualSpacing/>
        <w:rPr>
          <w:color w:val="000000"/>
          <w:sz w:val="24"/>
          <w:szCs w:val="24"/>
          <w:lang w:val="ro-RO"/>
        </w:rPr>
      </w:pPr>
    </w:p>
    <w:p w:rsidR="005A783F" w:rsidRPr="00000ABD" w:rsidRDefault="005A783F" w:rsidP="005A783F">
      <w:pPr>
        <w:rPr>
          <w:sz w:val="24"/>
          <w:szCs w:val="24"/>
          <w:lang w:val="ro-RO"/>
        </w:rPr>
      </w:pPr>
    </w:p>
    <w:p w:rsidR="005A783F" w:rsidRPr="005E2E18" w:rsidRDefault="005A783F" w:rsidP="005A783F">
      <w:pPr>
        <w:autoSpaceDE w:val="0"/>
        <w:autoSpaceDN w:val="0"/>
        <w:adjustRightInd w:val="0"/>
        <w:jc w:val="both"/>
        <w:rPr>
          <w:bCs/>
          <w:sz w:val="24"/>
          <w:szCs w:val="24"/>
        </w:rPr>
      </w:pPr>
    </w:p>
    <w:p w:rsidR="005A783F" w:rsidRPr="00F2015E" w:rsidRDefault="005A783F" w:rsidP="005A783F">
      <w:pPr>
        <w:autoSpaceDE w:val="0"/>
        <w:autoSpaceDN w:val="0"/>
        <w:adjustRightInd w:val="0"/>
        <w:jc w:val="both"/>
        <w:rPr>
          <w:color w:val="FF0000"/>
          <w:sz w:val="24"/>
          <w:szCs w:val="24"/>
        </w:rPr>
      </w:pPr>
    </w:p>
    <w:p w:rsidR="005A783F" w:rsidRDefault="005A783F" w:rsidP="005A783F">
      <w:pPr>
        <w:rPr>
          <w:noProof/>
          <w:lang w:val="ro-RO"/>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spacing w:after="0" w:line="240" w:lineRule="auto"/>
        <w:rPr>
          <w:rFonts w:ascii="Times New Roman" w:hAnsi="Times New Roman" w:cs="Times New Roman"/>
          <w:b/>
          <w:color w:val="000000" w:themeColor="text1"/>
          <w:sz w:val="24"/>
          <w:szCs w:val="24"/>
        </w:rPr>
      </w:pPr>
    </w:p>
    <w:p w:rsidR="005A783F" w:rsidRDefault="005A783F" w:rsidP="005A783F">
      <w:pPr>
        <w:rPr>
          <w:rFonts w:ascii="Times New Roman" w:hAnsi="Times New Roman" w:cs="Times New Roman"/>
          <w:color w:val="FF0000"/>
          <w:sz w:val="24"/>
          <w:szCs w:val="24"/>
        </w:rPr>
      </w:pPr>
    </w:p>
    <w:p w:rsidR="009F18D3" w:rsidRDefault="009F18D3"/>
    <w:sectPr w:rsidR="009F18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32047"/>
    <w:multiLevelType w:val="hybridMultilevel"/>
    <w:tmpl w:val="B0A42654"/>
    <w:lvl w:ilvl="0" w:tplc="AE628548">
      <w:start w:val="5"/>
      <w:numFmt w:val="bullet"/>
      <w:lvlText w:val="-"/>
      <w:lvlJc w:val="left"/>
      <w:pPr>
        <w:ind w:left="928" w:hanging="360"/>
      </w:pPr>
      <w:rPr>
        <w:rFonts w:ascii="Times New Roman" w:eastAsia="Times New Roman" w:hAnsi="Times New Roman" w:cs="Times New Roman" w:hint="default"/>
        <w:b/>
        <w:color w:val="auto"/>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
    <w:nsid w:val="12CC4F06"/>
    <w:multiLevelType w:val="hybridMultilevel"/>
    <w:tmpl w:val="84622C2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376E8C"/>
    <w:multiLevelType w:val="multilevel"/>
    <w:tmpl w:val="677A1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5AC32D9C"/>
    <w:multiLevelType w:val="hybridMultilevel"/>
    <w:tmpl w:val="D0E6AB58"/>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cs="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cs="Courier New" w:hint="default"/>
      </w:rPr>
    </w:lvl>
    <w:lvl w:ilvl="8" w:tplc="04090005">
      <w:start w:val="1"/>
      <w:numFmt w:val="bullet"/>
      <w:lvlText w:val=""/>
      <w:lvlJc w:val="left"/>
      <w:pPr>
        <w:ind w:left="7740" w:hanging="360"/>
      </w:pPr>
      <w:rPr>
        <w:rFonts w:ascii="Wingdings" w:hAnsi="Wingdings" w:hint="default"/>
      </w:rPr>
    </w:lvl>
  </w:abstractNum>
  <w:abstractNum w:abstractNumId="4">
    <w:nsid w:val="76172B7E"/>
    <w:multiLevelType w:val="hybridMultilevel"/>
    <w:tmpl w:val="3EF0C6D8"/>
    <w:lvl w:ilvl="0" w:tplc="5360F1F8">
      <w:start w:val="5"/>
      <w:numFmt w:val="bullet"/>
      <w:lvlText w:val="-"/>
      <w:lvlJc w:val="left"/>
      <w:pPr>
        <w:ind w:left="720" w:hanging="360"/>
      </w:pPr>
      <w:rPr>
        <w:rFonts w:ascii="Times New Roman" w:eastAsiaTheme="minorHAnsi"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lvlOverride w:ilvl="0"/>
    <w:lvlOverride w:ilvl="1"/>
    <w:lvlOverride w:ilvl="2"/>
    <w:lvlOverride w:ilvl="3"/>
    <w:lvlOverride w:ilvl="4"/>
    <w:lvlOverride w:ilvl="5"/>
    <w:lvlOverride w:ilvl="6"/>
    <w:lvlOverride w:ilvl="7"/>
    <w:lvlOverride w:ilvl="8"/>
  </w:num>
  <w:num w:numId="2">
    <w:abstractNumId w:val="1"/>
  </w:num>
  <w:num w:numId="3">
    <w:abstractNumId w:val="2"/>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F4B"/>
    <w:rsid w:val="00010F4B"/>
    <w:rsid w:val="003F5DFD"/>
    <w:rsid w:val="005A783F"/>
    <w:rsid w:val="009F1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83F"/>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unhideWhenUsed/>
    <w:rsid w:val="005A783F"/>
    <w:rPr>
      <w:color w:val="0000FF" w:themeColor="hyperlink"/>
      <w:u w:val="single"/>
    </w:rPr>
  </w:style>
  <w:style w:type="paragraph" w:styleId="Listparagraf">
    <w:name w:val="List Paragraph"/>
    <w:basedOn w:val="Normal"/>
    <w:uiPriority w:val="34"/>
    <w:qFormat/>
    <w:rsid w:val="005A78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83F"/>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unhideWhenUsed/>
    <w:rsid w:val="005A783F"/>
    <w:rPr>
      <w:color w:val="0000FF" w:themeColor="hyperlink"/>
      <w:u w:val="single"/>
    </w:rPr>
  </w:style>
  <w:style w:type="paragraph" w:styleId="Listparagraf">
    <w:name w:val="List Paragraph"/>
    <w:basedOn w:val="Normal"/>
    <w:uiPriority w:val="34"/>
    <w:qFormat/>
    <w:rsid w:val="005A78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41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rghit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1174</Words>
  <Characters>6693</Characters>
  <Application>Microsoft Office Word</Application>
  <DocSecurity>0</DocSecurity>
  <Lines>55</Lines>
  <Paragraphs>15</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7852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2</cp:revision>
  <dcterms:created xsi:type="dcterms:W3CDTF">2023-08-29T08:42:00Z</dcterms:created>
  <dcterms:modified xsi:type="dcterms:W3CDTF">2023-08-29T08:55:00Z</dcterms:modified>
</cp:coreProperties>
</file>