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153DFF" w14:textId="77777777" w:rsidR="007C382F" w:rsidRPr="00C1031C" w:rsidRDefault="007C382F" w:rsidP="007C38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31C">
        <w:rPr>
          <w:rFonts w:ascii="Times New Roman" w:hAnsi="Times New Roman" w:cs="Times New Roman"/>
          <w:b/>
          <w:sz w:val="28"/>
          <w:szCs w:val="28"/>
        </w:rPr>
        <w:t>DECLARAŢIA PE PROPRIA RĂSPUNDERE</w:t>
      </w:r>
    </w:p>
    <w:p w14:paraId="02F82121" w14:textId="77777777" w:rsidR="007C382F" w:rsidRPr="00C1031C" w:rsidRDefault="007C382F">
      <w:pPr>
        <w:rPr>
          <w:rFonts w:ascii="Times New Roman" w:hAnsi="Times New Roman" w:cs="Times New Roman"/>
          <w:sz w:val="28"/>
          <w:szCs w:val="28"/>
        </w:rPr>
      </w:pPr>
    </w:p>
    <w:p w14:paraId="041B9907" w14:textId="18623EFD" w:rsidR="00C1031C" w:rsidRDefault="007C382F" w:rsidP="00C1031C">
      <w:pPr>
        <w:suppressAutoHyphens/>
        <w:autoSpaceDN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 w:eastAsia="en-GB"/>
        </w:rPr>
      </w:pPr>
      <w:r w:rsidRPr="00C1031C">
        <w:rPr>
          <w:rFonts w:ascii="Times New Roman" w:eastAsia="Calibri" w:hAnsi="Times New Roman" w:cs="Times New Roman"/>
          <w:sz w:val="28"/>
          <w:szCs w:val="28"/>
          <w:lang w:val="ro-RO" w:eastAsia="en-GB"/>
        </w:rPr>
        <w:t xml:space="preserve">Subsemnatul/Subsemnata </w:t>
      </w:r>
      <w:r w:rsidR="00476110">
        <w:rPr>
          <w:rFonts w:ascii="Times New Roman" w:eastAsia="Calibri" w:hAnsi="Times New Roman" w:cs="Times New Roman"/>
          <w:i/>
          <w:iCs/>
          <w:sz w:val="28"/>
          <w:szCs w:val="28"/>
          <w:lang w:val="ro-RO" w:eastAsia="en-GB"/>
        </w:rPr>
        <w:t>VLAD MIHAIL</w:t>
      </w:r>
      <w:r w:rsidRPr="00C1031C">
        <w:rPr>
          <w:rFonts w:ascii="Times New Roman" w:eastAsia="Calibri" w:hAnsi="Times New Roman" w:cs="Times New Roman"/>
          <w:sz w:val="28"/>
          <w:szCs w:val="28"/>
          <w:lang w:val="ro-RO" w:eastAsia="en-GB"/>
        </w:rPr>
        <w:t xml:space="preserve">, posesor/posesoare al actului de identitate </w:t>
      </w:r>
      <w:r w:rsidR="00476110">
        <w:rPr>
          <w:rFonts w:ascii="Times New Roman" w:eastAsia="Calibri" w:hAnsi="Times New Roman" w:cs="Times New Roman"/>
          <w:i/>
          <w:iCs/>
          <w:sz w:val="28"/>
          <w:szCs w:val="28"/>
          <w:lang w:val="ro-RO" w:eastAsia="en-GB"/>
        </w:rPr>
        <w:t>c.i.</w:t>
      </w:r>
      <w:r w:rsidRPr="00C1031C">
        <w:rPr>
          <w:rFonts w:ascii="Times New Roman" w:eastAsia="Calibri" w:hAnsi="Times New Roman" w:cs="Times New Roman"/>
          <w:sz w:val="28"/>
          <w:szCs w:val="28"/>
          <w:lang w:val="ro-RO" w:eastAsia="en-GB"/>
        </w:rPr>
        <w:t xml:space="preserve"> seria </w:t>
      </w:r>
      <w:r w:rsidR="00476110">
        <w:rPr>
          <w:rFonts w:ascii="Times New Roman" w:eastAsia="Calibri" w:hAnsi="Times New Roman" w:cs="Times New Roman"/>
          <w:i/>
          <w:iCs/>
          <w:sz w:val="28"/>
          <w:szCs w:val="28"/>
          <w:lang w:val="ro-RO" w:eastAsia="en-GB"/>
        </w:rPr>
        <w:t>PX</w:t>
      </w:r>
      <w:r w:rsidRPr="00C1031C">
        <w:rPr>
          <w:rFonts w:ascii="Times New Roman" w:eastAsia="Calibri" w:hAnsi="Times New Roman" w:cs="Times New Roman"/>
          <w:sz w:val="28"/>
          <w:szCs w:val="28"/>
          <w:lang w:val="ro-RO" w:eastAsia="en-GB"/>
        </w:rPr>
        <w:t xml:space="preserve">, nr. </w:t>
      </w:r>
      <w:r w:rsidR="00476110">
        <w:rPr>
          <w:rFonts w:ascii="Times New Roman" w:eastAsia="Calibri" w:hAnsi="Times New Roman" w:cs="Times New Roman"/>
          <w:i/>
          <w:iCs/>
          <w:sz w:val="28"/>
          <w:szCs w:val="28"/>
          <w:lang w:val="ro-RO" w:eastAsia="en-GB"/>
        </w:rPr>
        <w:t>234293</w:t>
      </w:r>
      <w:r w:rsidRPr="00C1031C">
        <w:rPr>
          <w:rFonts w:ascii="Times New Roman" w:eastAsia="Calibri" w:hAnsi="Times New Roman" w:cs="Times New Roman"/>
          <w:sz w:val="28"/>
          <w:szCs w:val="28"/>
          <w:lang w:val="ro-RO" w:eastAsia="en-GB"/>
        </w:rPr>
        <w:t xml:space="preserve">, eliberat de , CNP </w:t>
      </w:r>
      <w:r w:rsidR="00476110">
        <w:rPr>
          <w:rFonts w:ascii="Times New Roman" w:eastAsia="Calibri" w:hAnsi="Times New Roman" w:cs="Times New Roman"/>
          <w:i/>
          <w:iCs/>
          <w:sz w:val="28"/>
          <w:szCs w:val="28"/>
          <w:lang w:val="ro-RO" w:eastAsia="en-GB"/>
        </w:rPr>
        <w:t>1690223296735</w:t>
      </w:r>
      <w:r w:rsidRPr="00C1031C">
        <w:rPr>
          <w:rFonts w:ascii="Times New Roman" w:eastAsia="Calibri" w:hAnsi="Times New Roman" w:cs="Times New Roman"/>
          <w:sz w:val="28"/>
          <w:szCs w:val="28"/>
          <w:lang w:val="ro-RO" w:eastAsia="en-GB"/>
        </w:rPr>
        <w:t>, în calitate de repre</w:t>
      </w:r>
      <w:r w:rsidR="00476110">
        <w:rPr>
          <w:rFonts w:ascii="Times New Roman" w:eastAsia="Calibri" w:hAnsi="Times New Roman" w:cs="Times New Roman"/>
          <w:sz w:val="28"/>
          <w:szCs w:val="28"/>
          <w:lang w:val="ro-RO" w:eastAsia="en-GB"/>
        </w:rPr>
        <w:t>zentant legal al UAT Salcia</w:t>
      </w:r>
      <w:r w:rsidRPr="00C1031C">
        <w:rPr>
          <w:rFonts w:ascii="Times New Roman" w:eastAsia="Calibri" w:hAnsi="Times New Roman" w:cs="Times New Roman"/>
          <w:i/>
          <w:iCs/>
          <w:sz w:val="28"/>
          <w:szCs w:val="28"/>
          <w:lang w:val="ro-RO" w:eastAsia="en-GB"/>
        </w:rPr>
        <w:t>, având funcția de</w:t>
      </w:r>
      <w:r w:rsidRPr="00C1031C">
        <w:rPr>
          <w:rFonts w:ascii="Times New Roman" w:eastAsia="Calibri" w:hAnsi="Times New Roman" w:cs="Times New Roman"/>
          <w:sz w:val="28"/>
          <w:szCs w:val="28"/>
          <w:lang w:val="ro-RO" w:eastAsia="en-GB"/>
        </w:rPr>
        <w:t xml:space="preserve"> </w:t>
      </w:r>
      <w:r w:rsidR="00476110">
        <w:rPr>
          <w:rFonts w:ascii="Times New Roman" w:eastAsia="Calibri" w:hAnsi="Times New Roman" w:cs="Times New Roman"/>
          <w:i/>
          <w:iCs/>
          <w:sz w:val="28"/>
          <w:szCs w:val="28"/>
          <w:lang w:val="ro-RO" w:eastAsia="en-GB"/>
        </w:rPr>
        <w:t>VICEPRIMAR</w:t>
      </w:r>
      <w:r w:rsidRPr="00C1031C">
        <w:rPr>
          <w:rFonts w:ascii="Times New Roman" w:eastAsia="Calibri" w:hAnsi="Times New Roman" w:cs="Times New Roman"/>
          <w:sz w:val="28"/>
          <w:szCs w:val="28"/>
          <w:lang w:val="ro-RO" w:eastAsia="en-GB"/>
        </w:rPr>
        <w:t xml:space="preserve">, cunoscând că falsul în declarații este pedepsit de legea penală, </w:t>
      </w:r>
      <w:r w:rsidR="00C1031C" w:rsidRPr="00C1031C">
        <w:rPr>
          <w:rFonts w:ascii="Times New Roman" w:eastAsia="Calibri" w:hAnsi="Times New Roman" w:cs="Times New Roman"/>
          <w:sz w:val="28"/>
          <w:szCs w:val="28"/>
          <w:lang w:val="ro-RO" w:eastAsia="en-GB"/>
        </w:rPr>
        <w:t>declar că necesitate</w:t>
      </w:r>
      <w:r w:rsidR="00476110">
        <w:rPr>
          <w:rFonts w:ascii="Times New Roman" w:eastAsia="Calibri" w:hAnsi="Times New Roman" w:cs="Times New Roman"/>
          <w:sz w:val="28"/>
          <w:szCs w:val="28"/>
          <w:lang w:val="ro-RO" w:eastAsia="en-GB"/>
        </w:rPr>
        <w:t>a din cadrul Proiectului ”Microbuze electrice pentru elevi</w:t>
      </w:r>
      <w:r w:rsidR="00C1031C" w:rsidRPr="00C1031C">
        <w:rPr>
          <w:rFonts w:ascii="Times New Roman" w:eastAsia="Calibri" w:hAnsi="Times New Roman" w:cs="Times New Roman"/>
          <w:sz w:val="28"/>
          <w:szCs w:val="28"/>
          <w:lang w:val="ro-RO" w:eastAsia="en-GB"/>
        </w:rPr>
        <w:t xml:space="preserve">” </w:t>
      </w:r>
      <w:r w:rsidR="00C1031C" w:rsidRPr="00C1031C">
        <w:rPr>
          <w:rFonts w:ascii="Times New Roman" w:hAnsi="Times New Roman" w:cs="Times New Roman"/>
          <w:sz w:val="28"/>
          <w:szCs w:val="28"/>
          <w:lang w:val="ro-RO"/>
        </w:rPr>
        <w:t>finanțat de Administrația Fondului pentru Mediu în cadrul Programului privind îmbunătățirea calității aerului și reducerea cantității de emisii de gaze cu efect de seră, prin utilizarea pentru transportul elevilor a autovehiculelor mai puțin poluante de tipul microbuzelor electrice, hibride și alimentate cu gaz natural comprimat</w:t>
      </w:r>
      <w:r w:rsidR="00C1031C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476110">
        <w:rPr>
          <w:rFonts w:ascii="Times New Roman" w:eastAsia="Calibri" w:hAnsi="Times New Roman" w:cs="Times New Roman"/>
          <w:sz w:val="28"/>
          <w:szCs w:val="28"/>
          <w:lang w:val="ro-RO" w:eastAsia="en-GB"/>
        </w:rPr>
        <w:t xml:space="preserve"> la nivelul UAT Salcia</w:t>
      </w:r>
      <w:r w:rsidR="00C1031C" w:rsidRPr="00C1031C">
        <w:rPr>
          <w:rFonts w:ascii="Times New Roman" w:eastAsia="Calibri" w:hAnsi="Times New Roman" w:cs="Times New Roman"/>
          <w:sz w:val="28"/>
          <w:szCs w:val="28"/>
          <w:lang w:val="ro-RO" w:eastAsia="en-GB"/>
        </w:rPr>
        <w:t xml:space="preserve"> </w:t>
      </w:r>
      <w:r w:rsidR="00C1031C">
        <w:rPr>
          <w:rFonts w:ascii="Times New Roman" w:eastAsia="Calibri" w:hAnsi="Times New Roman" w:cs="Times New Roman"/>
          <w:sz w:val="28"/>
          <w:szCs w:val="28"/>
          <w:lang w:val="ro-RO" w:eastAsia="en-GB"/>
        </w:rPr>
        <w:t xml:space="preserve">este de 1 (un) </w:t>
      </w:r>
      <w:r w:rsidR="00C1031C" w:rsidRPr="004D47AF">
        <w:rPr>
          <w:rFonts w:ascii="Times New Roman" w:eastAsia="Calibri" w:hAnsi="Times New Roman" w:cs="Times New Roman"/>
          <w:sz w:val="28"/>
          <w:szCs w:val="28"/>
          <w:lang w:val="ro-RO" w:eastAsia="en-GB"/>
        </w:rPr>
        <w:t>microbuz</w:t>
      </w:r>
      <w:r w:rsidR="004D47AF" w:rsidRPr="004D47AF">
        <w:rPr>
          <w:rFonts w:ascii="Times New Roman" w:eastAsia="Calibri" w:hAnsi="Times New Roman" w:cs="Times New Roman"/>
          <w:sz w:val="28"/>
          <w:szCs w:val="28"/>
          <w:lang w:val="ro-RO" w:eastAsia="en-GB"/>
        </w:rPr>
        <w:t xml:space="preserve"> h</w:t>
      </w:r>
      <w:r w:rsidR="0081096F">
        <w:rPr>
          <w:rFonts w:ascii="Times New Roman" w:eastAsia="Calibri" w:hAnsi="Times New Roman" w:cs="Times New Roman"/>
          <w:sz w:val="28"/>
          <w:szCs w:val="28"/>
          <w:lang w:val="ro-RO" w:eastAsia="en-GB"/>
        </w:rPr>
        <w:t>i</w:t>
      </w:r>
      <w:r w:rsidR="004D47AF" w:rsidRPr="004D47AF">
        <w:rPr>
          <w:rFonts w:ascii="Times New Roman" w:eastAsia="Calibri" w:hAnsi="Times New Roman" w:cs="Times New Roman"/>
          <w:sz w:val="28"/>
          <w:szCs w:val="28"/>
          <w:lang w:val="ro-RO" w:eastAsia="en-GB"/>
        </w:rPr>
        <w:t xml:space="preserve">brid 16+1 și că stația de reîncărcare necesară încărcării acestuia </w:t>
      </w:r>
      <w:r w:rsidR="004D47AF">
        <w:rPr>
          <w:rFonts w:ascii="Times New Roman" w:eastAsia="Calibri" w:hAnsi="Times New Roman" w:cs="Times New Roman"/>
          <w:sz w:val="28"/>
          <w:szCs w:val="28"/>
          <w:lang w:val="ro-RO" w:eastAsia="en-GB"/>
        </w:rPr>
        <w:t>va fi</w:t>
      </w:r>
      <w:r w:rsidR="004D47AF" w:rsidRPr="004D47AF">
        <w:rPr>
          <w:rFonts w:ascii="Times New Roman" w:eastAsia="Calibri" w:hAnsi="Times New Roman" w:cs="Times New Roman"/>
          <w:sz w:val="28"/>
          <w:szCs w:val="28"/>
          <w:lang w:val="ro-RO" w:eastAsia="en-GB"/>
        </w:rPr>
        <w:t xml:space="preserve"> asigura</w:t>
      </w:r>
      <w:r w:rsidR="004D47AF">
        <w:rPr>
          <w:rFonts w:ascii="Times New Roman" w:eastAsia="Calibri" w:hAnsi="Times New Roman" w:cs="Times New Roman"/>
          <w:sz w:val="28"/>
          <w:szCs w:val="28"/>
          <w:lang w:val="ro-RO" w:eastAsia="en-GB"/>
        </w:rPr>
        <w:t>tă</w:t>
      </w:r>
      <w:r w:rsidR="004D47AF" w:rsidRPr="004D47AF">
        <w:rPr>
          <w:rFonts w:ascii="Times New Roman" w:eastAsia="Calibri" w:hAnsi="Times New Roman" w:cs="Times New Roman"/>
          <w:sz w:val="28"/>
          <w:szCs w:val="28"/>
          <w:lang w:val="ro-RO" w:eastAsia="en-GB"/>
        </w:rPr>
        <w:t xml:space="preserve"> din </w:t>
      </w:r>
      <w:r w:rsidR="004D47AF">
        <w:rPr>
          <w:rFonts w:ascii="Times New Roman" w:eastAsia="Calibri" w:hAnsi="Times New Roman" w:cs="Times New Roman"/>
          <w:sz w:val="28"/>
          <w:szCs w:val="28"/>
          <w:lang w:val="ro-RO" w:eastAsia="en-GB"/>
        </w:rPr>
        <w:t>alte surse legal constituite</w:t>
      </w:r>
      <w:r w:rsidR="004D47AF" w:rsidRPr="004D47AF">
        <w:rPr>
          <w:rFonts w:ascii="Times New Roman" w:eastAsia="Calibri" w:hAnsi="Times New Roman" w:cs="Times New Roman"/>
          <w:sz w:val="28"/>
          <w:szCs w:val="28"/>
          <w:lang w:val="ro-RO" w:eastAsia="en-GB"/>
        </w:rPr>
        <w:t>.</w:t>
      </w:r>
    </w:p>
    <w:p w14:paraId="31CA5133" w14:textId="25488573" w:rsidR="004D47AF" w:rsidRDefault="004D47AF" w:rsidP="00C1031C">
      <w:pPr>
        <w:suppressAutoHyphens/>
        <w:autoSpaceDN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 w:eastAsia="en-GB"/>
        </w:rPr>
      </w:pPr>
      <w:r>
        <w:rPr>
          <w:rFonts w:ascii="Times New Roman" w:eastAsia="Calibri" w:hAnsi="Times New Roman" w:cs="Times New Roman"/>
          <w:sz w:val="28"/>
          <w:szCs w:val="28"/>
          <w:lang w:val="ro-RO" w:eastAsia="en-GB"/>
        </w:rPr>
        <w:t xml:space="preserve">Prezenta declarație a fost dată spre a servi </w:t>
      </w:r>
      <w:r w:rsidR="0081096F">
        <w:rPr>
          <w:rFonts w:ascii="Times New Roman" w:eastAsia="Calibri" w:hAnsi="Times New Roman" w:cs="Times New Roman"/>
          <w:sz w:val="28"/>
          <w:szCs w:val="28"/>
          <w:lang w:val="ro-RO" w:eastAsia="en-GB"/>
        </w:rPr>
        <w:t xml:space="preserve">UAT Județul Prahova, în calitate de solicitant, </w:t>
      </w:r>
      <w:r>
        <w:rPr>
          <w:rFonts w:ascii="Times New Roman" w:eastAsia="Calibri" w:hAnsi="Times New Roman" w:cs="Times New Roman"/>
          <w:sz w:val="28"/>
          <w:szCs w:val="28"/>
          <w:lang w:val="ro-RO" w:eastAsia="en-GB"/>
        </w:rPr>
        <w:t xml:space="preserve">la depunerea cererii de finanțate pentru </w:t>
      </w:r>
      <w:r w:rsidRPr="00C1031C">
        <w:rPr>
          <w:rFonts w:ascii="Times New Roman" w:eastAsia="Calibri" w:hAnsi="Times New Roman" w:cs="Times New Roman"/>
          <w:sz w:val="28"/>
          <w:szCs w:val="28"/>
          <w:lang w:val="ro-RO" w:eastAsia="en-GB"/>
        </w:rPr>
        <w:t>Proie</w:t>
      </w:r>
      <w:r w:rsidR="00476110">
        <w:rPr>
          <w:rFonts w:ascii="Times New Roman" w:eastAsia="Calibri" w:hAnsi="Times New Roman" w:cs="Times New Roman"/>
          <w:sz w:val="28"/>
          <w:szCs w:val="28"/>
          <w:lang w:val="ro-RO" w:eastAsia="en-GB"/>
        </w:rPr>
        <w:t>ctul ”Microbuze electrice pentru elevi</w:t>
      </w:r>
      <w:r w:rsidRPr="00C1031C">
        <w:rPr>
          <w:rFonts w:ascii="Times New Roman" w:eastAsia="Calibri" w:hAnsi="Times New Roman" w:cs="Times New Roman"/>
          <w:sz w:val="28"/>
          <w:szCs w:val="28"/>
          <w:lang w:val="ro-RO" w:eastAsia="en-GB"/>
        </w:rPr>
        <w:t xml:space="preserve">” </w:t>
      </w:r>
      <w:r w:rsidRPr="00C1031C">
        <w:rPr>
          <w:rFonts w:ascii="Times New Roman" w:hAnsi="Times New Roman" w:cs="Times New Roman"/>
          <w:sz w:val="28"/>
          <w:szCs w:val="28"/>
          <w:lang w:val="ro-RO"/>
        </w:rPr>
        <w:t>finanțat de Administrația Fondului pentru Mediu în cadrul Programului privind îmbunătățirea calității aerului și reducerea cantității de emisii de gaze cu efect de seră, prin utilizarea pentru transportul elevilor a autovehiculelor mai puțin poluante de tipul microbuzelor electrice, hibride și alimentate cu gaz natural comprimat</w:t>
      </w:r>
    </w:p>
    <w:p w14:paraId="3999F014" w14:textId="77777777" w:rsidR="004D47AF" w:rsidRDefault="004D47AF" w:rsidP="00C1031C">
      <w:pPr>
        <w:suppressAutoHyphens/>
        <w:autoSpaceDN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 w:eastAsia="en-GB"/>
        </w:rPr>
      </w:pPr>
    </w:p>
    <w:p w14:paraId="5ED97E89" w14:textId="4234E5A5" w:rsidR="00BC543C" w:rsidRPr="00BC543C" w:rsidRDefault="00BC543C" w:rsidP="00BC543C">
      <w:pPr>
        <w:suppressAutoHyphens/>
        <w:autoSpaceDN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val="ro-RO" w:eastAsia="en-GB"/>
        </w:rPr>
      </w:pPr>
      <w:r w:rsidRPr="00BC543C">
        <w:rPr>
          <w:rFonts w:ascii="Times New Roman" w:eastAsia="Calibri" w:hAnsi="Times New Roman" w:cs="Times New Roman"/>
          <w:bCs/>
          <w:i/>
          <w:iCs/>
          <w:sz w:val="28"/>
          <w:szCs w:val="28"/>
          <w:lang w:val="ro-RO" w:eastAsia="en-GB"/>
        </w:rPr>
        <w:t xml:space="preserve">Reprezentant legal UAT </w:t>
      </w:r>
      <w:r w:rsidR="00476110">
        <w:rPr>
          <w:rFonts w:ascii="Times New Roman" w:eastAsia="Calibri" w:hAnsi="Times New Roman" w:cs="Times New Roman"/>
          <w:bCs/>
          <w:i/>
          <w:iCs/>
          <w:sz w:val="28"/>
          <w:szCs w:val="28"/>
          <w:lang w:val="ro-RO" w:eastAsia="en-GB"/>
        </w:rPr>
        <w:t>Salcia</w:t>
      </w:r>
    </w:p>
    <w:p w14:paraId="58D82775" w14:textId="7311CA68" w:rsidR="00BC543C" w:rsidRPr="00BC543C" w:rsidRDefault="00BC543C" w:rsidP="00BC543C">
      <w:pPr>
        <w:suppressAutoHyphens/>
        <w:autoSpaceDN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val="ro-RO" w:eastAsia="en-GB"/>
        </w:rPr>
      </w:pPr>
      <w:r w:rsidRPr="00BC543C">
        <w:rPr>
          <w:rFonts w:ascii="Times New Roman" w:eastAsia="Calibri" w:hAnsi="Times New Roman" w:cs="Times New Roman"/>
          <w:bCs/>
          <w:i/>
          <w:iCs/>
          <w:sz w:val="28"/>
          <w:szCs w:val="28"/>
          <w:lang w:val="ro-RO" w:eastAsia="en-GB"/>
        </w:rPr>
        <w:t xml:space="preserve">Nume și prenume </w:t>
      </w:r>
      <w:r w:rsidR="00476110">
        <w:rPr>
          <w:rFonts w:ascii="Times New Roman" w:eastAsia="Calibri" w:hAnsi="Times New Roman" w:cs="Times New Roman"/>
          <w:i/>
          <w:iCs/>
          <w:sz w:val="28"/>
          <w:szCs w:val="28"/>
          <w:lang w:val="ro-RO" w:eastAsia="en-GB"/>
        </w:rPr>
        <w:t>Vlad Mihail</w:t>
      </w:r>
    </w:p>
    <w:p w14:paraId="776E9D99" w14:textId="0362FC31" w:rsidR="00BC543C" w:rsidRPr="00BC543C" w:rsidRDefault="00BC543C" w:rsidP="00BC543C">
      <w:pPr>
        <w:suppressAutoHyphens/>
        <w:autoSpaceDN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val="ro-RO" w:eastAsia="en-GB"/>
        </w:rPr>
      </w:pPr>
      <w:r w:rsidRPr="00BC543C">
        <w:rPr>
          <w:rFonts w:ascii="Times New Roman" w:eastAsia="Calibri" w:hAnsi="Times New Roman" w:cs="Times New Roman"/>
          <w:bCs/>
          <w:i/>
          <w:iCs/>
          <w:sz w:val="28"/>
          <w:szCs w:val="28"/>
          <w:lang w:val="ro-RO" w:eastAsia="en-GB"/>
        </w:rPr>
        <w:t>Data</w:t>
      </w:r>
      <w:r w:rsidRPr="00BC543C">
        <w:rPr>
          <w:rFonts w:ascii="Times New Roman" w:eastAsia="Calibri" w:hAnsi="Times New Roman" w:cs="Times New Roman"/>
          <w:bCs/>
          <w:i/>
          <w:iCs/>
          <w:sz w:val="28"/>
          <w:szCs w:val="28"/>
          <w:lang w:val="ro-RO" w:eastAsia="en-GB"/>
        </w:rPr>
        <w:tab/>
      </w:r>
      <w:r w:rsidR="00476110">
        <w:rPr>
          <w:rFonts w:ascii="Times New Roman" w:eastAsia="Calibri" w:hAnsi="Times New Roman" w:cs="Times New Roman"/>
          <w:i/>
          <w:iCs/>
          <w:sz w:val="28"/>
          <w:szCs w:val="28"/>
          <w:lang w:val="ro-RO" w:eastAsia="en-GB"/>
        </w:rPr>
        <w:t>:06.09.2023</w:t>
      </w:r>
    </w:p>
    <w:p w14:paraId="29AFD47D" w14:textId="07719E79" w:rsidR="007C382F" w:rsidRPr="00D93421" w:rsidRDefault="00BC543C" w:rsidP="00BC543C">
      <w:pPr>
        <w:suppressAutoHyphens/>
        <w:autoSpaceDN w:val="0"/>
        <w:spacing w:after="0" w:line="360" w:lineRule="auto"/>
        <w:ind w:firstLine="720"/>
        <w:jc w:val="both"/>
      </w:pPr>
      <w:r w:rsidRPr="00BC543C">
        <w:rPr>
          <w:rFonts w:ascii="Times New Roman" w:eastAsia="Calibri" w:hAnsi="Times New Roman" w:cs="Times New Roman"/>
          <w:bCs/>
          <w:i/>
          <w:iCs/>
          <w:sz w:val="28"/>
          <w:szCs w:val="28"/>
          <w:lang w:val="ro-RO" w:eastAsia="en-GB"/>
        </w:rPr>
        <w:t xml:space="preserve">Semnătura </w:t>
      </w:r>
      <w:r w:rsidR="00476110">
        <w:rPr>
          <w:rFonts w:ascii="Times New Roman" w:eastAsia="Calibri" w:hAnsi="Times New Roman" w:cs="Times New Roman"/>
          <w:bCs/>
          <w:i/>
          <w:iCs/>
          <w:sz w:val="28"/>
          <w:szCs w:val="28"/>
          <w:lang w:val="ro-RO" w:eastAsia="en-GB"/>
        </w:rPr>
        <w:t>,</w:t>
      </w:r>
      <w:bookmarkStart w:id="0" w:name="_GoBack"/>
      <w:bookmarkEnd w:id="0"/>
    </w:p>
    <w:sectPr w:rsidR="007C382F" w:rsidRPr="00D934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82F"/>
    <w:rsid w:val="00425E63"/>
    <w:rsid w:val="00476110"/>
    <w:rsid w:val="004D47AF"/>
    <w:rsid w:val="007C382F"/>
    <w:rsid w:val="0081096F"/>
    <w:rsid w:val="009472D3"/>
    <w:rsid w:val="00BC543C"/>
    <w:rsid w:val="00C1031C"/>
    <w:rsid w:val="00C67D62"/>
    <w:rsid w:val="00D93421"/>
    <w:rsid w:val="00DB7AB0"/>
    <w:rsid w:val="00F1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384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2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631D0-3371-470D-B30B-8DC5DCEAE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</dc:creator>
  <cp:lastModifiedBy>PC</cp:lastModifiedBy>
  <cp:revision>3</cp:revision>
  <dcterms:created xsi:type="dcterms:W3CDTF">2023-09-06T10:26:00Z</dcterms:created>
  <dcterms:modified xsi:type="dcterms:W3CDTF">2023-09-06T11:04:00Z</dcterms:modified>
</cp:coreProperties>
</file>