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EF8F14" w14:textId="6EE2655D" w:rsidR="00A1588F" w:rsidRDefault="00A1588F" w:rsidP="00A1588F">
      <w:pPr>
        <w:pStyle w:val="Heading6"/>
        <w:rPr>
          <w:rFonts w:ascii="Times New Roman" w:eastAsia="Times New Roman" w:hAnsi="Times New Roman" w:cs="Times New Roman"/>
          <w:b/>
          <w:color w:val="auto"/>
          <w:sz w:val="28"/>
          <w:szCs w:val="28"/>
        </w:rPr>
      </w:pPr>
      <w:r w:rsidRPr="00F33705">
        <w:rPr>
          <w:rFonts w:ascii="Times New Roman" w:eastAsia="Times New Roman" w:hAnsi="Times New Roman" w:cs="Times New Roman"/>
          <w:b/>
          <w:color w:val="auto"/>
          <w:sz w:val="28"/>
          <w:szCs w:val="28"/>
        </w:rPr>
        <w:t>ROMÂNIA</w:t>
      </w:r>
    </w:p>
    <w:p w14:paraId="2C933FF2" w14:textId="4C83C727" w:rsidR="00FC707B" w:rsidRDefault="00FC707B" w:rsidP="00FC707B">
      <w:proofErr w:type="spellStart"/>
      <w:r>
        <w:t>Judetul</w:t>
      </w:r>
      <w:proofErr w:type="spellEnd"/>
      <w:r>
        <w:t xml:space="preserve"> </w:t>
      </w:r>
      <w:proofErr w:type="spellStart"/>
      <w:r>
        <w:t>prahova</w:t>
      </w:r>
      <w:proofErr w:type="spellEnd"/>
    </w:p>
    <w:p w14:paraId="7DDAC350" w14:textId="65A99CC3" w:rsidR="00FC707B" w:rsidRDefault="00FC707B" w:rsidP="00FC707B">
      <w:proofErr w:type="spellStart"/>
      <w:r>
        <w:t>Comuna</w:t>
      </w:r>
      <w:proofErr w:type="spellEnd"/>
      <w:r>
        <w:t xml:space="preserve"> </w:t>
      </w:r>
      <w:proofErr w:type="spellStart"/>
      <w:r>
        <w:t>Salcia</w:t>
      </w:r>
      <w:proofErr w:type="spellEnd"/>
    </w:p>
    <w:p w14:paraId="1CBEFAD6" w14:textId="36EFC772" w:rsidR="00FC707B" w:rsidRPr="00FC707B" w:rsidRDefault="00FC707B" w:rsidP="00FC707B">
      <w:proofErr w:type="spellStart"/>
      <w:r>
        <w:t>Primar</w:t>
      </w:r>
      <w:proofErr w:type="spellEnd"/>
    </w:p>
    <w:p w14:paraId="47067CF7" w14:textId="792571FF" w:rsidR="00C96C8D" w:rsidRPr="00F33705" w:rsidRDefault="00C96C8D" w:rsidP="00C96C8D">
      <w:pPr>
        <w:rPr>
          <w:b/>
          <w:sz w:val="28"/>
          <w:szCs w:val="28"/>
        </w:rPr>
      </w:pPr>
      <w:r w:rsidRPr="00F33705">
        <w:rPr>
          <w:b/>
          <w:sz w:val="28"/>
          <w:szCs w:val="28"/>
        </w:rPr>
        <w:t xml:space="preserve">Nr. </w:t>
      </w:r>
      <w:r w:rsidR="00FC707B">
        <w:rPr>
          <w:b/>
          <w:sz w:val="28"/>
          <w:szCs w:val="28"/>
        </w:rPr>
        <w:t>2276</w:t>
      </w:r>
      <w:r w:rsidR="00FC707B">
        <w:rPr>
          <w:b/>
          <w:sz w:val="28"/>
          <w:szCs w:val="28"/>
          <w:lang w:val="ro-RO"/>
        </w:rPr>
        <w:t>/06.09.2023</w:t>
      </w:r>
    </w:p>
    <w:p w14:paraId="2DC0B4E6" w14:textId="77777777" w:rsidR="00046B14" w:rsidRPr="00F33705" w:rsidRDefault="00046B14" w:rsidP="00A1588F">
      <w:pPr>
        <w:jc w:val="center"/>
        <w:rPr>
          <w:b/>
          <w:sz w:val="28"/>
          <w:szCs w:val="28"/>
        </w:rPr>
      </w:pPr>
    </w:p>
    <w:p w14:paraId="27D2E4F0" w14:textId="77777777" w:rsidR="00EE7372" w:rsidRPr="00F33705" w:rsidRDefault="00EE7372" w:rsidP="00A1588F">
      <w:pPr>
        <w:jc w:val="center"/>
        <w:rPr>
          <w:b/>
          <w:sz w:val="28"/>
          <w:szCs w:val="28"/>
        </w:rPr>
      </w:pPr>
    </w:p>
    <w:p w14:paraId="027B177A" w14:textId="471FBE43" w:rsidR="00A1588F" w:rsidRPr="00F33705" w:rsidRDefault="00A1588F" w:rsidP="00A1588F">
      <w:pPr>
        <w:jc w:val="center"/>
        <w:rPr>
          <w:b/>
          <w:sz w:val="28"/>
          <w:szCs w:val="28"/>
        </w:rPr>
      </w:pPr>
      <w:r w:rsidRPr="00F33705">
        <w:rPr>
          <w:b/>
          <w:sz w:val="28"/>
          <w:szCs w:val="28"/>
        </w:rPr>
        <w:t>REFERAT DE APROBARE</w:t>
      </w:r>
    </w:p>
    <w:p w14:paraId="73F461F8" w14:textId="77777777" w:rsidR="00FC2825" w:rsidRDefault="00FC2825" w:rsidP="00FC2825">
      <w:pPr>
        <w:jc w:val="center"/>
        <w:rPr>
          <w:sz w:val="26"/>
          <w:szCs w:val="26"/>
          <w:lang w:val="ro-RO"/>
        </w:rPr>
      </w:pPr>
      <w:bookmarkStart w:id="0" w:name="_Hlk134625899"/>
      <w:bookmarkStart w:id="1" w:name="_Hlk121817136"/>
      <w:r w:rsidRPr="00234E63">
        <w:rPr>
          <w:sz w:val="26"/>
          <w:szCs w:val="26"/>
          <w:lang w:val="ro-RO"/>
        </w:rPr>
        <w:t xml:space="preserve">privind aprobarea </w:t>
      </w:r>
      <w:r>
        <w:rPr>
          <w:sz w:val="26"/>
          <w:szCs w:val="26"/>
          <w:lang w:val="ro-RO"/>
        </w:rPr>
        <w:t>solicitării asigurării unui microbuz</w:t>
      </w:r>
      <w:r w:rsidRPr="00DE4D94">
        <w:rPr>
          <w:sz w:val="26"/>
          <w:szCs w:val="26"/>
          <w:lang w:val="ro-RO"/>
        </w:rPr>
        <w:t xml:space="preserve"> </w:t>
      </w:r>
      <w:r>
        <w:rPr>
          <w:sz w:val="26"/>
          <w:szCs w:val="26"/>
          <w:lang w:val="ro-RO"/>
        </w:rPr>
        <w:t xml:space="preserve">prin </w:t>
      </w:r>
    </w:p>
    <w:p w14:paraId="015F68F3" w14:textId="4F5B9B9F" w:rsidR="00FC2825" w:rsidRDefault="00FC2825" w:rsidP="00FC2825">
      <w:pPr>
        <w:jc w:val="center"/>
        <w:rPr>
          <w:sz w:val="26"/>
          <w:szCs w:val="26"/>
          <w:lang w:val="ro-RO"/>
        </w:rPr>
      </w:pPr>
      <w:r>
        <w:rPr>
          <w:sz w:val="26"/>
          <w:szCs w:val="26"/>
          <w:lang w:val="ro-RO"/>
        </w:rPr>
        <w:t xml:space="preserve">Proiectul </w:t>
      </w:r>
      <w:r w:rsidR="0073470B">
        <w:rPr>
          <w:sz w:val="26"/>
          <w:szCs w:val="26"/>
          <w:lang w:val="ro-RO"/>
        </w:rPr>
        <w:t>”Microbuze electrice pentru elevi</w:t>
      </w:r>
      <w:r w:rsidRPr="00234E63">
        <w:rPr>
          <w:sz w:val="26"/>
          <w:szCs w:val="26"/>
          <w:lang w:val="ro-RO"/>
        </w:rPr>
        <w:t>”</w:t>
      </w:r>
      <w:r>
        <w:rPr>
          <w:sz w:val="26"/>
          <w:szCs w:val="26"/>
          <w:lang w:val="ro-RO"/>
        </w:rPr>
        <w:t xml:space="preserve"> finanțat de </w:t>
      </w:r>
    </w:p>
    <w:p w14:paraId="4449DD83" w14:textId="77777777" w:rsidR="00FC2825" w:rsidRDefault="00FC2825" w:rsidP="00FC2825">
      <w:pPr>
        <w:jc w:val="center"/>
        <w:rPr>
          <w:sz w:val="26"/>
          <w:szCs w:val="26"/>
          <w:lang w:val="ro-RO"/>
        </w:rPr>
      </w:pPr>
      <w:r w:rsidRPr="00234E63">
        <w:rPr>
          <w:sz w:val="26"/>
          <w:szCs w:val="26"/>
          <w:lang w:val="ro-RO"/>
        </w:rPr>
        <w:t>Administrația Fondului pentru Mediu</w:t>
      </w:r>
      <w:r>
        <w:rPr>
          <w:sz w:val="26"/>
          <w:szCs w:val="26"/>
          <w:lang w:val="ro-RO"/>
        </w:rPr>
        <w:t xml:space="preserve"> în cadrul </w:t>
      </w:r>
    </w:p>
    <w:p w14:paraId="60C3BD03" w14:textId="77777777" w:rsidR="00FC2825" w:rsidRPr="00234E63" w:rsidRDefault="00FC2825" w:rsidP="00FC2825">
      <w:pPr>
        <w:jc w:val="center"/>
        <w:rPr>
          <w:b/>
          <w:sz w:val="26"/>
          <w:szCs w:val="26"/>
          <w:lang w:val="ro-RO"/>
        </w:rPr>
      </w:pPr>
      <w:r>
        <w:rPr>
          <w:sz w:val="26"/>
          <w:szCs w:val="26"/>
          <w:lang w:val="ro-RO"/>
        </w:rPr>
        <w:t xml:space="preserve">Programului </w:t>
      </w:r>
      <w:r w:rsidRPr="00234E63">
        <w:rPr>
          <w:sz w:val="26"/>
          <w:szCs w:val="26"/>
          <w:lang w:val="ro-RO"/>
        </w:rPr>
        <w:t>privind îmbunătățirea calității aerului și reducerea cantității de emisii de gaze cu efect de seră, prin utilizarea pentru transportul elevilor a autovehiculelor mai puțin poluante de tipul microbuzelor electrice, hibride și alimentate cu gaz natural comprimat</w:t>
      </w:r>
      <w:r>
        <w:rPr>
          <w:sz w:val="26"/>
          <w:szCs w:val="26"/>
          <w:lang w:val="ro-RO"/>
        </w:rPr>
        <w:t xml:space="preserve">  </w:t>
      </w:r>
    </w:p>
    <w:p w14:paraId="5036F9E6" w14:textId="77777777" w:rsidR="00FC2825" w:rsidRDefault="00FC2825" w:rsidP="00FC2825">
      <w:pPr>
        <w:jc w:val="center"/>
        <w:rPr>
          <w:sz w:val="26"/>
          <w:szCs w:val="26"/>
          <w:lang w:val="ro-RO"/>
        </w:rPr>
      </w:pPr>
    </w:p>
    <w:p w14:paraId="75017F06" w14:textId="77777777" w:rsidR="006B623A" w:rsidRPr="00F33705" w:rsidRDefault="006B623A" w:rsidP="006B623A">
      <w:pPr>
        <w:ind w:firstLine="720"/>
        <w:jc w:val="both"/>
        <w:rPr>
          <w:b/>
          <w:sz w:val="28"/>
          <w:szCs w:val="28"/>
          <w:lang w:val="ro-RO"/>
        </w:rPr>
      </w:pPr>
    </w:p>
    <w:bookmarkEnd w:id="0"/>
    <w:p w14:paraId="078598B0" w14:textId="77777777" w:rsidR="00EE7372" w:rsidRPr="00F33705" w:rsidRDefault="00EE7372" w:rsidP="0018771E">
      <w:pPr>
        <w:jc w:val="both"/>
        <w:rPr>
          <w:bCs/>
          <w:sz w:val="28"/>
          <w:szCs w:val="28"/>
          <w:lang w:val="ro-RO"/>
        </w:rPr>
      </w:pPr>
    </w:p>
    <w:p w14:paraId="6F0D83F7" w14:textId="77777777" w:rsidR="005B07D4" w:rsidRDefault="005B07D4" w:rsidP="005B07D4">
      <w:pPr>
        <w:ind w:firstLine="720"/>
        <w:jc w:val="both"/>
        <w:rPr>
          <w:bCs/>
          <w:sz w:val="28"/>
          <w:szCs w:val="28"/>
          <w:lang w:val="ro-RO"/>
        </w:rPr>
      </w:pPr>
      <w:r>
        <w:rPr>
          <w:bCs/>
          <w:sz w:val="28"/>
          <w:szCs w:val="28"/>
          <w:lang w:val="ro-RO"/>
        </w:rPr>
        <w:t xml:space="preserve">Dezvoltarea rețelei de școli verzi și achiziționarea de microbuze verzi are ca obiectiv asigurarea sustenabilității unităților de învățământ preuniversitar prin tranziția la școli verzi și mobilitate verde (microbuze electrice). Microbuzele școlare sunt destinate, cu precădere, transportului elevilor din localitățile izolate. Asigurarea unor mijloace de mobilitate pentru elevii din zonele cu o populație scăzută, facilitând accesul acestora la o educație de calitate.  </w:t>
      </w:r>
    </w:p>
    <w:p w14:paraId="3DAF468C" w14:textId="467BE14F" w:rsidR="00990E4E" w:rsidRDefault="00990E4E" w:rsidP="006B623A">
      <w:pPr>
        <w:ind w:firstLine="720"/>
        <w:jc w:val="both"/>
        <w:rPr>
          <w:bCs/>
          <w:sz w:val="28"/>
          <w:szCs w:val="28"/>
          <w:lang w:val="ro-RO"/>
        </w:rPr>
      </w:pPr>
      <w:r>
        <w:rPr>
          <w:sz w:val="28"/>
          <w:szCs w:val="28"/>
          <w:lang w:val="ro-RO"/>
        </w:rPr>
        <w:t>Obiectivele politicilor energetice</w:t>
      </w:r>
      <w:r w:rsidR="00E50BFB">
        <w:rPr>
          <w:sz w:val="28"/>
          <w:szCs w:val="28"/>
          <w:lang w:val="ro-RO"/>
        </w:rPr>
        <w:t xml:space="preserve"> la nivel global</w:t>
      </w:r>
      <w:r>
        <w:rPr>
          <w:sz w:val="28"/>
          <w:szCs w:val="28"/>
          <w:lang w:val="ro-RO"/>
        </w:rPr>
        <w:t xml:space="preserve"> vizează </w:t>
      </w:r>
      <w:r w:rsidR="00155752">
        <w:rPr>
          <w:sz w:val="28"/>
          <w:szCs w:val="28"/>
          <w:lang w:val="ro-RO"/>
        </w:rPr>
        <w:t xml:space="preserve">îmbunătățirea calității aerului și reducerea cantității de </w:t>
      </w:r>
      <w:r w:rsidR="00E50BFB">
        <w:rPr>
          <w:sz w:val="28"/>
          <w:szCs w:val="28"/>
          <w:lang w:val="ro-RO"/>
        </w:rPr>
        <w:t>emisii de gaze cu efect de seră prin c</w:t>
      </w:r>
      <w:r>
        <w:rPr>
          <w:bCs/>
          <w:sz w:val="28"/>
          <w:szCs w:val="28"/>
          <w:lang w:val="ro-RO"/>
        </w:rPr>
        <w:t>ombaterea poluării</w:t>
      </w:r>
      <w:r w:rsidR="00E50BFB">
        <w:rPr>
          <w:bCs/>
          <w:sz w:val="28"/>
          <w:szCs w:val="28"/>
          <w:lang w:val="ro-RO"/>
        </w:rPr>
        <w:t xml:space="preserve"> și  luarea unor măsuri coordonate la mai multe niveluri.</w:t>
      </w:r>
    </w:p>
    <w:p w14:paraId="4F51412D" w14:textId="7AB9B420" w:rsidR="00E50BFB" w:rsidRDefault="00D00D0D" w:rsidP="006B623A">
      <w:pPr>
        <w:ind w:firstLine="720"/>
        <w:jc w:val="both"/>
        <w:rPr>
          <w:sz w:val="28"/>
          <w:szCs w:val="28"/>
          <w:lang w:val="ro-RO"/>
        </w:rPr>
      </w:pPr>
      <w:r>
        <w:rPr>
          <w:sz w:val="28"/>
          <w:szCs w:val="28"/>
          <w:lang w:val="ro-RO"/>
        </w:rPr>
        <w:t xml:space="preserve">Administrația Fondului pentru Mediu a aprobat, </w:t>
      </w:r>
      <w:r w:rsidRPr="00D00D0D">
        <w:rPr>
          <w:sz w:val="28"/>
          <w:szCs w:val="28"/>
          <w:lang w:val="ro-RO"/>
        </w:rPr>
        <w:t>prin</w:t>
      </w:r>
      <w:r w:rsidRPr="00D00D0D">
        <w:rPr>
          <w:b/>
          <w:sz w:val="28"/>
          <w:szCs w:val="28"/>
          <w:lang w:val="ro-RO"/>
        </w:rPr>
        <w:t xml:space="preserve"> </w:t>
      </w:r>
      <w:proofErr w:type="spellStart"/>
      <w:r w:rsidRPr="00036D08">
        <w:rPr>
          <w:rStyle w:val="Strong"/>
          <w:b w:val="0"/>
          <w:sz w:val="28"/>
          <w:szCs w:val="28"/>
          <w:shd w:val="clear" w:color="auto" w:fill="FFFFFF"/>
        </w:rPr>
        <w:t>Dispoziția</w:t>
      </w:r>
      <w:proofErr w:type="spellEnd"/>
      <w:r w:rsidRPr="00036D08">
        <w:rPr>
          <w:rStyle w:val="Strong"/>
          <w:b w:val="0"/>
          <w:sz w:val="28"/>
          <w:szCs w:val="28"/>
          <w:shd w:val="clear" w:color="auto" w:fill="FFFFFF"/>
        </w:rPr>
        <w:t xml:space="preserve"> </w:t>
      </w:r>
      <w:proofErr w:type="spellStart"/>
      <w:r w:rsidRPr="00036D08">
        <w:rPr>
          <w:rStyle w:val="Strong"/>
          <w:b w:val="0"/>
          <w:sz w:val="28"/>
          <w:szCs w:val="28"/>
          <w:shd w:val="clear" w:color="auto" w:fill="FFFFFF"/>
        </w:rPr>
        <w:t>președintelui</w:t>
      </w:r>
      <w:proofErr w:type="spellEnd"/>
      <w:r w:rsidRPr="00036D08">
        <w:rPr>
          <w:rStyle w:val="Strong"/>
          <w:b w:val="0"/>
          <w:sz w:val="28"/>
          <w:szCs w:val="28"/>
          <w:shd w:val="clear" w:color="auto" w:fill="FFFFFF"/>
        </w:rPr>
        <w:t xml:space="preserve"> </w:t>
      </w:r>
      <w:proofErr w:type="spellStart"/>
      <w:r w:rsidRPr="00036D08">
        <w:rPr>
          <w:rStyle w:val="Strong"/>
          <w:b w:val="0"/>
          <w:sz w:val="28"/>
          <w:szCs w:val="28"/>
          <w:shd w:val="clear" w:color="auto" w:fill="FFFFFF"/>
        </w:rPr>
        <w:t>Administrației</w:t>
      </w:r>
      <w:proofErr w:type="spellEnd"/>
      <w:r w:rsidRPr="00036D08">
        <w:rPr>
          <w:rStyle w:val="Strong"/>
          <w:b w:val="0"/>
          <w:sz w:val="28"/>
          <w:szCs w:val="28"/>
          <w:shd w:val="clear" w:color="auto" w:fill="FFFFFF"/>
        </w:rPr>
        <w:t xml:space="preserve"> </w:t>
      </w:r>
      <w:proofErr w:type="spellStart"/>
      <w:r w:rsidRPr="00036D08">
        <w:rPr>
          <w:rStyle w:val="Strong"/>
          <w:b w:val="0"/>
          <w:sz w:val="28"/>
          <w:szCs w:val="28"/>
          <w:shd w:val="clear" w:color="auto" w:fill="FFFFFF"/>
        </w:rPr>
        <w:t>Fondului</w:t>
      </w:r>
      <w:proofErr w:type="spellEnd"/>
      <w:r w:rsidRPr="00036D08">
        <w:rPr>
          <w:rStyle w:val="Strong"/>
          <w:b w:val="0"/>
          <w:sz w:val="28"/>
          <w:szCs w:val="28"/>
          <w:shd w:val="clear" w:color="auto" w:fill="FFFFFF"/>
        </w:rPr>
        <w:t xml:space="preserve"> </w:t>
      </w:r>
      <w:proofErr w:type="spellStart"/>
      <w:r w:rsidRPr="00036D08">
        <w:rPr>
          <w:rStyle w:val="Strong"/>
          <w:b w:val="0"/>
          <w:sz w:val="28"/>
          <w:szCs w:val="28"/>
          <w:shd w:val="clear" w:color="auto" w:fill="FFFFFF"/>
        </w:rPr>
        <w:t>pentru</w:t>
      </w:r>
      <w:proofErr w:type="spellEnd"/>
      <w:r w:rsidRPr="00036D08">
        <w:rPr>
          <w:rStyle w:val="Strong"/>
          <w:b w:val="0"/>
          <w:sz w:val="28"/>
          <w:szCs w:val="28"/>
          <w:shd w:val="clear" w:color="auto" w:fill="FFFFFF"/>
        </w:rPr>
        <w:t xml:space="preserve"> </w:t>
      </w:r>
      <w:proofErr w:type="spellStart"/>
      <w:r w:rsidRPr="00036D08">
        <w:rPr>
          <w:rStyle w:val="Strong"/>
          <w:b w:val="0"/>
          <w:sz w:val="28"/>
          <w:szCs w:val="28"/>
          <w:shd w:val="clear" w:color="auto" w:fill="FFFFFF"/>
        </w:rPr>
        <w:t>Mediu</w:t>
      </w:r>
      <w:proofErr w:type="spellEnd"/>
      <w:r w:rsidRPr="00036D08">
        <w:rPr>
          <w:rStyle w:val="Strong"/>
          <w:b w:val="0"/>
          <w:sz w:val="28"/>
          <w:szCs w:val="28"/>
          <w:shd w:val="clear" w:color="auto" w:fill="FFFFFF"/>
        </w:rPr>
        <w:t>, nr. 283 din 28.08.2023,</w:t>
      </w:r>
      <w:r>
        <w:rPr>
          <w:sz w:val="28"/>
          <w:szCs w:val="28"/>
          <w:lang w:val="ro-RO"/>
        </w:rPr>
        <w:t xml:space="preserve"> deschiderea s</w:t>
      </w:r>
      <w:r>
        <w:rPr>
          <w:bCs/>
          <w:sz w:val="28"/>
          <w:szCs w:val="28"/>
          <w:lang w:val="ro-RO"/>
        </w:rPr>
        <w:t>esiunii de finanțare în cadrul</w:t>
      </w:r>
      <w:r w:rsidR="00E50BFB">
        <w:rPr>
          <w:bCs/>
          <w:sz w:val="28"/>
          <w:szCs w:val="28"/>
          <w:lang w:val="ro-RO"/>
        </w:rPr>
        <w:t xml:space="preserve"> </w:t>
      </w:r>
      <w:r w:rsidR="00E50BFB">
        <w:rPr>
          <w:sz w:val="28"/>
          <w:szCs w:val="28"/>
          <w:lang w:val="ro-RO"/>
        </w:rPr>
        <w:t>Programului privind îmbunătățirea calității aerului și reducerea cantității de emisii de gaze cu efect de seră, prin utilizarea pentru transportul elevilor a autovehiculelor mai puțin poluante de tipul microbuzelor electrice, hibride și alimentate cu gaz natural comprimat</w:t>
      </w:r>
      <w:r>
        <w:rPr>
          <w:sz w:val="28"/>
          <w:szCs w:val="28"/>
          <w:lang w:val="ro-RO"/>
        </w:rPr>
        <w:t xml:space="preserve"> începând cu data de 08.09.2023. </w:t>
      </w:r>
    </w:p>
    <w:p w14:paraId="5B4366B4" w14:textId="3F4EBFCF" w:rsidR="00E50BFB" w:rsidRDefault="00E50BFB" w:rsidP="006B623A">
      <w:pPr>
        <w:ind w:firstLine="720"/>
        <w:jc w:val="both"/>
        <w:rPr>
          <w:bCs/>
          <w:sz w:val="28"/>
          <w:szCs w:val="28"/>
          <w:lang w:val="ro-RO"/>
        </w:rPr>
      </w:pPr>
      <w:r>
        <w:rPr>
          <w:bCs/>
          <w:sz w:val="28"/>
          <w:szCs w:val="28"/>
          <w:lang w:val="ro-RO"/>
        </w:rPr>
        <w:t>Îmbunătățirea calității aerului</w:t>
      </w:r>
      <w:r w:rsidR="00C05CBD">
        <w:rPr>
          <w:bCs/>
          <w:sz w:val="28"/>
          <w:szCs w:val="28"/>
          <w:lang w:val="ro-RO"/>
        </w:rPr>
        <w:t xml:space="preserve"> constituie </w:t>
      </w:r>
      <w:r w:rsidR="00660749">
        <w:rPr>
          <w:bCs/>
          <w:sz w:val="28"/>
          <w:szCs w:val="28"/>
          <w:lang w:val="ro-RO"/>
        </w:rPr>
        <w:t>o măsură</w:t>
      </w:r>
      <w:r w:rsidR="00C05CBD">
        <w:rPr>
          <w:bCs/>
          <w:sz w:val="28"/>
          <w:szCs w:val="28"/>
          <w:lang w:val="ro-RO"/>
        </w:rPr>
        <w:t xml:space="preserve"> de interes major pentru</w:t>
      </w:r>
      <w:r w:rsidR="00660749">
        <w:rPr>
          <w:bCs/>
          <w:sz w:val="28"/>
          <w:szCs w:val="28"/>
          <w:lang w:val="ro-RO"/>
        </w:rPr>
        <w:t xml:space="preserve"> județul Prahova întrucât</w:t>
      </w:r>
      <w:r>
        <w:rPr>
          <w:bCs/>
          <w:sz w:val="28"/>
          <w:szCs w:val="28"/>
          <w:lang w:val="ro-RO"/>
        </w:rPr>
        <w:t xml:space="preserve"> aduce beneficii în ceea ce privește sănatatea</w:t>
      </w:r>
      <w:r w:rsidR="00660749">
        <w:rPr>
          <w:bCs/>
          <w:sz w:val="28"/>
          <w:szCs w:val="28"/>
          <w:lang w:val="ro-RO"/>
        </w:rPr>
        <w:t xml:space="preserve"> populației</w:t>
      </w:r>
      <w:r>
        <w:rPr>
          <w:bCs/>
          <w:sz w:val="28"/>
          <w:szCs w:val="28"/>
          <w:lang w:val="ro-RO"/>
        </w:rPr>
        <w:t>, mediul</w:t>
      </w:r>
      <w:r w:rsidR="00660749">
        <w:rPr>
          <w:bCs/>
          <w:sz w:val="28"/>
          <w:szCs w:val="28"/>
          <w:lang w:val="ro-RO"/>
        </w:rPr>
        <w:t xml:space="preserve"> înconjurător cu fauna și flora specifică precum și</w:t>
      </w:r>
      <w:r>
        <w:rPr>
          <w:bCs/>
          <w:sz w:val="28"/>
          <w:szCs w:val="28"/>
          <w:lang w:val="ro-RO"/>
        </w:rPr>
        <w:t xml:space="preserve"> schimbăril</w:t>
      </w:r>
      <w:r w:rsidR="00660749">
        <w:rPr>
          <w:bCs/>
          <w:sz w:val="28"/>
          <w:szCs w:val="28"/>
          <w:lang w:val="ro-RO"/>
        </w:rPr>
        <w:t>e</w:t>
      </w:r>
      <w:r>
        <w:rPr>
          <w:bCs/>
          <w:sz w:val="28"/>
          <w:szCs w:val="28"/>
          <w:lang w:val="ro-RO"/>
        </w:rPr>
        <w:t xml:space="preserve"> climatice.</w:t>
      </w:r>
    </w:p>
    <w:p w14:paraId="083244BA" w14:textId="5458F3CB" w:rsidR="00990E4E" w:rsidRDefault="00990E4E" w:rsidP="006B623A">
      <w:pPr>
        <w:ind w:firstLine="720"/>
        <w:jc w:val="both"/>
        <w:rPr>
          <w:rFonts w:ascii="Georgia" w:hAnsi="Georgia"/>
          <w:color w:val="222222"/>
          <w:sz w:val="27"/>
          <w:szCs w:val="27"/>
          <w:shd w:val="clear" w:color="auto" w:fill="FFFFFF"/>
        </w:rPr>
      </w:pPr>
      <w:proofErr w:type="spellStart"/>
      <w:r>
        <w:rPr>
          <w:rFonts w:ascii="Georgia" w:hAnsi="Georgia"/>
          <w:color w:val="222222"/>
          <w:sz w:val="27"/>
          <w:szCs w:val="27"/>
          <w:shd w:val="clear" w:color="auto" w:fill="FFFFFF"/>
        </w:rPr>
        <w:t>Scopul</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programului</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îl</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reprezintă</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îmbunătăţirea</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calităţii</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aerului</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şi</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reducerea</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cantităţii</w:t>
      </w:r>
      <w:proofErr w:type="spellEnd"/>
      <w:r>
        <w:rPr>
          <w:rFonts w:ascii="Georgia" w:hAnsi="Georgia"/>
          <w:color w:val="222222"/>
          <w:sz w:val="27"/>
          <w:szCs w:val="27"/>
          <w:shd w:val="clear" w:color="auto" w:fill="FFFFFF"/>
        </w:rPr>
        <w:t xml:space="preserve"> de </w:t>
      </w:r>
      <w:proofErr w:type="spellStart"/>
      <w:r>
        <w:rPr>
          <w:rFonts w:ascii="Georgia" w:hAnsi="Georgia"/>
          <w:color w:val="222222"/>
          <w:sz w:val="27"/>
          <w:szCs w:val="27"/>
          <w:shd w:val="clear" w:color="auto" w:fill="FFFFFF"/>
        </w:rPr>
        <w:t>emisii</w:t>
      </w:r>
      <w:proofErr w:type="spellEnd"/>
      <w:r>
        <w:rPr>
          <w:rFonts w:ascii="Georgia" w:hAnsi="Georgia"/>
          <w:color w:val="222222"/>
          <w:sz w:val="27"/>
          <w:szCs w:val="27"/>
          <w:shd w:val="clear" w:color="auto" w:fill="FFFFFF"/>
        </w:rPr>
        <w:t xml:space="preserve"> de gaze cu </w:t>
      </w:r>
      <w:proofErr w:type="spellStart"/>
      <w:r>
        <w:rPr>
          <w:rFonts w:ascii="Georgia" w:hAnsi="Georgia"/>
          <w:color w:val="222222"/>
          <w:sz w:val="27"/>
          <w:szCs w:val="27"/>
          <w:shd w:val="clear" w:color="auto" w:fill="FFFFFF"/>
        </w:rPr>
        <w:t>efect</w:t>
      </w:r>
      <w:proofErr w:type="spellEnd"/>
      <w:r>
        <w:rPr>
          <w:rFonts w:ascii="Georgia" w:hAnsi="Georgia"/>
          <w:color w:val="222222"/>
          <w:sz w:val="27"/>
          <w:szCs w:val="27"/>
          <w:shd w:val="clear" w:color="auto" w:fill="FFFFFF"/>
        </w:rPr>
        <w:t xml:space="preserve"> de </w:t>
      </w:r>
      <w:proofErr w:type="spellStart"/>
      <w:r>
        <w:rPr>
          <w:rFonts w:ascii="Georgia" w:hAnsi="Georgia"/>
          <w:color w:val="222222"/>
          <w:sz w:val="27"/>
          <w:szCs w:val="27"/>
          <w:shd w:val="clear" w:color="auto" w:fill="FFFFFF"/>
        </w:rPr>
        <w:t>seră</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ca</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urmare</w:t>
      </w:r>
      <w:proofErr w:type="spellEnd"/>
      <w:r>
        <w:rPr>
          <w:rFonts w:ascii="Georgia" w:hAnsi="Georgia"/>
          <w:color w:val="222222"/>
          <w:sz w:val="27"/>
          <w:szCs w:val="27"/>
          <w:shd w:val="clear" w:color="auto" w:fill="FFFFFF"/>
        </w:rPr>
        <w:t xml:space="preserve"> a </w:t>
      </w:r>
      <w:proofErr w:type="spellStart"/>
      <w:r>
        <w:rPr>
          <w:rFonts w:ascii="Georgia" w:hAnsi="Georgia"/>
          <w:color w:val="222222"/>
          <w:sz w:val="27"/>
          <w:szCs w:val="27"/>
          <w:shd w:val="clear" w:color="auto" w:fill="FFFFFF"/>
        </w:rPr>
        <w:t>utilizării</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microbuzelor</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aşa</w:t>
      </w:r>
      <w:proofErr w:type="spellEnd"/>
      <w:r>
        <w:rPr>
          <w:rFonts w:ascii="Georgia" w:hAnsi="Georgia"/>
          <w:color w:val="222222"/>
          <w:sz w:val="27"/>
          <w:szCs w:val="27"/>
          <w:shd w:val="clear" w:color="auto" w:fill="FFFFFF"/>
        </w:rPr>
        <w:t xml:space="preserve"> cum </w:t>
      </w:r>
      <w:proofErr w:type="spellStart"/>
      <w:r>
        <w:rPr>
          <w:rFonts w:ascii="Georgia" w:hAnsi="Georgia"/>
          <w:color w:val="222222"/>
          <w:sz w:val="27"/>
          <w:szCs w:val="27"/>
          <w:shd w:val="clear" w:color="auto" w:fill="FFFFFF"/>
        </w:rPr>
        <w:t>sunt</w:t>
      </w:r>
      <w:proofErr w:type="spellEnd"/>
      <w:r>
        <w:rPr>
          <w:rFonts w:ascii="Georgia" w:hAnsi="Georgia"/>
          <w:color w:val="222222"/>
          <w:sz w:val="27"/>
          <w:szCs w:val="27"/>
          <w:shd w:val="clear" w:color="auto" w:fill="FFFFFF"/>
        </w:rPr>
        <w:t xml:space="preserve"> definite </w:t>
      </w:r>
      <w:proofErr w:type="spellStart"/>
      <w:r>
        <w:rPr>
          <w:rFonts w:ascii="Georgia" w:hAnsi="Georgia"/>
          <w:color w:val="222222"/>
          <w:sz w:val="27"/>
          <w:szCs w:val="27"/>
          <w:shd w:val="clear" w:color="auto" w:fill="FFFFFF"/>
        </w:rPr>
        <w:t>acestea</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în</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Ordonanţa</w:t>
      </w:r>
      <w:proofErr w:type="spellEnd"/>
      <w:r>
        <w:rPr>
          <w:rFonts w:ascii="Georgia" w:hAnsi="Georgia"/>
          <w:color w:val="222222"/>
          <w:sz w:val="27"/>
          <w:szCs w:val="27"/>
          <w:shd w:val="clear" w:color="auto" w:fill="FFFFFF"/>
        </w:rPr>
        <w:t xml:space="preserve"> de </w:t>
      </w:r>
      <w:proofErr w:type="spellStart"/>
      <w:r>
        <w:rPr>
          <w:rFonts w:ascii="Georgia" w:hAnsi="Georgia"/>
          <w:color w:val="222222"/>
          <w:sz w:val="27"/>
          <w:szCs w:val="27"/>
          <w:shd w:val="clear" w:color="auto" w:fill="FFFFFF"/>
        </w:rPr>
        <w:t>urgenţă</w:t>
      </w:r>
      <w:proofErr w:type="spellEnd"/>
      <w:r>
        <w:rPr>
          <w:rFonts w:ascii="Georgia" w:hAnsi="Georgia"/>
          <w:color w:val="222222"/>
          <w:sz w:val="27"/>
          <w:szCs w:val="27"/>
          <w:shd w:val="clear" w:color="auto" w:fill="FFFFFF"/>
        </w:rPr>
        <w:t xml:space="preserve"> a </w:t>
      </w:r>
      <w:proofErr w:type="spellStart"/>
      <w:r>
        <w:rPr>
          <w:rFonts w:ascii="Georgia" w:hAnsi="Georgia"/>
          <w:color w:val="222222"/>
          <w:sz w:val="27"/>
          <w:szCs w:val="27"/>
          <w:shd w:val="clear" w:color="auto" w:fill="FFFFFF"/>
        </w:rPr>
        <w:t>Guvernului</w:t>
      </w:r>
      <w:proofErr w:type="spellEnd"/>
      <w:r>
        <w:rPr>
          <w:rFonts w:ascii="Georgia" w:hAnsi="Georgia"/>
          <w:color w:val="222222"/>
          <w:sz w:val="27"/>
          <w:szCs w:val="27"/>
          <w:shd w:val="clear" w:color="auto" w:fill="FFFFFF"/>
        </w:rPr>
        <w:t xml:space="preserve"> nr. </w:t>
      </w:r>
      <w:proofErr w:type="gramStart"/>
      <w:r>
        <w:rPr>
          <w:rFonts w:ascii="Georgia" w:hAnsi="Georgia"/>
          <w:color w:val="222222"/>
          <w:sz w:val="27"/>
          <w:szCs w:val="27"/>
          <w:shd w:val="clear" w:color="auto" w:fill="FFFFFF"/>
        </w:rPr>
        <w:t xml:space="preserve">195/2002 </w:t>
      </w:r>
      <w:proofErr w:type="spellStart"/>
      <w:r>
        <w:rPr>
          <w:rFonts w:ascii="Georgia" w:hAnsi="Georgia"/>
          <w:color w:val="222222"/>
          <w:sz w:val="27"/>
          <w:szCs w:val="27"/>
          <w:shd w:val="clear" w:color="auto" w:fill="FFFFFF"/>
        </w:rPr>
        <w:t>privind</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circulaţia</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pe</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drumurile</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publice</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republicată</w:t>
      </w:r>
      <w:proofErr w:type="spellEnd"/>
      <w:r>
        <w:rPr>
          <w:rFonts w:ascii="Georgia" w:hAnsi="Georgia"/>
          <w:color w:val="222222"/>
          <w:sz w:val="27"/>
          <w:szCs w:val="27"/>
          <w:shd w:val="clear" w:color="auto" w:fill="FFFFFF"/>
        </w:rPr>
        <w:t xml:space="preserve">, cu </w:t>
      </w:r>
      <w:proofErr w:type="spellStart"/>
      <w:r>
        <w:rPr>
          <w:rFonts w:ascii="Georgia" w:hAnsi="Georgia"/>
          <w:color w:val="222222"/>
          <w:sz w:val="27"/>
          <w:szCs w:val="27"/>
          <w:shd w:val="clear" w:color="auto" w:fill="FFFFFF"/>
        </w:rPr>
        <w:t>modificările</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şi</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completările</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ulterioare</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mai</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puţin</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poluante</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în</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transportul</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elevilor</w:t>
      </w:r>
      <w:proofErr w:type="spellEnd"/>
      <w:r>
        <w:rPr>
          <w:rFonts w:ascii="Georgia" w:hAnsi="Georgia"/>
          <w:color w:val="222222"/>
          <w:sz w:val="27"/>
          <w:szCs w:val="27"/>
          <w:shd w:val="clear" w:color="auto" w:fill="FFFFFF"/>
        </w:rPr>
        <w:t>.</w:t>
      </w:r>
      <w:proofErr w:type="gramEnd"/>
    </w:p>
    <w:p w14:paraId="540D5292" w14:textId="5E4B9448" w:rsidR="00365BB0" w:rsidRPr="007225D5" w:rsidRDefault="007C5F43" w:rsidP="0067598D">
      <w:pPr>
        <w:ind w:firstLine="720"/>
        <w:jc w:val="both"/>
        <w:rPr>
          <w:bCs/>
          <w:strike/>
          <w:sz w:val="28"/>
          <w:szCs w:val="28"/>
          <w:lang w:val="ro-RO"/>
        </w:rPr>
      </w:pPr>
      <w:r>
        <w:rPr>
          <w:bCs/>
          <w:sz w:val="28"/>
          <w:szCs w:val="28"/>
          <w:lang w:val="ro-RO"/>
        </w:rPr>
        <w:t>Cererea de finanțare</w:t>
      </w:r>
      <w:r w:rsidR="00365BB0" w:rsidRPr="00365BB0">
        <w:rPr>
          <w:bCs/>
          <w:sz w:val="28"/>
          <w:szCs w:val="28"/>
          <w:lang w:val="ro-RO"/>
        </w:rPr>
        <w:t xml:space="preserve"> vizează achiziționarea de microbuze </w:t>
      </w:r>
      <w:r>
        <w:rPr>
          <w:bCs/>
          <w:sz w:val="28"/>
          <w:szCs w:val="28"/>
          <w:lang w:val="ro-RO"/>
        </w:rPr>
        <w:t xml:space="preserve">de tip </w:t>
      </w:r>
      <w:r w:rsidR="007225D5">
        <w:rPr>
          <w:bCs/>
          <w:sz w:val="28"/>
          <w:szCs w:val="28"/>
          <w:lang w:val="ro-RO"/>
        </w:rPr>
        <w:t>electric/</w:t>
      </w:r>
      <w:r>
        <w:rPr>
          <w:bCs/>
          <w:sz w:val="28"/>
          <w:szCs w:val="28"/>
          <w:lang w:val="ro-RO"/>
        </w:rPr>
        <w:t>hibrid</w:t>
      </w:r>
      <w:r w:rsidR="007225D5">
        <w:rPr>
          <w:bCs/>
          <w:sz w:val="28"/>
          <w:szCs w:val="28"/>
          <w:lang w:val="ro-RO"/>
        </w:rPr>
        <w:t>/alimentate cu GNC</w:t>
      </w:r>
      <w:r w:rsidR="00365BB0" w:rsidRPr="00365BB0">
        <w:rPr>
          <w:bCs/>
          <w:sz w:val="28"/>
          <w:szCs w:val="28"/>
          <w:lang w:val="ro-RO"/>
        </w:rPr>
        <w:t xml:space="preserve"> pentru transportul elevilor, prin intermediul UAT județ</w:t>
      </w:r>
      <w:r w:rsidR="007225D5">
        <w:rPr>
          <w:bCs/>
          <w:sz w:val="28"/>
          <w:szCs w:val="28"/>
          <w:lang w:val="ro-RO"/>
        </w:rPr>
        <w:t>e</w:t>
      </w:r>
      <w:r w:rsidR="00365BB0" w:rsidRPr="00365BB0">
        <w:rPr>
          <w:bCs/>
          <w:sz w:val="28"/>
          <w:szCs w:val="28"/>
          <w:lang w:val="ro-RO"/>
        </w:rPr>
        <w:t>.  Achizițiile vor fi realizate, obligatoriu, pe baza termenilor de referință a</w:t>
      </w:r>
      <w:r w:rsidR="007225D5" w:rsidRPr="00036D08">
        <w:rPr>
          <w:bCs/>
          <w:sz w:val="28"/>
          <w:szCs w:val="28"/>
          <w:lang w:val="ro-RO"/>
        </w:rPr>
        <w:t>i</w:t>
      </w:r>
      <w:r w:rsidR="00365BB0" w:rsidRPr="00365BB0">
        <w:rPr>
          <w:bCs/>
          <w:sz w:val="28"/>
          <w:szCs w:val="28"/>
          <w:lang w:val="ro-RO"/>
        </w:rPr>
        <w:t xml:space="preserve"> Ghidului, pentru autovehicule </w:t>
      </w:r>
      <w:r w:rsidR="007225D5">
        <w:rPr>
          <w:bCs/>
          <w:sz w:val="28"/>
          <w:szCs w:val="28"/>
          <w:lang w:val="ro-RO"/>
        </w:rPr>
        <w:t xml:space="preserve">mai puțin </w:t>
      </w:r>
      <w:r w:rsidR="00365BB0" w:rsidRPr="00365BB0">
        <w:rPr>
          <w:bCs/>
          <w:sz w:val="28"/>
          <w:szCs w:val="28"/>
          <w:lang w:val="ro-RO"/>
        </w:rPr>
        <w:t xml:space="preserve">poluante </w:t>
      </w:r>
      <w:r w:rsidR="007225D5">
        <w:rPr>
          <w:bCs/>
          <w:sz w:val="28"/>
          <w:szCs w:val="28"/>
          <w:lang w:val="ro-RO"/>
        </w:rPr>
        <w:t>ce vor fi utilizate numai în scopul</w:t>
      </w:r>
      <w:r w:rsidR="00365BB0" w:rsidRPr="00365BB0">
        <w:rPr>
          <w:bCs/>
          <w:sz w:val="28"/>
          <w:szCs w:val="28"/>
          <w:lang w:val="ro-RO"/>
        </w:rPr>
        <w:t xml:space="preserve"> transport</w:t>
      </w:r>
      <w:r w:rsidR="007225D5">
        <w:rPr>
          <w:bCs/>
          <w:sz w:val="28"/>
          <w:szCs w:val="28"/>
          <w:lang w:val="ro-RO"/>
        </w:rPr>
        <w:t>ului de elevi</w:t>
      </w:r>
      <w:r w:rsidR="00365BB0" w:rsidRPr="00365BB0">
        <w:rPr>
          <w:bCs/>
          <w:sz w:val="28"/>
          <w:szCs w:val="28"/>
          <w:lang w:val="ro-RO"/>
        </w:rPr>
        <w:t xml:space="preserve">. </w:t>
      </w:r>
    </w:p>
    <w:bookmarkEnd w:id="1"/>
    <w:p w14:paraId="00E6EA3E" w14:textId="23F573B1" w:rsidR="004D0FCE" w:rsidRPr="00F33705" w:rsidRDefault="00F22A73" w:rsidP="0067598D">
      <w:pPr>
        <w:ind w:firstLine="720"/>
        <w:jc w:val="both"/>
        <w:rPr>
          <w:sz w:val="28"/>
          <w:szCs w:val="28"/>
        </w:rPr>
      </w:pPr>
      <w:proofErr w:type="spellStart"/>
      <w:proofErr w:type="gramStart"/>
      <w:r w:rsidRPr="00F33705">
        <w:rPr>
          <w:sz w:val="28"/>
          <w:szCs w:val="28"/>
        </w:rPr>
        <w:t>Faţă</w:t>
      </w:r>
      <w:proofErr w:type="spellEnd"/>
      <w:r w:rsidRPr="00F33705">
        <w:rPr>
          <w:sz w:val="28"/>
          <w:szCs w:val="28"/>
        </w:rPr>
        <w:t xml:space="preserve"> de </w:t>
      </w:r>
      <w:proofErr w:type="spellStart"/>
      <w:r w:rsidRPr="00F33705">
        <w:rPr>
          <w:sz w:val="28"/>
          <w:szCs w:val="28"/>
        </w:rPr>
        <w:t>cele</w:t>
      </w:r>
      <w:proofErr w:type="spellEnd"/>
      <w:r w:rsidRPr="00F33705">
        <w:rPr>
          <w:sz w:val="28"/>
          <w:szCs w:val="28"/>
        </w:rPr>
        <w:t xml:space="preserve"> </w:t>
      </w:r>
      <w:proofErr w:type="spellStart"/>
      <w:r w:rsidRPr="00F33705">
        <w:rPr>
          <w:sz w:val="28"/>
          <w:szCs w:val="28"/>
        </w:rPr>
        <w:t>prezentate</w:t>
      </w:r>
      <w:proofErr w:type="spellEnd"/>
      <w:r w:rsidRPr="00F33705">
        <w:rPr>
          <w:sz w:val="28"/>
          <w:szCs w:val="28"/>
        </w:rPr>
        <w:t xml:space="preserve"> </w:t>
      </w:r>
      <w:proofErr w:type="spellStart"/>
      <w:r w:rsidRPr="00F33705">
        <w:rPr>
          <w:sz w:val="28"/>
          <w:szCs w:val="28"/>
        </w:rPr>
        <w:t>mai</w:t>
      </w:r>
      <w:proofErr w:type="spellEnd"/>
      <w:r w:rsidRPr="00F33705">
        <w:rPr>
          <w:sz w:val="28"/>
          <w:szCs w:val="28"/>
        </w:rPr>
        <w:t xml:space="preserve"> sus</w:t>
      </w:r>
      <w:r w:rsidR="00A25849" w:rsidRPr="00F33705">
        <w:rPr>
          <w:sz w:val="28"/>
          <w:szCs w:val="28"/>
        </w:rPr>
        <w:t>,</w:t>
      </w:r>
      <w:r w:rsidRPr="00F33705">
        <w:rPr>
          <w:sz w:val="28"/>
          <w:szCs w:val="28"/>
        </w:rPr>
        <w:t xml:space="preserve"> </w:t>
      </w:r>
      <w:proofErr w:type="spellStart"/>
      <w:r w:rsidRPr="00F33705">
        <w:rPr>
          <w:sz w:val="28"/>
          <w:szCs w:val="28"/>
        </w:rPr>
        <w:t>supun</w:t>
      </w:r>
      <w:proofErr w:type="spellEnd"/>
      <w:r w:rsidRPr="00F33705">
        <w:rPr>
          <w:sz w:val="28"/>
          <w:szCs w:val="28"/>
        </w:rPr>
        <w:t xml:space="preserve"> </w:t>
      </w:r>
      <w:proofErr w:type="spellStart"/>
      <w:r w:rsidRPr="00F33705">
        <w:rPr>
          <w:sz w:val="28"/>
          <w:szCs w:val="28"/>
        </w:rPr>
        <w:t>spre</w:t>
      </w:r>
      <w:proofErr w:type="spellEnd"/>
      <w:r w:rsidRPr="00F33705">
        <w:rPr>
          <w:sz w:val="28"/>
          <w:szCs w:val="28"/>
        </w:rPr>
        <w:t xml:space="preserve"> </w:t>
      </w:r>
      <w:proofErr w:type="spellStart"/>
      <w:r w:rsidRPr="00F33705">
        <w:rPr>
          <w:sz w:val="28"/>
          <w:szCs w:val="28"/>
        </w:rPr>
        <w:t>aprobare</w:t>
      </w:r>
      <w:proofErr w:type="spellEnd"/>
      <w:r w:rsidRPr="00F33705">
        <w:rPr>
          <w:sz w:val="28"/>
          <w:szCs w:val="28"/>
        </w:rPr>
        <w:t xml:space="preserve"> </w:t>
      </w:r>
      <w:proofErr w:type="spellStart"/>
      <w:r w:rsidRPr="00F33705">
        <w:rPr>
          <w:sz w:val="28"/>
          <w:szCs w:val="28"/>
        </w:rPr>
        <w:t>proiectul</w:t>
      </w:r>
      <w:proofErr w:type="spellEnd"/>
      <w:r w:rsidRPr="00F33705">
        <w:rPr>
          <w:sz w:val="28"/>
          <w:szCs w:val="28"/>
        </w:rPr>
        <w:t xml:space="preserve"> de </w:t>
      </w:r>
      <w:proofErr w:type="spellStart"/>
      <w:r w:rsidRPr="00F33705">
        <w:rPr>
          <w:sz w:val="28"/>
          <w:szCs w:val="28"/>
        </w:rPr>
        <w:t>hotărâre</w:t>
      </w:r>
      <w:proofErr w:type="spellEnd"/>
      <w:r w:rsidR="00256406" w:rsidRPr="00F33705">
        <w:rPr>
          <w:sz w:val="28"/>
          <w:szCs w:val="28"/>
        </w:rPr>
        <w:t>.</w:t>
      </w:r>
      <w:proofErr w:type="gramEnd"/>
    </w:p>
    <w:p w14:paraId="0D2AF651" w14:textId="443841A4" w:rsidR="006B623A" w:rsidRPr="00F33705" w:rsidRDefault="006B623A" w:rsidP="00C062CB">
      <w:pPr>
        <w:rPr>
          <w:b/>
          <w:bCs/>
          <w:sz w:val="28"/>
          <w:szCs w:val="28"/>
          <w:lang w:val="ro-RO"/>
        </w:rPr>
      </w:pPr>
    </w:p>
    <w:p w14:paraId="3D3AFD9B" w14:textId="18E24025" w:rsidR="006B623A" w:rsidRDefault="0073470B" w:rsidP="0067598D">
      <w:pPr>
        <w:jc w:val="center"/>
        <w:rPr>
          <w:b/>
          <w:bCs/>
          <w:sz w:val="28"/>
          <w:szCs w:val="28"/>
          <w:lang w:val="ro-RO"/>
        </w:rPr>
      </w:pPr>
      <w:r>
        <w:rPr>
          <w:b/>
          <w:bCs/>
          <w:sz w:val="28"/>
          <w:szCs w:val="28"/>
          <w:lang w:val="ro-RO"/>
        </w:rPr>
        <w:t>INITIATOR,</w:t>
      </w:r>
    </w:p>
    <w:p w14:paraId="17D9C834" w14:textId="7A785D10" w:rsidR="0073470B" w:rsidRDefault="0073470B" w:rsidP="0067598D">
      <w:pPr>
        <w:jc w:val="center"/>
        <w:rPr>
          <w:b/>
          <w:bCs/>
          <w:sz w:val="28"/>
          <w:szCs w:val="28"/>
          <w:lang w:val="ro-RO"/>
        </w:rPr>
      </w:pPr>
      <w:r>
        <w:rPr>
          <w:b/>
          <w:bCs/>
          <w:sz w:val="28"/>
          <w:szCs w:val="28"/>
          <w:lang w:val="ro-RO"/>
        </w:rPr>
        <w:t xml:space="preserve">  PRIMAR,</w:t>
      </w:r>
    </w:p>
    <w:p w14:paraId="01985A52" w14:textId="5F8BB516" w:rsidR="003604E3" w:rsidRPr="00F30549" w:rsidRDefault="0073470B" w:rsidP="00F30549">
      <w:pPr>
        <w:jc w:val="center"/>
        <w:rPr>
          <w:b/>
          <w:bCs/>
          <w:sz w:val="28"/>
          <w:szCs w:val="28"/>
          <w:lang w:val="ro-RO"/>
        </w:rPr>
      </w:pPr>
      <w:r>
        <w:rPr>
          <w:b/>
          <w:bCs/>
          <w:sz w:val="28"/>
          <w:szCs w:val="28"/>
          <w:lang w:val="ro-RO"/>
        </w:rPr>
        <w:t>IULIAN-MARIAN GHERGHE,</w:t>
      </w:r>
      <w:bookmarkStart w:id="2" w:name="_GoBack"/>
      <w:bookmarkEnd w:id="2"/>
    </w:p>
    <w:sectPr w:rsidR="003604E3" w:rsidRPr="00F30549" w:rsidSect="00740755">
      <w:footerReference w:type="even" r:id="rId9"/>
      <w:pgSz w:w="11906" w:h="16838" w:code="9"/>
      <w:pgMar w:top="567" w:right="707" w:bottom="426"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03FFFD" w14:textId="77777777" w:rsidR="005C58EC" w:rsidRDefault="005C58EC">
      <w:r>
        <w:separator/>
      </w:r>
    </w:p>
  </w:endnote>
  <w:endnote w:type="continuationSeparator" w:id="0">
    <w:p w14:paraId="79B64822" w14:textId="77777777" w:rsidR="005C58EC" w:rsidRDefault="005C5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52D28" w14:textId="77777777" w:rsidR="0024733F" w:rsidRDefault="0024733F" w:rsidP="002F0D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62016B" w14:textId="77777777" w:rsidR="0024733F" w:rsidRDefault="002473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A692C" w14:textId="77777777" w:rsidR="005C58EC" w:rsidRDefault="005C58EC">
      <w:r>
        <w:separator/>
      </w:r>
    </w:p>
  </w:footnote>
  <w:footnote w:type="continuationSeparator" w:id="0">
    <w:p w14:paraId="5B9A3098" w14:textId="77777777" w:rsidR="005C58EC" w:rsidRDefault="005C58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164D"/>
    <w:multiLevelType w:val="hybridMultilevel"/>
    <w:tmpl w:val="96B8BF6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nsid w:val="0BCD6B6A"/>
    <w:multiLevelType w:val="hybridMultilevel"/>
    <w:tmpl w:val="BB10F526"/>
    <w:lvl w:ilvl="0" w:tplc="EA4AA8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084772"/>
    <w:multiLevelType w:val="hybridMultilevel"/>
    <w:tmpl w:val="81AC118A"/>
    <w:lvl w:ilvl="0" w:tplc="1EDA146A">
      <w:start w:val="1"/>
      <w:numFmt w:val="lowerLetter"/>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A72776"/>
    <w:multiLevelType w:val="hybridMultilevel"/>
    <w:tmpl w:val="2690A58C"/>
    <w:lvl w:ilvl="0" w:tplc="0C3CD1EA">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1800AA6"/>
    <w:multiLevelType w:val="hybridMultilevel"/>
    <w:tmpl w:val="6A3E4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D81494"/>
    <w:multiLevelType w:val="hybridMultilevel"/>
    <w:tmpl w:val="047443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F1020A"/>
    <w:multiLevelType w:val="hybridMultilevel"/>
    <w:tmpl w:val="E0C0D0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1A6B215D"/>
    <w:multiLevelType w:val="hybridMultilevel"/>
    <w:tmpl w:val="A428394A"/>
    <w:lvl w:ilvl="0" w:tplc="9BDCF7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396E9A"/>
    <w:multiLevelType w:val="hybridMultilevel"/>
    <w:tmpl w:val="4F0ABAB4"/>
    <w:lvl w:ilvl="0" w:tplc="A0267826">
      <w:start w:val="1"/>
      <w:numFmt w:val="bullet"/>
      <w:lvlText w:val=""/>
      <w:lvlJc w:val="left"/>
      <w:pPr>
        <w:tabs>
          <w:tab w:val="num" w:pos="1420"/>
        </w:tabs>
        <w:ind w:left="1420" w:hanging="34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1E210B88"/>
    <w:multiLevelType w:val="hybridMultilevel"/>
    <w:tmpl w:val="A3964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C072AE"/>
    <w:multiLevelType w:val="hybridMultilevel"/>
    <w:tmpl w:val="8CFE4F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2DB729C"/>
    <w:multiLevelType w:val="hybridMultilevel"/>
    <w:tmpl w:val="33FCBC18"/>
    <w:lvl w:ilvl="0" w:tplc="66E499CE">
      <w:start w:val="1"/>
      <w:numFmt w:val="bullet"/>
      <w:lvlText w:val=""/>
      <w:lvlJc w:val="left"/>
      <w:pPr>
        <w:tabs>
          <w:tab w:val="num" w:pos="435"/>
        </w:tabs>
        <w:ind w:left="435" w:hanging="360"/>
      </w:pPr>
      <w:rPr>
        <w:rFonts w:ascii="Symbol" w:hAnsi="Symbol" w:hint="default"/>
        <w:color w:val="auto"/>
        <w:sz w:val="20"/>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54F03D1"/>
    <w:multiLevelType w:val="hybridMultilevel"/>
    <w:tmpl w:val="A6942060"/>
    <w:lvl w:ilvl="0" w:tplc="0418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5F6DE8"/>
    <w:multiLevelType w:val="hybridMultilevel"/>
    <w:tmpl w:val="8E1E8C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FA298B"/>
    <w:multiLevelType w:val="hybridMultilevel"/>
    <w:tmpl w:val="A7BEC208"/>
    <w:lvl w:ilvl="0" w:tplc="234A13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300E75"/>
    <w:multiLevelType w:val="hybridMultilevel"/>
    <w:tmpl w:val="F0CC656E"/>
    <w:lvl w:ilvl="0" w:tplc="5C045900">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6">
    <w:nsid w:val="37E75DEA"/>
    <w:multiLevelType w:val="hybridMultilevel"/>
    <w:tmpl w:val="F23C8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B536CE"/>
    <w:multiLevelType w:val="hybridMultilevel"/>
    <w:tmpl w:val="635E9DB8"/>
    <w:lvl w:ilvl="0" w:tplc="04180001">
      <w:start w:val="1"/>
      <w:numFmt w:val="bullet"/>
      <w:lvlText w:val=""/>
      <w:lvlJc w:val="left"/>
      <w:pPr>
        <w:ind w:left="1440" w:hanging="360"/>
      </w:pPr>
      <w:rPr>
        <w:rFonts w:ascii="Symbol" w:hAnsi="Symbol" w:cs="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cs="Wingdings" w:hint="default"/>
      </w:rPr>
    </w:lvl>
    <w:lvl w:ilvl="3" w:tplc="04180001" w:tentative="1">
      <w:start w:val="1"/>
      <w:numFmt w:val="bullet"/>
      <w:lvlText w:val=""/>
      <w:lvlJc w:val="left"/>
      <w:pPr>
        <w:ind w:left="3600" w:hanging="360"/>
      </w:pPr>
      <w:rPr>
        <w:rFonts w:ascii="Symbol" w:hAnsi="Symbol" w:cs="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cs="Wingdings" w:hint="default"/>
      </w:rPr>
    </w:lvl>
    <w:lvl w:ilvl="6" w:tplc="04180001" w:tentative="1">
      <w:start w:val="1"/>
      <w:numFmt w:val="bullet"/>
      <w:lvlText w:val=""/>
      <w:lvlJc w:val="left"/>
      <w:pPr>
        <w:ind w:left="5760" w:hanging="360"/>
      </w:pPr>
      <w:rPr>
        <w:rFonts w:ascii="Symbol" w:hAnsi="Symbol" w:cs="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cs="Wingdings" w:hint="default"/>
      </w:rPr>
    </w:lvl>
  </w:abstractNum>
  <w:abstractNum w:abstractNumId="18">
    <w:nsid w:val="41DE2530"/>
    <w:multiLevelType w:val="hybridMultilevel"/>
    <w:tmpl w:val="A6942060"/>
    <w:lvl w:ilvl="0" w:tplc="0418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6F2090"/>
    <w:multiLevelType w:val="hybridMultilevel"/>
    <w:tmpl w:val="B28C1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7910C6"/>
    <w:multiLevelType w:val="hybridMultilevel"/>
    <w:tmpl w:val="5B80AF6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C26075"/>
    <w:multiLevelType w:val="hybridMultilevel"/>
    <w:tmpl w:val="7EB8DE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7127CA"/>
    <w:multiLevelType w:val="hybridMultilevel"/>
    <w:tmpl w:val="237230B8"/>
    <w:lvl w:ilvl="0" w:tplc="7C4CED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AE10CC"/>
    <w:multiLevelType w:val="hybridMultilevel"/>
    <w:tmpl w:val="9B9C602A"/>
    <w:lvl w:ilvl="0" w:tplc="2738E16C">
      <w:start w:val="1"/>
      <w:numFmt w:val="lowerLetter"/>
      <w:lvlText w:val="%1)"/>
      <w:lvlJc w:val="left"/>
      <w:pPr>
        <w:ind w:left="1260" w:hanging="360"/>
      </w:pPr>
      <w:rPr>
        <w:rFonts w:cs="Times New Roman" w:hint="default"/>
        <w:b/>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24">
    <w:nsid w:val="65FB2C2C"/>
    <w:multiLevelType w:val="hybridMultilevel"/>
    <w:tmpl w:val="B966F9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405BFD"/>
    <w:multiLevelType w:val="hybridMultilevel"/>
    <w:tmpl w:val="9B7C661E"/>
    <w:lvl w:ilvl="0" w:tplc="2B0A639C">
      <w:numFmt w:val="bullet"/>
      <w:lvlText w:val=""/>
      <w:lvlJc w:val="left"/>
      <w:pPr>
        <w:ind w:left="907" w:hanging="284"/>
      </w:pPr>
      <w:rPr>
        <w:rFonts w:ascii="Symbol" w:eastAsia="Symbol" w:hAnsi="Symbol" w:cs="Symbol" w:hint="default"/>
        <w:w w:val="100"/>
        <w:sz w:val="28"/>
        <w:szCs w:val="28"/>
        <w:lang w:val="ro-RO" w:eastAsia="en-US" w:bidi="ar-SA"/>
      </w:rPr>
    </w:lvl>
    <w:lvl w:ilvl="1" w:tplc="F34E8FEA">
      <w:numFmt w:val="bullet"/>
      <w:lvlText w:val=""/>
      <w:lvlJc w:val="left"/>
      <w:pPr>
        <w:ind w:left="2015" w:hanging="428"/>
      </w:pPr>
      <w:rPr>
        <w:rFonts w:ascii="Wingdings" w:eastAsia="Wingdings" w:hAnsi="Wingdings" w:cs="Wingdings" w:hint="default"/>
        <w:w w:val="99"/>
        <w:sz w:val="22"/>
        <w:szCs w:val="22"/>
        <w:lang w:val="ro-RO" w:eastAsia="en-US" w:bidi="ar-SA"/>
      </w:rPr>
    </w:lvl>
    <w:lvl w:ilvl="2" w:tplc="99086242">
      <w:numFmt w:val="bullet"/>
      <w:lvlText w:val="•"/>
      <w:lvlJc w:val="left"/>
      <w:pPr>
        <w:ind w:left="3050" w:hanging="428"/>
      </w:pPr>
      <w:rPr>
        <w:rFonts w:hint="default"/>
        <w:lang w:val="ro-RO" w:eastAsia="en-US" w:bidi="ar-SA"/>
      </w:rPr>
    </w:lvl>
    <w:lvl w:ilvl="3" w:tplc="01EAA542">
      <w:numFmt w:val="bullet"/>
      <w:lvlText w:val="•"/>
      <w:lvlJc w:val="left"/>
      <w:pPr>
        <w:ind w:left="4086" w:hanging="428"/>
      </w:pPr>
      <w:rPr>
        <w:rFonts w:hint="default"/>
        <w:lang w:val="ro-RO" w:eastAsia="en-US" w:bidi="ar-SA"/>
      </w:rPr>
    </w:lvl>
    <w:lvl w:ilvl="4" w:tplc="4448D90E">
      <w:numFmt w:val="bullet"/>
      <w:lvlText w:val="•"/>
      <w:lvlJc w:val="left"/>
      <w:pPr>
        <w:ind w:left="5122" w:hanging="428"/>
      </w:pPr>
      <w:rPr>
        <w:rFonts w:hint="default"/>
        <w:lang w:val="ro-RO" w:eastAsia="en-US" w:bidi="ar-SA"/>
      </w:rPr>
    </w:lvl>
    <w:lvl w:ilvl="5" w:tplc="77F8D7CE">
      <w:numFmt w:val="bullet"/>
      <w:lvlText w:val="•"/>
      <w:lvlJc w:val="left"/>
      <w:pPr>
        <w:ind w:left="6159" w:hanging="428"/>
      </w:pPr>
      <w:rPr>
        <w:rFonts w:hint="default"/>
        <w:lang w:val="ro-RO" w:eastAsia="en-US" w:bidi="ar-SA"/>
      </w:rPr>
    </w:lvl>
    <w:lvl w:ilvl="6" w:tplc="BA1C58DA">
      <w:numFmt w:val="bullet"/>
      <w:lvlText w:val="•"/>
      <w:lvlJc w:val="left"/>
      <w:pPr>
        <w:ind w:left="7195" w:hanging="428"/>
      </w:pPr>
      <w:rPr>
        <w:rFonts w:hint="default"/>
        <w:lang w:val="ro-RO" w:eastAsia="en-US" w:bidi="ar-SA"/>
      </w:rPr>
    </w:lvl>
    <w:lvl w:ilvl="7" w:tplc="321CA2D0">
      <w:numFmt w:val="bullet"/>
      <w:lvlText w:val="•"/>
      <w:lvlJc w:val="left"/>
      <w:pPr>
        <w:ind w:left="8231" w:hanging="428"/>
      </w:pPr>
      <w:rPr>
        <w:rFonts w:hint="default"/>
        <w:lang w:val="ro-RO" w:eastAsia="en-US" w:bidi="ar-SA"/>
      </w:rPr>
    </w:lvl>
    <w:lvl w:ilvl="8" w:tplc="9BA2072C">
      <w:numFmt w:val="bullet"/>
      <w:lvlText w:val="•"/>
      <w:lvlJc w:val="left"/>
      <w:pPr>
        <w:ind w:left="9267" w:hanging="428"/>
      </w:pPr>
      <w:rPr>
        <w:rFonts w:hint="default"/>
        <w:lang w:val="ro-RO" w:eastAsia="en-US" w:bidi="ar-SA"/>
      </w:rPr>
    </w:lvl>
  </w:abstractNum>
  <w:abstractNum w:abstractNumId="26">
    <w:nsid w:val="684973CD"/>
    <w:multiLevelType w:val="hybridMultilevel"/>
    <w:tmpl w:val="96BADF26"/>
    <w:lvl w:ilvl="0" w:tplc="0C3CD1E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4"/>
  </w:num>
  <w:num w:numId="4">
    <w:abstractNumId w:val="11"/>
  </w:num>
  <w:num w:numId="5">
    <w:abstractNumId w:val="13"/>
  </w:num>
  <w:num w:numId="6">
    <w:abstractNumId w:val="8"/>
  </w:num>
  <w:num w:numId="7">
    <w:abstractNumId w:val="12"/>
  </w:num>
  <w:num w:numId="8">
    <w:abstractNumId w:val="19"/>
  </w:num>
  <w:num w:numId="9">
    <w:abstractNumId w:val="16"/>
  </w:num>
  <w:num w:numId="10">
    <w:abstractNumId w:val="9"/>
  </w:num>
  <w:num w:numId="11">
    <w:abstractNumId w:val="4"/>
  </w:num>
  <w:num w:numId="12">
    <w:abstractNumId w:val="20"/>
  </w:num>
  <w:num w:numId="13">
    <w:abstractNumId w:val="23"/>
  </w:num>
  <w:num w:numId="14">
    <w:abstractNumId w:val="0"/>
  </w:num>
  <w:num w:numId="15">
    <w:abstractNumId w:val="22"/>
  </w:num>
  <w:num w:numId="16">
    <w:abstractNumId w:val="1"/>
  </w:num>
  <w:num w:numId="17">
    <w:abstractNumId w:val="6"/>
  </w:num>
  <w:num w:numId="18">
    <w:abstractNumId w:val="17"/>
  </w:num>
  <w:num w:numId="19">
    <w:abstractNumId w:val="25"/>
  </w:num>
  <w:num w:numId="20">
    <w:abstractNumId w:val="26"/>
  </w:num>
  <w:num w:numId="21">
    <w:abstractNumId w:val="3"/>
  </w:num>
  <w:num w:numId="22">
    <w:abstractNumId w:val="5"/>
  </w:num>
  <w:num w:numId="23">
    <w:abstractNumId w:val="21"/>
  </w:num>
  <w:num w:numId="24">
    <w:abstractNumId w:val="10"/>
  </w:num>
  <w:num w:numId="25">
    <w:abstractNumId w:val="7"/>
  </w:num>
  <w:num w:numId="26">
    <w:abstractNumId w:val="14"/>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D6E"/>
    <w:rsid w:val="00000AAF"/>
    <w:rsid w:val="00002655"/>
    <w:rsid w:val="00004118"/>
    <w:rsid w:val="00013BC6"/>
    <w:rsid w:val="000175FB"/>
    <w:rsid w:val="000179C7"/>
    <w:rsid w:val="000210EF"/>
    <w:rsid w:val="00021846"/>
    <w:rsid w:val="000229B1"/>
    <w:rsid w:val="00033DC2"/>
    <w:rsid w:val="00036D08"/>
    <w:rsid w:val="00043111"/>
    <w:rsid w:val="00046B14"/>
    <w:rsid w:val="00055983"/>
    <w:rsid w:val="00056F2F"/>
    <w:rsid w:val="00060300"/>
    <w:rsid w:val="0006764C"/>
    <w:rsid w:val="00075257"/>
    <w:rsid w:val="000766AF"/>
    <w:rsid w:val="00077421"/>
    <w:rsid w:val="00080672"/>
    <w:rsid w:val="0008241F"/>
    <w:rsid w:val="00085883"/>
    <w:rsid w:val="00086D77"/>
    <w:rsid w:val="00090500"/>
    <w:rsid w:val="00091050"/>
    <w:rsid w:val="000937A2"/>
    <w:rsid w:val="000952B7"/>
    <w:rsid w:val="000A07F8"/>
    <w:rsid w:val="000A0832"/>
    <w:rsid w:val="000A247C"/>
    <w:rsid w:val="000A2CF8"/>
    <w:rsid w:val="000B1322"/>
    <w:rsid w:val="000B1827"/>
    <w:rsid w:val="000B71C2"/>
    <w:rsid w:val="000C3F1F"/>
    <w:rsid w:val="000D1341"/>
    <w:rsid w:val="000D4FDA"/>
    <w:rsid w:val="000E2CFC"/>
    <w:rsid w:val="000E3F53"/>
    <w:rsid w:val="000F38F5"/>
    <w:rsid w:val="00102E0C"/>
    <w:rsid w:val="0010488D"/>
    <w:rsid w:val="00106BAB"/>
    <w:rsid w:val="00115510"/>
    <w:rsid w:val="001157E3"/>
    <w:rsid w:val="001225C5"/>
    <w:rsid w:val="00136B56"/>
    <w:rsid w:val="0015413E"/>
    <w:rsid w:val="0015573C"/>
    <w:rsid w:val="00155752"/>
    <w:rsid w:val="00157D4C"/>
    <w:rsid w:val="00161066"/>
    <w:rsid w:val="001611BD"/>
    <w:rsid w:val="00166BAD"/>
    <w:rsid w:val="00175A43"/>
    <w:rsid w:val="00183C52"/>
    <w:rsid w:val="00186225"/>
    <w:rsid w:val="00186C84"/>
    <w:rsid w:val="0018771E"/>
    <w:rsid w:val="00191992"/>
    <w:rsid w:val="001925C2"/>
    <w:rsid w:val="0019316E"/>
    <w:rsid w:val="00193D3A"/>
    <w:rsid w:val="00195D6F"/>
    <w:rsid w:val="00197F58"/>
    <w:rsid w:val="00197FE6"/>
    <w:rsid w:val="001A0695"/>
    <w:rsid w:val="001A3C3A"/>
    <w:rsid w:val="001A533C"/>
    <w:rsid w:val="001A78AA"/>
    <w:rsid w:val="001B245B"/>
    <w:rsid w:val="001B5F5B"/>
    <w:rsid w:val="001C1051"/>
    <w:rsid w:val="001C1D7E"/>
    <w:rsid w:val="001C7B4C"/>
    <w:rsid w:val="001D2020"/>
    <w:rsid w:val="001D4DDA"/>
    <w:rsid w:val="001D7BB7"/>
    <w:rsid w:val="001E1377"/>
    <w:rsid w:val="001E3BFD"/>
    <w:rsid w:val="001F023B"/>
    <w:rsid w:val="001F1C7B"/>
    <w:rsid w:val="001F37E2"/>
    <w:rsid w:val="001F4026"/>
    <w:rsid w:val="00200A0A"/>
    <w:rsid w:val="002077F1"/>
    <w:rsid w:val="002077F4"/>
    <w:rsid w:val="00207CC1"/>
    <w:rsid w:val="002108E8"/>
    <w:rsid w:val="00212263"/>
    <w:rsid w:val="00212709"/>
    <w:rsid w:val="002201E9"/>
    <w:rsid w:val="00220641"/>
    <w:rsid w:val="00221981"/>
    <w:rsid w:val="00222789"/>
    <w:rsid w:val="00223F45"/>
    <w:rsid w:val="002246BB"/>
    <w:rsid w:val="002252A1"/>
    <w:rsid w:val="00226465"/>
    <w:rsid w:val="00226763"/>
    <w:rsid w:val="00230727"/>
    <w:rsid w:val="00231FBA"/>
    <w:rsid w:val="002331C3"/>
    <w:rsid w:val="00234E63"/>
    <w:rsid w:val="00236E03"/>
    <w:rsid w:val="00241CD6"/>
    <w:rsid w:val="00244909"/>
    <w:rsid w:val="0024518D"/>
    <w:rsid w:val="0024733F"/>
    <w:rsid w:val="00247671"/>
    <w:rsid w:val="002519A4"/>
    <w:rsid w:val="002538FE"/>
    <w:rsid w:val="00256406"/>
    <w:rsid w:val="002565FB"/>
    <w:rsid w:val="00260AC6"/>
    <w:rsid w:val="00263C57"/>
    <w:rsid w:val="00266ED2"/>
    <w:rsid w:val="00267402"/>
    <w:rsid w:val="00282001"/>
    <w:rsid w:val="002828A6"/>
    <w:rsid w:val="00286E0C"/>
    <w:rsid w:val="002A1576"/>
    <w:rsid w:val="002A7051"/>
    <w:rsid w:val="002B2A4E"/>
    <w:rsid w:val="002B5475"/>
    <w:rsid w:val="002B6116"/>
    <w:rsid w:val="002B708C"/>
    <w:rsid w:val="002B7F7D"/>
    <w:rsid w:val="002C3139"/>
    <w:rsid w:val="002C50E7"/>
    <w:rsid w:val="002C5FD0"/>
    <w:rsid w:val="002C6295"/>
    <w:rsid w:val="002D7613"/>
    <w:rsid w:val="002E1938"/>
    <w:rsid w:val="002E3B63"/>
    <w:rsid w:val="002E5A72"/>
    <w:rsid w:val="002E5E8D"/>
    <w:rsid w:val="002E7DD8"/>
    <w:rsid w:val="002F07AC"/>
    <w:rsid w:val="002F0DC7"/>
    <w:rsid w:val="002F18B5"/>
    <w:rsid w:val="002F7B46"/>
    <w:rsid w:val="00303316"/>
    <w:rsid w:val="003059B9"/>
    <w:rsid w:val="003138A7"/>
    <w:rsid w:val="00315F7E"/>
    <w:rsid w:val="00317AAB"/>
    <w:rsid w:val="003202B0"/>
    <w:rsid w:val="00324EFE"/>
    <w:rsid w:val="00333424"/>
    <w:rsid w:val="003334FA"/>
    <w:rsid w:val="00340F59"/>
    <w:rsid w:val="003432C0"/>
    <w:rsid w:val="003448EB"/>
    <w:rsid w:val="003453F5"/>
    <w:rsid w:val="00357BFC"/>
    <w:rsid w:val="003604E3"/>
    <w:rsid w:val="0036490B"/>
    <w:rsid w:val="00365BB0"/>
    <w:rsid w:val="003676FB"/>
    <w:rsid w:val="00375CF1"/>
    <w:rsid w:val="00381F1F"/>
    <w:rsid w:val="003863F0"/>
    <w:rsid w:val="0039309F"/>
    <w:rsid w:val="003949AE"/>
    <w:rsid w:val="00397F16"/>
    <w:rsid w:val="00397F5E"/>
    <w:rsid w:val="003A0919"/>
    <w:rsid w:val="003B0E42"/>
    <w:rsid w:val="003B26CC"/>
    <w:rsid w:val="003B71FC"/>
    <w:rsid w:val="003B7C45"/>
    <w:rsid w:val="003C15F9"/>
    <w:rsid w:val="003C30C3"/>
    <w:rsid w:val="003C520A"/>
    <w:rsid w:val="003D2FA8"/>
    <w:rsid w:val="003D5519"/>
    <w:rsid w:val="003D7970"/>
    <w:rsid w:val="003D7EC2"/>
    <w:rsid w:val="003E3414"/>
    <w:rsid w:val="003E4116"/>
    <w:rsid w:val="003E4CCF"/>
    <w:rsid w:val="003E4D2A"/>
    <w:rsid w:val="003E6518"/>
    <w:rsid w:val="003F0299"/>
    <w:rsid w:val="003F7371"/>
    <w:rsid w:val="003F73BB"/>
    <w:rsid w:val="00401DF9"/>
    <w:rsid w:val="00406255"/>
    <w:rsid w:val="004106E2"/>
    <w:rsid w:val="00412E42"/>
    <w:rsid w:val="00412E65"/>
    <w:rsid w:val="004146ED"/>
    <w:rsid w:val="00416280"/>
    <w:rsid w:val="004241FB"/>
    <w:rsid w:val="00424468"/>
    <w:rsid w:val="00427196"/>
    <w:rsid w:val="00435604"/>
    <w:rsid w:val="00436F18"/>
    <w:rsid w:val="00444642"/>
    <w:rsid w:val="00444FF3"/>
    <w:rsid w:val="00446E54"/>
    <w:rsid w:val="004479F3"/>
    <w:rsid w:val="00447EFC"/>
    <w:rsid w:val="0045028C"/>
    <w:rsid w:val="00453CFB"/>
    <w:rsid w:val="00454DAF"/>
    <w:rsid w:val="00454E34"/>
    <w:rsid w:val="00463358"/>
    <w:rsid w:val="00463B02"/>
    <w:rsid w:val="0046470E"/>
    <w:rsid w:val="00464B02"/>
    <w:rsid w:val="00466133"/>
    <w:rsid w:val="00466263"/>
    <w:rsid w:val="00480716"/>
    <w:rsid w:val="0049026A"/>
    <w:rsid w:val="0049426C"/>
    <w:rsid w:val="0049489B"/>
    <w:rsid w:val="00495CC1"/>
    <w:rsid w:val="004A5759"/>
    <w:rsid w:val="004B1596"/>
    <w:rsid w:val="004C0E2D"/>
    <w:rsid w:val="004C121B"/>
    <w:rsid w:val="004C299A"/>
    <w:rsid w:val="004C49DE"/>
    <w:rsid w:val="004C5B7B"/>
    <w:rsid w:val="004D03D9"/>
    <w:rsid w:val="004D0440"/>
    <w:rsid w:val="004D0FCE"/>
    <w:rsid w:val="004D3EA5"/>
    <w:rsid w:val="004D6860"/>
    <w:rsid w:val="004E1880"/>
    <w:rsid w:val="004E3131"/>
    <w:rsid w:val="004E68B7"/>
    <w:rsid w:val="004F3647"/>
    <w:rsid w:val="004F38AD"/>
    <w:rsid w:val="004F4BA1"/>
    <w:rsid w:val="004F4F31"/>
    <w:rsid w:val="004F541D"/>
    <w:rsid w:val="004F68A4"/>
    <w:rsid w:val="004F7DE4"/>
    <w:rsid w:val="00502619"/>
    <w:rsid w:val="00502DDC"/>
    <w:rsid w:val="00503101"/>
    <w:rsid w:val="00512B34"/>
    <w:rsid w:val="0051339E"/>
    <w:rsid w:val="005135E7"/>
    <w:rsid w:val="00516030"/>
    <w:rsid w:val="00517662"/>
    <w:rsid w:val="00520DAC"/>
    <w:rsid w:val="00522234"/>
    <w:rsid w:val="005223E1"/>
    <w:rsid w:val="00525261"/>
    <w:rsid w:val="00533CD6"/>
    <w:rsid w:val="00541AE1"/>
    <w:rsid w:val="00543129"/>
    <w:rsid w:val="00545874"/>
    <w:rsid w:val="00546044"/>
    <w:rsid w:val="00546F59"/>
    <w:rsid w:val="00550CD7"/>
    <w:rsid w:val="00551964"/>
    <w:rsid w:val="00556A8B"/>
    <w:rsid w:val="00566EEE"/>
    <w:rsid w:val="00567980"/>
    <w:rsid w:val="00571130"/>
    <w:rsid w:val="00574273"/>
    <w:rsid w:val="00590DD8"/>
    <w:rsid w:val="00595640"/>
    <w:rsid w:val="005A660B"/>
    <w:rsid w:val="005B07D4"/>
    <w:rsid w:val="005B346D"/>
    <w:rsid w:val="005C3653"/>
    <w:rsid w:val="005C45F6"/>
    <w:rsid w:val="005C58EC"/>
    <w:rsid w:val="005D17FC"/>
    <w:rsid w:val="005D24D0"/>
    <w:rsid w:val="005D5CCE"/>
    <w:rsid w:val="005D5DEF"/>
    <w:rsid w:val="005E7514"/>
    <w:rsid w:val="005F7652"/>
    <w:rsid w:val="005F7F79"/>
    <w:rsid w:val="006008D4"/>
    <w:rsid w:val="00602439"/>
    <w:rsid w:val="00602B17"/>
    <w:rsid w:val="006128AB"/>
    <w:rsid w:val="00622AB0"/>
    <w:rsid w:val="00625412"/>
    <w:rsid w:val="00636C26"/>
    <w:rsid w:val="00641D69"/>
    <w:rsid w:val="00645D5C"/>
    <w:rsid w:val="00650F83"/>
    <w:rsid w:val="00652F89"/>
    <w:rsid w:val="00653F03"/>
    <w:rsid w:val="00655EF2"/>
    <w:rsid w:val="00660749"/>
    <w:rsid w:val="006620B1"/>
    <w:rsid w:val="00665323"/>
    <w:rsid w:val="00667F37"/>
    <w:rsid w:val="00671766"/>
    <w:rsid w:val="0067382A"/>
    <w:rsid w:val="006738E3"/>
    <w:rsid w:val="006751E1"/>
    <w:rsid w:val="0067598D"/>
    <w:rsid w:val="0067684D"/>
    <w:rsid w:val="006900BE"/>
    <w:rsid w:val="00691B1D"/>
    <w:rsid w:val="0069736E"/>
    <w:rsid w:val="006A05CC"/>
    <w:rsid w:val="006A1B9C"/>
    <w:rsid w:val="006A772F"/>
    <w:rsid w:val="006B1040"/>
    <w:rsid w:val="006B10EB"/>
    <w:rsid w:val="006B623A"/>
    <w:rsid w:val="006B76BA"/>
    <w:rsid w:val="006C4C5B"/>
    <w:rsid w:val="006C6DC9"/>
    <w:rsid w:val="006D4726"/>
    <w:rsid w:val="006D5848"/>
    <w:rsid w:val="006E211D"/>
    <w:rsid w:val="006E34F1"/>
    <w:rsid w:val="006F3E68"/>
    <w:rsid w:val="006F497F"/>
    <w:rsid w:val="006F7494"/>
    <w:rsid w:val="007064B3"/>
    <w:rsid w:val="00706D35"/>
    <w:rsid w:val="007102AF"/>
    <w:rsid w:val="00712034"/>
    <w:rsid w:val="007123E7"/>
    <w:rsid w:val="007135A1"/>
    <w:rsid w:val="0071444F"/>
    <w:rsid w:val="007178F5"/>
    <w:rsid w:val="007225D5"/>
    <w:rsid w:val="00726EA2"/>
    <w:rsid w:val="007279A1"/>
    <w:rsid w:val="00727D43"/>
    <w:rsid w:val="00731714"/>
    <w:rsid w:val="00734403"/>
    <w:rsid w:val="0073470B"/>
    <w:rsid w:val="0073691B"/>
    <w:rsid w:val="00736E7F"/>
    <w:rsid w:val="00740755"/>
    <w:rsid w:val="007500F0"/>
    <w:rsid w:val="00750531"/>
    <w:rsid w:val="00750680"/>
    <w:rsid w:val="00753AC3"/>
    <w:rsid w:val="0075521E"/>
    <w:rsid w:val="00755CEF"/>
    <w:rsid w:val="007566C5"/>
    <w:rsid w:val="007718FD"/>
    <w:rsid w:val="0077482E"/>
    <w:rsid w:val="007765F2"/>
    <w:rsid w:val="00782ACF"/>
    <w:rsid w:val="00783E94"/>
    <w:rsid w:val="00786197"/>
    <w:rsid w:val="00790586"/>
    <w:rsid w:val="007919AD"/>
    <w:rsid w:val="007A38C9"/>
    <w:rsid w:val="007A3A47"/>
    <w:rsid w:val="007A6AF8"/>
    <w:rsid w:val="007A703B"/>
    <w:rsid w:val="007B1743"/>
    <w:rsid w:val="007B3A26"/>
    <w:rsid w:val="007B3C4B"/>
    <w:rsid w:val="007C002A"/>
    <w:rsid w:val="007C169E"/>
    <w:rsid w:val="007C5F43"/>
    <w:rsid w:val="007C7DA1"/>
    <w:rsid w:val="007D1E99"/>
    <w:rsid w:val="007D5018"/>
    <w:rsid w:val="007E2E5D"/>
    <w:rsid w:val="007E3C41"/>
    <w:rsid w:val="007F042F"/>
    <w:rsid w:val="007F3A40"/>
    <w:rsid w:val="007F4DD5"/>
    <w:rsid w:val="00802701"/>
    <w:rsid w:val="00802CF9"/>
    <w:rsid w:val="00806FFB"/>
    <w:rsid w:val="00820039"/>
    <w:rsid w:val="00831300"/>
    <w:rsid w:val="00834191"/>
    <w:rsid w:val="008345D2"/>
    <w:rsid w:val="00834F84"/>
    <w:rsid w:val="00836B12"/>
    <w:rsid w:val="00840BCA"/>
    <w:rsid w:val="00843B12"/>
    <w:rsid w:val="0084402B"/>
    <w:rsid w:val="00844189"/>
    <w:rsid w:val="0084758D"/>
    <w:rsid w:val="00851882"/>
    <w:rsid w:val="00855444"/>
    <w:rsid w:val="008579FF"/>
    <w:rsid w:val="00860502"/>
    <w:rsid w:val="00863583"/>
    <w:rsid w:val="00864D68"/>
    <w:rsid w:val="00874B89"/>
    <w:rsid w:val="00876AF9"/>
    <w:rsid w:val="00877841"/>
    <w:rsid w:val="00890137"/>
    <w:rsid w:val="0089306D"/>
    <w:rsid w:val="00894F44"/>
    <w:rsid w:val="00895CFE"/>
    <w:rsid w:val="008A0CD4"/>
    <w:rsid w:val="008B03D7"/>
    <w:rsid w:val="008B1FB2"/>
    <w:rsid w:val="008B5998"/>
    <w:rsid w:val="008B5BC2"/>
    <w:rsid w:val="008C4803"/>
    <w:rsid w:val="008D2013"/>
    <w:rsid w:val="008D5247"/>
    <w:rsid w:val="008D67DC"/>
    <w:rsid w:val="008E2782"/>
    <w:rsid w:val="008E37D6"/>
    <w:rsid w:val="008E6264"/>
    <w:rsid w:val="008E7968"/>
    <w:rsid w:val="008F5249"/>
    <w:rsid w:val="009011AB"/>
    <w:rsid w:val="00901223"/>
    <w:rsid w:val="009014DA"/>
    <w:rsid w:val="00906D9D"/>
    <w:rsid w:val="00911681"/>
    <w:rsid w:val="00911F66"/>
    <w:rsid w:val="00920FDE"/>
    <w:rsid w:val="00921461"/>
    <w:rsid w:val="009250BC"/>
    <w:rsid w:val="00926D58"/>
    <w:rsid w:val="009336F9"/>
    <w:rsid w:val="00934896"/>
    <w:rsid w:val="00935FB6"/>
    <w:rsid w:val="00936C5B"/>
    <w:rsid w:val="00936E9C"/>
    <w:rsid w:val="00942EA9"/>
    <w:rsid w:val="009470DF"/>
    <w:rsid w:val="00950DCB"/>
    <w:rsid w:val="0095100C"/>
    <w:rsid w:val="0095595E"/>
    <w:rsid w:val="00957A30"/>
    <w:rsid w:val="00957D6F"/>
    <w:rsid w:val="009669A9"/>
    <w:rsid w:val="009673D4"/>
    <w:rsid w:val="0097504E"/>
    <w:rsid w:val="009906AB"/>
    <w:rsid w:val="00990E4E"/>
    <w:rsid w:val="009A2347"/>
    <w:rsid w:val="009A24FE"/>
    <w:rsid w:val="009A3349"/>
    <w:rsid w:val="009B1266"/>
    <w:rsid w:val="009B4CBF"/>
    <w:rsid w:val="009C0C25"/>
    <w:rsid w:val="009C35B4"/>
    <w:rsid w:val="009D3F18"/>
    <w:rsid w:val="009E018C"/>
    <w:rsid w:val="009E1E94"/>
    <w:rsid w:val="009E2F7E"/>
    <w:rsid w:val="009F5044"/>
    <w:rsid w:val="009F7C0D"/>
    <w:rsid w:val="00A000AF"/>
    <w:rsid w:val="00A024D7"/>
    <w:rsid w:val="00A049E7"/>
    <w:rsid w:val="00A11A85"/>
    <w:rsid w:val="00A153A0"/>
    <w:rsid w:val="00A1588F"/>
    <w:rsid w:val="00A15E89"/>
    <w:rsid w:val="00A23EBF"/>
    <w:rsid w:val="00A24EDD"/>
    <w:rsid w:val="00A25849"/>
    <w:rsid w:val="00A2691C"/>
    <w:rsid w:val="00A274BD"/>
    <w:rsid w:val="00A306AB"/>
    <w:rsid w:val="00A3368F"/>
    <w:rsid w:val="00A4064B"/>
    <w:rsid w:val="00A40AF7"/>
    <w:rsid w:val="00A428F2"/>
    <w:rsid w:val="00A46F2E"/>
    <w:rsid w:val="00A5224E"/>
    <w:rsid w:val="00A53775"/>
    <w:rsid w:val="00A5655C"/>
    <w:rsid w:val="00A67603"/>
    <w:rsid w:val="00A724D9"/>
    <w:rsid w:val="00A73D6E"/>
    <w:rsid w:val="00A82B08"/>
    <w:rsid w:val="00A85284"/>
    <w:rsid w:val="00A875C7"/>
    <w:rsid w:val="00A93D98"/>
    <w:rsid w:val="00A96C3B"/>
    <w:rsid w:val="00A97E3E"/>
    <w:rsid w:val="00AA260D"/>
    <w:rsid w:val="00AA3545"/>
    <w:rsid w:val="00AA377A"/>
    <w:rsid w:val="00AA5111"/>
    <w:rsid w:val="00AB0E94"/>
    <w:rsid w:val="00AB48D9"/>
    <w:rsid w:val="00AB6CC9"/>
    <w:rsid w:val="00AB6EC5"/>
    <w:rsid w:val="00AC504D"/>
    <w:rsid w:val="00AC51F6"/>
    <w:rsid w:val="00AC6A03"/>
    <w:rsid w:val="00AD3CE6"/>
    <w:rsid w:val="00AD5C78"/>
    <w:rsid w:val="00AE0E28"/>
    <w:rsid w:val="00AE0E41"/>
    <w:rsid w:val="00AE628B"/>
    <w:rsid w:val="00AF0AF6"/>
    <w:rsid w:val="00AF50ED"/>
    <w:rsid w:val="00AF5578"/>
    <w:rsid w:val="00B01B31"/>
    <w:rsid w:val="00B04217"/>
    <w:rsid w:val="00B04968"/>
    <w:rsid w:val="00B11172"/>
    <w:rsid w:val="00B16712"/>
    <w:rsid w:val="00B16771"/>
    <w:rsid w:val="00B26D5E"/>
    <w:rsid w:val="00B34DF3"/>
    <w:rsid w:val="00B37FE4"/>
    <w:rsid w:val="00B42FB0"/>
    <w:rsid w:val="00B430AB"/>
    <w:rsid w:val="00B51BB2"/>
    <w:rsid w:val="00B54B30"/>
    <w:rsid w:val="00B561A4"/>
    <w:rsid w:val="00B71047"/>
    <w:rsid w:val="00B7256B"/>
    <w:rsid w:val="00B751D7"/>
    <w:rsid w:val="00B813F8"/>
    <w:rsid w:val="00B82815"/>
    <w:rsid w:val="00B835E8"/>
    <w:rsid w:val="00B8494C"/>
    <w:rsid w:val="00B84AE3"/>
    <w:rsid w:val="00B86236"/>
    <w:rsid w:val="00BA0C5D"/>
    <w:rsid w:val="00BA0E7D"/>
    <w:rsid w:val="00BA26E2"/>
    <w:rsid w:val="00BA5ADB"/>
    <w:rsid w:val="00BB098D"/>
    <w:rsid w:val="00BB0FF1"/>
    <w:rsid w:val="00BB1AFB"/>
    <w:rsid w:val="00BB3300"/>
    <w:rsid w:val="00BB57ED"/>
    <w:rsid w:val="00BC069E"/>
    <w:rsid w:val="00BC18ED"/>
    <w:rsid w:val="00BC254A"/>
    <w:rsid w:val="00BC312F"/>
    <w:rsid w:val="00BC4708"/>
    <w:rsid w:val="00BC5C76"/>
    <w:rsid w:val="00BD3BE0"/>
    <w:rsid w:val="00BE4A5A"/>
    <w:rsid w:val="00BF1C58"/>
    <w:rsid w:val="00BF24D3"/>
    <w:rsid w:val="00BF3D56"/>
    <w:rsid w:val="00BF40AD"/>
    <w:rsid w:val="00BF7390"/>
    <w:rsid w:val="00C05CBD"/>
    <w:rsid w:val="00C062CB"/>
    <w:rsid w:val="00C06727"/>
    <w:rsid w:val="00C10523"/>
    <w:rsid w:val="00C1169E"/>
    <w:rsid w:val="00C1187C"/>
    <w:rsid w:val="00C11A88"/>
    <w:rsid w:val="00C21A4D"/>
    <w:rsid w:val="00C225EF"/>
    <w:rsid w:val="00C3208F"/>
    <w:rsid w:val="00C34793"/>
    <w:rsid w:val="00C438CD"/>
    <w:rsid w:val="00C44AA4"/>
    <w:rsid w:val="00C45121"/>
    <w:rsid w:val="00C56399"/>
    <w:rsid w:val="00C60017"/>
    <w:rsid w:val="00C60435"/>
    <w:rsid w:val="00C606C2"/>
    <w:rsid w:val="00C64484"/>
    <w:rsid w:val="00C64F47"/>
    <w:rsid w:val="00C671D2"/>
    <w:rsid w:val="00C71FF5"/>
    <w:rsid w:val="00C85551"/>
    <w:rsid w:val="00C90125"/>
    <w:rsid w:val="00C95192"/>
    <w:rsid w:val="00C9637B"/>
    <w:rsid w:val="00C966E6"/>
    <w:rsid w:val="00C96C8D"/>
    <w:rsid w:val="00CA16FD"/>
    <w:rsid w:val="00CA201E"/>
    <w:rsid w:val="00CA6D73"/>
    <w:rsid w:val="00CB55FB"/>
    <w:rsid w:val="00CB6337"/>
    <w:rsid w:val="00CB726A"/>
    <w:rsid w:val="00CD1357"/>
    <w:rsid w:val="00CD540E"/>
    <w:rsid w:val="00CE5E72"/>
    <w:rsid w:val="00CE7FCA"/>
    <w:rsid w:val="00D00D0D"/>
    <w:rsid w:val="00D01C25"/>
    <w:rsid w:val="00D043FA"/>
    <w:rsid w:val="00D053EB"/>
    <w:rsid w:val="00D0618A"/>
    <w:rsid w:val="00D06828"/>
    <w:rsid w:val="00D0731F"/>
    <w:rsid w:val="00D14069"/>
    <w:rsid w:val="00D14E1A"/>
    <w:rsid w:val="00D22628"/>
    <w:rsid w:val="00D2277F"/>
    <w:rsid w:val="00D25EF3"/>
    <w:rsid w:val="00D30E51"/>
    <w:rsid w:val="00D3354B"/>
    <w:rsid w:val="00D3573B"/>
    <w:rsid w:val="00D3580F"/>
    <w:rsid w:val="00D363BE"/>
    <w:rsid w:val="00D37B13"/>
    <w:rsid w:val="00D40283"/>
    <w:rsid w:val="00D44C39"/>
    <w:rsid w:val="00D505B5"/>
    <w:rsid w:val="00D50EFA"/>
    <w:rsid w:val="00D62A0D"/>
    <w:rsid w:val="00D653CB"/>
    <w:rsid w:val="00D6596F"/>
    <w:rsid w:val="00D659A5"/>
    <w:rsid w:val="00D66577"/>
    <w:rsid w:val="00D7060E"/>
    <w:rsid w:val="00D71E40"/>
    <w:rsid w:val="00D72D6F"/>
    <w:rsid w:val="00D77FF5"/>
    <w:rsid w:val="00D82617"/>
    <w:rsid w:val="00D85BCE"/>
    <w:rsid w:val="00D87D11"/>
    <w:rsid w:val="00D931EA"/>
    <w:rsid w:val="00D9595B"/>
    <w:rsid w:val="00DA10A7"/>
    <w:rsid w:val="00DA1D66"/>
    <w:rsid w:val="00DA262D"/>
    <w:rsid w:val="00DA273B"/>
    <w:rsid w:val="00DA44BE"/>
    <w:rsid w:val="00DB6CE4"/>
    <w:rsid w:val="00DB6F04"/>
    <w:rsid w:val="00DC24EF"/>
    <w:rsid w:val="00DC64BD"/>
    <w:rsid w:val="00DC7910"/>
    <w:rsid w:val="00DD03AD"/>
    <w:rsid w:val="00DD1F26"/>
    <w:rsid w:val="00DD3D94"/>
    <w:rsid w:val="00DD75EB"/>
    <w:rsid w:val="00DE0262"/>
    <w:rsid w:val="00DE4D94"/>
    <w:rsid w:val="00DE7244"/>
    <w:rsid w:val="00DE77B8"/>
    <w:rsid w:val="00DF3355"/>
    <w:rsid w:val="00DF4132"/>
    <w:rsid w:val="00DF7ABF"/>
    <w:rsid w:val="00E04F0A"/>
    <w:rsid w:val="00E10166"/>
    <w:rsid w:val="00E138AF"/>
    <w:rsid w:val="00E13B32"/>
    <w:rsid w:val="00E141C8"/>
    <w:rsid w:val="00E15FAA"/>
    <w:rsid w:val="00E17BA2"/>
    <w:rsid w:val="00E354F9"/>
    <w:rsid w:val="00E3624D"/>
    <w:rsid w:val="00E43242"/>
    <w:rsid w:val="00E44C80"/>
    <w:rsid w:val="00E50236"/>
    <w:rsid w:val="00E505F7"/>
    <w:rsid w:val="00E50B6C"/>
    <w:rsid w:val="00E50BFB"/>
    <w:rsid w:val="00E52C2F"/>
    <w:rsid w:val="00E56834"/>
    <w:rsid w:val="00E616E1"/>
    <w:rsid w:val="00E6255F"/>
    <w:rsid w:val="00E72986"/>
    <w:rsid w:val="00E72D44"/>
    <w:rsid w:val="00E749ED"/>
    <w:rsid w:val="00E758C9"/>
    <w:rsid w:val="00E81FB5"/>
    <w:rsid w:val="00E830BC"/>
    <w:rsid w:val="00E85B3C"/>
    <w:rsid w:val="00E86626"/>
    <w:rsid w:val="00E90E3D"/>
    <w:rsid w:val="00E9196E"/>
    <w:rsid w:val="00E92634"/>
    <w:rsid w:val="00EA6E39"/>
    <w:rsid w:val="00EA6E6C"/>
    <w:rsid w:val="00EA7D80"/>
    <w:rsid w:val="00EB1917"/>
    <w:rsid w:val="00EB6BC7"/>
    <w:rsid w:val="00EC6D02"/>
    <w:rsid w:val="00ED3A3B"/>
    <w:rsid w:val="00ED3B86"/>
    <w:rsid w:val="00EE27AE"/>
    <w:rsid w:val="00EE2ED9"/>
    <w:rsid w:val="00EE3F64"/>
    <w:rsid w:val="00EE671B"/>
    <w:rsid w:val="00EE7133"/>
    <w:rsid w:val="00EE7372"/>
    <w:rsid w:val="00EF0DEC"/>
    <w:rsid w:val="00EF5A41"/>
    <w:rsid w:val="00F048F0"/>
    <w:rsid w:val="00F06D5D"/>
    <w:rsid w:val="00F104A8"/>
    <w:rsid w:val="00F21D45"/>
    <w:rsid w:val="00F22A73"/>
    <w:rsid w:val="00F2502F"/>
    <w:rsid w:val="00F25909"/>
    <w:rsid w:val="00F27F2D"/>
    <w:rsid w:val="00F30549"/>
    <w:rsid w:val="00F3123D"/>
    <w:rsid w:val="00F33033"/>
    <w:rsid w:val="00F331F4"/>
    <w:rsid w:val="00F33705"/>
    <w:rsid w:val="00F3701B"/>
    <w:rsid w:val="00F3792E"/>
    <w:rsid w:val="00F40575"/>
    <w:rsid w:val="00F41E8B"/>
    <w:rsid w:val="00F4650B"/>
    <w:rsid w:val="00F47C14"/>
    <w:rsid w:val="00F532C5"/>
    <w:rsid w:val="00F84920"/>
    <w:rsid w:val="00F86F82"/>
    <w:rsid w:val="00F94D1F"/>
    <w:rsid w:val="00FA0B8D"/>
    <w:rsid w:val="00FA135A"/>
    <w:rsid w:val="00FA1ED8"/>
    <w:rsid w:val="00FA3638"/>
    <w:rsid w:val="00FA3732"/>
    <w:rsid w:val="00FA48A3"/>
    <w:rsid w:val="00FA5399"/>
    <w:rsid w:val="00FA7461"/>
    <w:rsid w:val="00FB237D"/>
    <w:rsid w:val="00FB29A4"/>
    <w:rsid w:val="00FB54E7"/>
    <w:rsid w:val="00FC2825"/>
    <w:rsid w:val="00FC707B"/>
    <w:rsid w:val="00FD1E3F"/>
    <w:rsid w:val="00FD42A1"/>
    <w:rsid w:val="00FE2C44"/>
    <w:rsid w:val="00FF29B7"/>
    <w:rsid w:val="00FF49A3"/>
    <w:rsid w:val="00FF4B0E"/>
    <w:rsid w:val="00FF7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A1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793"/>
    <w:rPr>
      <w:sz w:val="24"/>
      <w:szCs w:val="24"/>
      <w:lang w:val="en-GB"/>
    </w:rPr>
  </w:style>
  <w:style w:type="paragraph" w:styleId="Heading1">
    <w:name w:val="heading 1"/>
    <w:basedOn w:val="Normal"/>
    <w:next w:val="Normal"/>
    <w:qFormat/>
    <w:pPr>
      <w:keepNext/>
      <w:jc w:val="both"/>
      <w:outlineLvl w:val="0"/>
    </w:pPr>
    <w:rPr>
      <w:b/>
      <w:lang w:val="ro-RO"/>
    </w:rPr>
  </w:style>
  <w:style w:type="paragraph" w:styleId="Heading2">
    <w:name w:val="heading 2"/>
    <w:basedOn w:val="Normal"/>
    <w:next w:val="Normal"/>
    <w:qFormat/>
    <w:pPr>
      <w:keepNext/>
      <w:jc w:val="center"/>
      <w:outlineLvl w:val="1"/>
    </w:pPr>
    <w:rPr>
      <w:b/>
      <w:bCs/>
      <w:lang w:val="ro-RO"/>
    </w:rPr>
  </w:style>
  <w:style w:type="paragraph" w:styleId="Heading4">
    <w:name w:val="heading 4"/>
    <w:basedOn w:val="Normal"/>
    <w:next w:val="Normal"/>
    <w:qFormat/>
    <w:pPr>
      <w:keepNext/>
      <w:jc w:val="right"/>
      <w:outlineLvl w:val="3"/>
    </w:pPr>
    <w:rPr>
      <w:b/>
      <w:bCs/>
      <w:sz w:val="22"/>
      <w:lang w:val="en-US"/>
    </w:rPr>
  </w:style>
  <w:style w:type="paragraph" w:styleId="Heading5">
    <w:name w:val="heading 5"/>
    <w:basedOn w:val="Normal"/>
    <w:next w:val="Normal"/>
    <w:qFormat/>
    <w:pPr>
      <w:keepNext/>
      <w:jc w:val="both"/>
      <w:outlineLvl w:val="4"/>
    </w:pPr>
    <w:rPr>
      <w:b/>
      <w:bCs/>
      <w:sz w:val="22"/>
      <w:lang w:val="en-US"/>
    </w:rPr>
  </w:style>
  <w:style w:type="paragraph" w:styleId="Heading6">
    <w:name w:val="heading 6"/>
    <w:basedOn w:val="Normal"/>
    <w:next w:val="Normal"/>
    <w:link w:val="Heading6Char"/>
    <w:semiHidden/>
    <w:unhideWhenUsed/>
    <w:qFormat/>
    <w:rsid w:val="00A1588F"/>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lang w:val="ro-RO"/>
    </w:rPr>
  </w:style>
  <w:style w:type="paragraph" w:styleId="BodyTextIndent2">
    <w:name w:val="Body Text Indent 2"/>
    <w:basedOn w:val="Normal"/>
    <w:pPr>
      <w:ind w:firstLine="720"/>
      <w:jc w:val="both"/>
    </w:pPr>
    <w:rPr>
      <w:bCs/>
    </w:rPr>
  </w:style>
  <w:style w:type="paragraph" w:styleId="BalloonText">
    <w:name w:val="Balloon Text"/>
    <w:basedOn w:val="Normal"/>
    <w:semiHidden/>
    <w:rsid w:val="00E3624D"/>
    <w:rPr>
      <w:rFonts w:ascii="Tahoma" w:hAnsi="Tahoma" w:cs="Tahoma"/>
      <w:sz w:val="16"/>
      <w:szCs w:val="16"/>
    </w:rPr>
  </w:style>
  <w:style w:type="paragraph" w:styleId="Footer">
    <w:name w:val="footer"/>
    <w:basedOn w:val="Normal"/>
    <w:link w:val="FooterChar"/>
    <w:uiPriority w:val="99"/>
    <w:rsid w:val="002F0DC7"/>
    <w:pPr>
      <w:tabs>
        <w:tab w:val="center" w:pos="4320"/>
        <w:tab w:val="right" w:pos="8640"/>
      </w:tabs>
    </w:pPr>
  </w:style>
  <w:style w:type="character" w:styleId="PageNumber">
    <w:name w:val="page number"/>
    <w:basedOn w:val="DefaultParagraphFont"/>
    <w:rsid w:val="002F0DC7"/>
  </w:style>
  <w:style w:type="paragraph" w:styleId="Header">
    <w:name w:val="header"/>
    <w:basedOn w:val="Normal"/>
    <w:rsid w:val="00AD5C78"/>
    <w:pPr>
      <w:tabs>
        <w:tab w:val="center" w:pos="4320"/>
        <w:tab w:val="right" w:pos="8640"/>
      </w:tabs>
    </w:pPr>
  </w:style>
  <w:style w:type="character" w:customStyle="1" w:styleId="tpa1">
    <w:name w:val="tpa1"/>
    <w:basedOn w:val="DefaultParagraphFont"/>
    <w:rsid w:val="004D0FCE"/>
  </w:style>
  <w:style w:type="paragraph" w:styleId="NormalWeb">
    <w:name w:val="Normal (Web)"/>
    <w:basedOn w:val="Normal"/>
    <w:uiPriority w:val="99"/>
    <w:unhideWhenUsed/>
    <w:rsid w:val="006008D4"/>
    <w:pPr>
      <w:spacing w:before="240" w:after="240"/>
    </w:pPr>
    <w:rPr>
      <w:lang w:val="en-US"/>
    </w:rPr>
  </w:style>
  <w:style w:type="paragraph" w:styleId="Title">
    <w:name w:val="Title"/>
    <w:basedOn w:val="Normal"/>
    <w:link w:val="TitleChar"/>
    <w:qFormat/>
    <w:rsid w:val="00546044"/>
    <w:pPr>
      <w:jc w:val="center"/>
    </w:pPr>
    <w:rPr>
      <w:sz w:val="28"/>
    </w:rPr>
  </w:style>
  <w:style w:type="character" w:customStyle="1" w:styleId="TitleChar">
    <w:name w:val="Title Char"/>
    <w:link w:val="Title"/>
    <w:rsid w:val="00546044"/>
    <w:rPr>
      <w:sz w:val="28"/>
      <w:szCs w:val="24"/>
    </w:rPr>
  </w:style>
  <w:style w:type="character" w:customStyle="1" w:styleId="FooterChar">
    <w:name w:val="Footer Char"/>
    <w:link w:val="Footer"/>
    <w:uiPriority w:val="99"/>
    <w:rsid w:val="00546044"/>
    <w:rPr>
      <w:sz w:val="24"/>
      <w:szCs w:val="24"/>
      <w:lang w:val="en-GB"/>
    </w:rPr>
  </w:style>
  <w:style w:type="paragraph" w:styleId="ListParagraph">
    <w:name w:val="List Paragraph"/>
    <w:aliases w:val="Normal bullet 2,List Paragraph1,Forth level,List1,body 2,List Paragraph11,Listă colorată - Accentuare 11,Bullet,Citation List,Akapit z listą BS,Outlines a.b.c.,List_Paragraph,Multilevel para_II,Akapit z lista BS"/>
    <w:basedOn w:val="Normal"/>
    <w:link w:val="ListParagraphChar"/>
    <w:uiPriority w:val="34"/>
    <w:qFormat/>
    <w:rsid w:val="002E1938"/>
    <w:pPr>
      <w:ind w:left="720"/>
      <w:contextualSpacing/>
    </w:pPr>
  </w:style>
  <w:style w:type="character" w:customStyle="1" w:styleId="ListParagraphChar">
    <w:name w:val="List Paragraph Char"/>
    <w:aliases w:val="Normal bullet 2 Char,List Paragraph1 Char,Forth level Char,List1 Char,body 2 Char,List Paragraph11 Char,Listă colorată - Accentuare 11 Char,Bullet Char,Citation List Char,Akapit z listą BS Char,Outlines a.b.c. Char"/>
    <w:link w:val="ListParagraph"/>
    <w:uiPriority w:val="34"/>
    <w:locked/>
    <w:rsid w:val="00A82B08"/>
    <w:rPr>
      <w:sz w:val="24"/>
      <w:szCs w:val="24"/>
      <w:lang w:val="en-GB"/>
    </w:rPr>
  </w:style>
  <w:style w:type="character" w:customStyle="1" w:styleId="Heading6Char">
    <w:name w:val="Heading 6 Char"/>
    <w:basedOn w:val="DefaultParagraphFont"/>
    <w:link w:val="Heading6"/>
    <w:semiHidden/>
    <w:rsid w:val="00A1588F"/>
    <w:rPr>
      <w:rFonts w:asciiTheme="majorHAnsi" w:eastAsiaTheme="majorEastAsia" w:hAnsiTheme="majorHAnsi" w:cstheme="majorBidi"/>
      <w:color w:val="243F60" w:themeColor="accent1" w:themeShade="7F"/>
      <w:sz w:val="24"/>
      <w:szCs w:val="24"/>
      <w:lang w:val="en-GB"/>
    </w:rPr>
  </w:style>
  <w:style w:type="paragraph" w:customStyle="1" w:styleId="Default">
    <w:name w:val="Default"/>
    <w:rsid w:val="00E15FAA"/>
    <w:pPr>
      <w:autoSpaceDE w:val="0"/>
      <w:autoSpaceDN w:val="0"/>
      <w:adjustRightInd w:val="0"/>
    </w:pPr>
    <w:rPr>
      <w:color w:val="000000"/>
      <w:sz w:val="24"/>
      <w:szCs w:val="24"/>
    </w:rPr>
  </w:style>
  <w:style w:type="paragraph" w:customStyle="1" w:styleId="Standard">
    <w:name w:val="Standard"/>
    <w:rsid w:val="004F68A4"/>
    <w:pPr>
      <w:suppressAutoHyphens/>
      <w:spacing w:after="160" w:line="252" w:lineRule="auto"/>
      <w:jc w:val="both"/>
      <w:textAlignment w:val="baseline"/>
    </w:pPr>
    <w:rPr>
      <w:rFonts w:ascii="Calibri" w:hAnsi="Calibri" w:cs="Calibri"/>
      <w:kern w:val="1"/>
      <w:sz w:val="22"/>
      <w:szCs w:val="22"/>
      <w:lang w:eastAsia="zh-CN"/>
    </w:rPr>
  </w:style>
  <w:style w:type="table" w:styleId="TableGrid">
    <w:name w:val="Table Grid"/>
    <w:basedOn w:val="TableNormal"/>
    <w:rsid w:val="00AA35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D00D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793"/>
    <w:rPr>
      <w:sz w:val="24"/>
      <w:szCs w:val="24"/>
      <w:lang w:val="en-GB"/>
    </w:rPr>
  </w:style>
  <w:style w:type="paragraph" w:styleId="Heading1">
    <w:name w:val="heading 1"/>
    <w:basedOn w:val="Normal"/>
    <w:next w:val="Normal"/>
    <w:qFormat/>
    <w:pPr>
      <w:keepNext/>
      <w:jc w:val="both"/>
      <w:outlineLvl w:val="0"/>
    </w:pPr>
    <w:rPr>
      <w:b/>
      <w:lang w:val="ro-RO"/>
    </w:rPr>
  </w:style>
  <w:style w:type="paragraph" w:styleId="Heading2">
    <w:name w:val="heading 2"/>
    <w:basedOn w:val="Normal"/>
    <w:next w:val="Normal"/>
    <w:qFormat/>
    <w:pPr>
      <w:keepNext/>
      <w:jc w:val="center"/>
      <w:outlineLvl w:val="1"/>
    </w:pPr>
    <w:rPr>
      <w:b/>
      <w:bCs/>
      <w:lang w:val="ro-RO"/>
    </w:rPr>
  </w:style>
  <w:style w:type="paragraph" w:styleId="Heading4">
    <w:name w:val="heading 4"/>
    <w:basedOn w:val="Normal"/>
    <w:next w:val="Normal"/>
    <w:qFormat/>
    <w:pPr>
      <w:keepNext/>
      <w:jc w:val="right"/>
      <w:outlineLvl w:val="3"/>
    </w:pPr>
    <w:rPr>
      <w:b/>
      <w:bCs/>
      <w:sz w:val="22"/>
      <w:lang w:val="en-US"/>
    </w:rPr>
  </w:style>
  <w:style w:type="paragraph" w:styleId="Heading5">
    <w:name w:val="heading 5"/>
    <w:basedOn w:val="Normal"/>
    <w:next w:val="Normal"/>
    <w:qFormat/>
    <w:pPr>
      <w:keepNext/>
      <w:jc w:val="both"/>
      <w:outlineLvl w:val="4"/>
    </w:pPr>
    <w:rPr>
      <w:b/>
      <w:bCs/>
      <w:sz w:val="22"/>
      <w:lang w:val="en-US"/>
    </w:rPr>
  </w:style>
  <w:style w:type="paragraph" w:styleId="Heading6">
    <w:name w:val="heading 6"/>
    <w:basedOn w:val="Normal"/>
    <w:next w:val="Normal"/>
    <w:link w:val="Heading6Char"/>
    <w:semiHidden/>
    <w:unhideWhenUsed/>
    <w:qFormat/>
    <w:rsid w:val="00A1588F"/>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lang w:val="ro-RO"/>
    </w:rPr>
  </w:style>
  <w:style w:type="paragraph" w:styleId="BodyTextIndent2">
    <w:name w:val="Body Text Indent 2"/>
    <w:basedOn w:val="Normal"/>
    <w:pPr>
      <w:ind w:firstLine="720"/>
      <w:jc w:val="both"/>
    </w:pPr>
    <w:rPr>
      <w:bCs/>
    </w:rPr>
  </w:style>
  <w:style w:type="paragraph" w:styleId="BalloonText">
    <w:name w:val="Balloon Text"/>
    <w:basedOn w:val="Normal"/>
    <w:semiHidden/>
    <w:rsid w:val="00E3624D"/>
    <w:rPr>
      <w:rFonts w:ascii="Tahoma" w:hAnsi="Tahoma" w:cs="Tahoma"/>
      <w:sz w:val="16"/>
      <w:szCs w:val="16"/>
    </w:rPr>
  </w:style>
  <w:style w:type="paragraph" w:styleId="Footer">
    <w:name w:val="footer"/>
    <w:basedOn w:val="Normal"/>
    <w:link w:val="FooterChar"/>
    <w:uiPriority w:val="99"/>
    <w:rsid w:val="002F0DC7"/>
    <w:pPr>
      <w:tabs>
        <w:tab w:val="center" w:pos="4320"/>
        <w:tab w:val="right" w:pos="8640"/>
      </w:tabs>
    </w:pPr>
  </w:style>
  <w:style w:type="character" w:styleId="PageNumber">
    <w:name w:val="page number"/>
    <w:basedOn w:val="DefaultParagraphFont"/>
    <w:rsid w:val="002F0DC7"/>
  </w:style>
  <w:style w:type="paragraph" w:styleId="Header">
    <w:name w:val="header"/>
    <w:basedOn w:val="Normal"/>
    <w:rsid w:val="00AD5C78"/>
    <w:pPr>
      <w:tabs>
        <w:tab w:val="center" w:pos="4320"/>
        <w:tab w:val="right" w:pos="8640"/>
      </w:tabs>
    </w:pPr>
  </w:style>
  <w:style w:type="character" w:customStyle="1" w:styleId="tpa1">
    <w:name w:val="tpa1"/>
    <w:basedOn w:val="DefaultParagraphFont"/>
    <w:rsid w:val="004D0FCE"/>
  </w:style>
  <w:style w:type="paragraph" w:styleId="NormalWeb">
    <w:name w:val="Normal (Web)"/>
    <w:basedOn w:val="Normal"/>
    <w:uiPriority w:val="99"/>
    <w:unhideWhenUsed/>
    <w:rsid w:val="006008D4"/>
    <w:pPr>
      <w:spacing w:before="240" w:after="240"/>
    </w:pPr>
    <w:rPr>
      <w:lang w:val="en-US"/>
    </w:rPr>
  </w:style>
  <w:style w:type="paragraph" w:styleId="Title">
    <w:name w:val="Title"/>
    <w:basedOn w:val="Normal"/>
    <w:link w:val="TitleChar"/>
    <w:qFormat/>
    <w:rsid w:val="00546044"/>
    <w:pPr>
      <w:jc w:val="center"/>
    </w:pPr>
    <w:rPr>
      <w:sz w:val="28"/>
    </w:rPr>
  </w:style>
  <w:style w:type="character" w:customStyle="1" w:styleId="TitleChar">
    <w:name w:val="Title Char"/>
    <w:link w:val="Title"/>
    <w:rsid w:val="00546044"/>
    <w:rPr>
      <w:sz w:val="28"/>
      <w:szCs w:val="24"/>
    </w:rPr>
  </w:style>
  <w:style w:type="character" w:customStyle="1" w:styleId="FooterChar">
    <w:name w:val="Footer Char"/>
    <w:link w:val="Footer"/>
    <w:uiPriority w:val="99"/>
    <w:rsid w:val="00546044"/>
    <w:rPr>
      <w:sz w:val="24"/>
      <w:szCs w:val="24"/>
      <w:lang w:val="en-GB"/>
    </w:rPr>
  </w:style>
  <w:style w:type="paragraph" w:styleId="ListParagraph">
    <w:name w:val="List Paragraph"/>
    <w:aliases w:val="Normal bullet 2,List Paragraph1,Forth level,List1,body 2,List Paragraph11,Listă colorată - Accentuare 11,Bullet,Citation List,Akapit z listą BS,Outlines a.b.c.,List_Paragraph,Multilevel para_II,Akapit z lista BS"/>
    <w:basedOn w:val="Normal"/>
    <w:link w:val="ListParagraphChar"/>
    <w:uiPriority w:val="34"/>
    <w:qFormat/>
    <w:rsid w:val="002E1938"/>
    <w:pPr>
      <w:ind w:left="720"/>
      <w:contextualSpacing/>
    </w:pPr>
  </w:style>
  <w:style w:type="character" w:customStyle="1" w:styleId="ListParagraphChar">
    <w:name w:val="List Paragraph Char"/>
    <w:aliases w:val="Normal bullet 2 Char,List Paragraph1 Char,Forth level Char,List1 Char,body 2 Char,List Paragraph11 Char,Listă colorată - Accentuare 11 Char,Bullet Char,Citation List Char,Akapit z listą BS Char,Outlines a.b.c. Char"/>
    <w:link w:val="ListParagraph"/>
    <w:uiPriority w:val="34"/>
    <w:locked/>
    <w:rsid w:val="00A82B08"/>
    <w:rPr>
      <w:sz w:val="24"/>
      <w:szCs w:val="24"/>
      <w:lang w:val="en-GB"/>
    </w:rPr>
  </w:style>
  <w:style w:type="character" w:customStyle="1" w:styleId="Heading6Char">
    <w:name w:val="Heading 6 Char"/>
    <w:basedOn w:val="DefaultParagraphFont"/>
    <w:link w:val="Heading6"/>
    <w:semiHidden/>
    <w:rsid w:val="00A1588F"/>
    <w:rPr>
      <w:rFonts w:asciiTheme="majorHAnsi" w:eastAsiaTheme="majorEastAsia" w:hAnsiTheme="majorHAnsi" w:cstheme="majorBidi"/>
      <w:color w:val="243F60" w:themeColor="accent1" w:themeShade="7F"/>
      <w:sz w:val="24"/>
      <w:szCs w:val="24"/>
      <w:lang w:val="en-GB"/>
    </w:rPr>
  </w:style>
  <w:style w:type="paragraph" w:customStyle="1" w:styleId="Default">
    <w:name w:val="Default"/>
    <w:rsid w:val="00E15FAA"/>
    <w:pPr>
      <w:autoSpaceDE w:val="0"/>
      <w:autoSpaceDN w:val="0"/>
      <w:adjustRightInd w:val="0"/>
    </w:pPr>
    <w:rPr>
      <w:color w:val="000000"/>
      <w:sz w:val="24"/>
      <w:szCs w:val="24"/>
    </w:rPr>
  </w:style>
  <w:style w:type="paragraph" w:customStyle="1" w:styleId="Standard">
    <w:name w:val="Standard"/>
    <w:rsid w:val="004F68A4"/>
    <w:pPr>
      <w:suppressAutoHyphens/>
      <w:spacing w:after="160" w:line="252" w:lineRule="auto"/>
      <w:jc w:val="both"/>
      <w:textAlignment w:val="baseline"/>
    </w:pPr>
    <w:rPr>
      <w:rFonts w:ascii="Calibri" w:hAnsi="Calibri" w:cs="Calibri"/>
      <w:kern w:val="1"/>
      <w:sz w:val="22"/>
      <w:szCs w:val="22"/>
      <w:lang w:eastAsia="zh-CN"/>
    </w:rPr>
  </w:style>
  <w:style w:type="table" w:styleId="TableGrid">
    <w:name w:val="Table Grid"/>
    <w:basedOn w:val="TableNormal"/>
    <w:rsid w:val="00AA35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D00D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3818">
      <w:bodyDiv w:val="1"/>
      <w:marLeft w:val="0"/>
      <w:marRight w:val="0"/>
      <w:marTop w:val="0"/>
      <w:marBottom w:val="0"/>
      <w:divBdr>
        <w:top w:val="none" w:sz="0" w:space="0" w:color="auto"/>
        <w:left w:val="none" w:sz="0" w:space="0" w:color="auto"/>
        <w:bottom w:val="none" w:sz="0" w:space="0" w:color="auto"/>
        <w:right w:val="none" w:sz="0" w:space="0" w:color="auto"/>
      </w:divBdr>
    </w:div>
    <w:div w:id="221986001">
      <w:bodyDiv w:val="1"/>
      <w:marLeft w:val="0"/>
      <w:marRight w:val="0"/>
      <w:marTop w:val="0"/>
      <w:marBottom w:val="0"/>
      <w:divBdr>
        <w:top w:val="none" w:sz="0" w:space="0" w:color="auto"/>
        <w:left w:val="none" w:sz="0" w:space="0" w:color="auto"/>
        <w:bottom w:val="none" w:sz="0" w:space="0" w:color="auto"/>
        <w:right w:val="none" w:sz="0" w:space="0" w:color="auto"/>
      </w:divBdr>
    </w:div>
    <w:div w:id="535461719">
      <w:bodyDiv w:val="1"/>
      <w:marLeft w:val="0"/>
      <w:marRight w:val="0"/>
      <w:marTop w:val="0"/>
      <w:marBottom w:val="0"/>
      <w:divBdr>
        <w:top w:val="none" w:sz="0" w:space="0" w:color="auto"/>
        <w:left w:val="none" w:sz="0" w:space="0" w:color="auto"/>
        <w:bottom w:val="none" w:sz="0" w:space="0" w:color="auto"/>
        <w:right w:val="none" w:sz="0" w:space="0" w:color="auto"/>
      </w:divBdr>
    </w:div>
    <w:div w:id="751780050">
      <w:bodyDiv w:val="1"/>
      <w:marLeft w:val="0"/>
      <w:marRight w:val="0"/>
      <w:marTop w:val="0"/>
      <w:marBottom w:val="0"/>
      <w:divBdr>
        <w:top w:val="none" w:sz="0" w:space="0" w:color="auto"/>
        <w:left w:val="none" w:sz="0" w:space="0" w:color="auto"/>
        <w:bottom w:val="none" w:sz="0" w:space="0" w:color="auto"/>
        <w:right w:val="none" w:sz="0" w:space="0" w:color="auto"/>
      </w:divBdr>
    </w:div>
    <w:div w:id="863372060">
      <w:bodyDiv w:val="1"/>
      <w:marLeft w:val="0"/>
      <w:marRight w:val="0"/>
      <w:marTop w:val="0"/>
      <w:marBottom w:val="0"/>
      <w:divBdr>
        <w:top w:val="none" w:sz="0" w:space="0" w:color="auto"/>
        <w:left w:val="none" w:sz="0" w:space="0" w:color="auto"/>
        <w:bottom w:val="none" w:sz="0" w:space="0" w:color="auto"/>
        <w:right w:val="none" w:sz="0" w:space="0" w:color="auto"/>
      </w:divBdr>
    </w:div>
    <w:div w:id="1067922441">
      <w:bodyDiv w:val="1"/>
      <w:marLeft w:val="0"/>
      <w:marRight w:val="0"/>
      <w:marTop w:val="0"/>
      <w:marBottom w:val="0"/>
      <w:divBdr>
        <w:top w:val="none" w:sz="0" w:space="0" w:color="auto"/>
        <w:left w:val="none" w:sz="0" w:space="0" w:color="auto"/>
        <w:bottom w:val="none" w:sz="0" w:space="0" w:color="auto"/>
        <w:right w:val="none" w:sz="0" w:space="0" w:color="auto"/>
      </w:divBdr>
      <w:divsChild>
        <w:div w:id="821698020">
          <w:marLeft w:val="0"/>
          <w:marRight w:val="0"/>
          <w:marTop w:val="0"/>
          <w:marBottom w:val="0"/>
          <w:divBdr>
            <w:top w:val="none" w:sz="0" w:space="0" w:color="auto"/>
            <w:left w:val="none" w:sz="0" w:space="0" w:color="auto"/>
            <w:bottom w:val="none" w:sz="0" w:space="0" w:color="auto"/>
            <w:right w:val="none" w:sz="0" w:space="0" w:color="auto"/>
          </w:divBdr>
          <w:divsChild>
            <w:div w:id="429203379">
              <w:marLeft w:val="0"/>
              <w:marRight w:val="0"/>
              <w:marTop w:val="0"/>
              <w:marBottom w:val="0"/>
              <w:divBdr>
                <w:top w:val="none" w:sz="0" w:space="0" w:color="auto"/>
                <w:left w:val="none" w:sz="0" w:space="0" w:color="auto"/>
                <w:bottom w:val="none" w:sz="0" w:space="0" w:color="auto"/>
                <w:right w:val="none" w:sz="0" w:space="0" w:color="auto"/>
              </w:divBdr>
              <w:divsChild>
                <w:div w:id="954673569">
                  <w:marLeft w:val="0"/>
                  <w:marRight w:val="0"/>
                  <w:marTop w:val="0"/>
                  <w:marBottom w:val="0"/>
                  <w:divBdr>
                    <w:top w:val="none" w:sz="0" w:space="0" w:color="auto"/>
                    <w:left w:val="none" w:sz="0" w:space="0" w:color="auto"/>
                    <w:bottom w:val="none" w:sz="0" w:space="0" w:color="auto"/>
                    <w:right w:val="none" w:sz="0" w:space="0" w:color="auto"/>
                  </w:divBdr>
                  <w:divsChild>
                    <w:div w:id="1920364166">
                      <w:marLeft w:val="0"/>
                      <w:marRight w:val="0"/>
                      <w:marTop w:val="0"/>
                      <w:marBottom w:val="0"/>
                      <w:divBdr>
                        <w:top w:val="none" w:sz="0" w:space="0" w:color="auto"/>
                        <w:left w:val="none" w:sz="0" w:space="0" w:color="auto"/>
                        <w:bottom w:val="none" w:sz="0" w:space="0" w:color="auto"/>
                        <w:right w:val="none" w:sz="0" w:space="0" w:color="auto"/>
                      </w:divBdr>
                      <w:divsChild>
                        <w:div w:id="169637859">
                          <w:marLeft w:val="0"/>
                          <w:marRight w:val="0"/>
                          <w:marTop w:val="0"/>
                          <w:marBottom w:val="0"/>
                          <w:divBdr>
                            <w:top w:val="none" w:sz="0" w:space="0" w:color="auto"/>
                            <w:left w:val="none" w:sz="0" w:space="0" w:color="auto"/>
                            <w:bottom w:val="none" w:sz="0" w:space="0" w:color="auto"/>
                            <w:right w:val="none" w:sz="0" w:space="0" w:color="auto"/>
                          </w:divBdr>
                          <w:divsChild>
                            <w:div w:id="1689335021">
                              <w:marLeft w:val="0"/>
                              <w:marRight w:val="0"/>
                              <w:marTop w:val="0"/>
                              <w:marBottom w:val="0"/>
                              <w:divBdr>
                                <w:top w:val="none" w:sz="0" w:space="0" w:color="auto"/>
                                <w:left w:val="none" w:sz="0" w:space="0" w:color="auto"/>
                                <w:bottom w:val="none" w:sz="0" w:space="0" w:color="auto"/>
                                <w:right w:val="none" w:sz="0" w:space="0" w:color="auto"/>
                              </w:divBdr>
                              <w:divsChild>
                                <w:div w:id="283852246">
                                  <w:marLeft w:val="0"/>
                                  <w:marRight w:val="0"/>
                                  <w:marTop w:val="0"/>
                                  <w:marBottom w:val="0"/>
                                  <w:divBdr>
                                    <w:top w:val="none" w:sz="0" w:space="0" w:color="auto"/>
                                    <w:left w:val="none" w:sz="0" w:space="0" w:color="auto"/>
                                    <w:bottom w:val="none" w:sz="0" w:space="0" w:color="auto"/>
                                    <w:right w:val="none" w:sz="0" w:space="0" w:color="auto"/>
                                  </w:divBdr>
                                  <w:divsChild>
                                    <w:div w:id="915237739">
                                      <w:marLeft w:val="0"/>
                                      <w:marRight w:val="0"/>
                                      <w:marTop w:val="0"/>
                                      <w:marBottom w:val="0"/>
                                      <w:divBdr>
                                        <w:top w:val="none" w:sz="0" w:space="0" w:color="auto"/>
                                        <w:left w:val="none" w:sz="0" w:space="0" w:color="auto"/>
                                        <w:bottom w:val="none" w:sz="0" w:space="0" w:color="auto"/>
                                        <w:right w:val="none" w:sz="0" w:space="0" w:color="auto"/>
                                      </w:divBdr>
                                      <w:divsChild>
                                        <w:div w:id="186451523">
                                          <w:marLeft w:val="0"/>
                                          <w:marRight w:val="0"/>
                                          <w:marTop w:val="0"/>
                                          <w:marBottom w:val="0"/>
                                          <w:divBdr>
                                            <w:top w:val="none" w:sz="0" w:space="0" w:color="auto"/>
                                            <w:left w:val="none" w:sz="0" w:space="0" w:color="auto"/>
                                            <w:bottom w:val="none" w:sz="0" w:space="0" w:color="auto"/>
                                            <w:right w:val="none" w:sz="0" w:space="0" w:color="auto"/>
                                          </w:divBdr>
                                          <w:divsChild>
                                            <w:div w:id="1697778532">
                                              <w:marLeft w:val="0"/>
                                              <w:marRight w:val="0"/>
                                              <w:marTop w:val="0"/>
                                              <w:marBottom w:val="0"/>
                                              <w:divBdr>
                                                <w:top w:val="none" w:sz="0" w:space="0" w:color="auto"/>
                                                <w:left w:val="none" w:sz="0" w:space="0" w:color="auto"/>
                                                <w:bottom w:val="none" w:sz="0" w:space="0" w:color="auto"/>
                                                <w:right w:val="none" w:sz="0" w:space="0" w:color="auto"/>
                                              </w:divBdr>
                                              <w:divsChild>
                                                <w:div w:id="274797335">
                                                  <w:marLeft w:val="0"/>
                                                  <w:marRight w:val="0"/>
                                                  <w:marTop w:val="0"/>
                                                  <w:marBottom w:val="0"/>
                                                  <w:divBdr>
                                                    <w:top w:val="none" w:sz="0" w:space="0" w:color="auto"/>
                                                    <w:left w:val="none" w:sz="0" w:space="0" w:color="auto"/>
                                                    <w:bottom w:val="none" w:sz="0" w:space="0" w:color="auto"/>
                                                    <w:right w:val="none" w:sz="0" w:space="0" w:color="auto"/>
                                                  </w:divBdr>
                                                  <w:divsChild>
                                                    <w:div w:id="609357288">
                                                      <w:marLeft w:val="0"/>
                                                      <w:marRight w:val="0"/>
                                                      <w:marTop w:val="0"/>
                                                      <w:marBottom w:val="0"/>
                                                      <w:divBdr>
                                                        <w:top w:val="none" w:sz="0" w:space="0" w:color="auto"/>
                                                        <w:left w:val="none" w:sz="0" w:space="0" w:color="auto"/>
                                                        <w:bottom w:val="none" w:sz="0" w:space="0" w:color="auto"/>
                                                        <w:right w:val="none" w:sz="0" w:space="0" w:color="auto"/>
                                                      </w:divBdr>
                                                      <w:divsChild>
                                                        <w:div w:id="300233235">
                                                          <w:marLeft w:val="4650"/>
                                                          <w:marRight w:val="0"/>
                                                          <w:marTop w:val="0"/>
                                                          <w:marBottom w:val="0"/>
                                                          <w:divBdr>
                                                            <w:top w:val="none" w:sz="0" w:space="0" w:color="auto"/>
                                                            <w:left w:val="none" w:sz="0" w:space="0" w:color="auto"/>
                                                            <w:bottom w:val="none" w:sz="0" w:space="0" w:color="auto"/>
                                                            <w:right w:val="none" w:sz="0" w:space="0" w:color="auto"/>
                                                          </w:divBdr>
                                                          <w:divsChild>
                                                            <w:div w:id="1201090867">
                                                              <w:marLeft w:val="0"/>
                                                              <w:marRight w:val="0"/>
                                                              <w:marTop w:val="0"/>
                                                              <w:marBottom w:val="0"/>
                                                              <w:divBdr>
                                                                <w:top w:val="none" w:sz="0" w:space="0" w:color="auto"/>
                                                                <w:left w:val="none" w:sz="0" w:space="0" w:color="auto"/>
                                                                <w:bottom w:val="none" w:sz="0" w:space="0" w:color="auto"/>
                                                                <w:right w:val="none" w:sz="0" w:space="0" w:color="auto"/>
                                                              </w:divBdr>
                                                              <w:divsChild>
                                                                <w:div w:id="1796750872">
                                                                  <w:marLeft w:val="0"/>
                                                                  <w:marRight w:val="0"/>
                                                                  <w:marTop w:val="0"/>
                                                                  <w:marBottom w:val="0"/>
                                                                  <w:divBdr>
                                                                    <w:top w:val="none" w:sz="0" w:space="0" w:color="auto"/>
                                                                    <w:left w:val="none" w:sz="0" w:space="0" w:color="auto"/>
                                                                    <w:bottom w:val="none" w:sz="0" w:space="0" w:color="auto"/>
                                                                    <w:right w:val="none" w:sz="0" w:space="0" w:color="auto"/>
                                                                  </w:divBdr>
                                                                  <w:divsChild>
                                                                    <w:div w:id="1901087692">
                                                                      <w:marLeft w:val="180"/>
                                                                      <w:marRight w:val="180"/>
                                                                      <w:marTop w:val="0"/>
                                                                      <w:marBottom w:val="0"/>
                                                                      <w:divBdr>
                                                                        <w:top w:val="none" w:sz="0" w:space="0" w:color="auto"/>
                                                                        <w:left w:val="none" w:sz="0" w:space="0" w:color="auto"/>
                                                                        <w:bottom w:val="none" w:sz="0" w:space="0" w:color="auto"/>
                                                                        <w:right w:val="none" w:sz="0" w:space="0" w:color="auto"/>
                                                                      </w:divBdr>
                                                                      <w:divsChild>
                                                                        <w:div w:id="307591993">
                                                                          <w:marLeft w:val="-180"/>
                                                                          <w:marRight w:val="0"/>
                                                                          <w:marTop w:val="0"/>
                                                                          <w:marBottom w:val="0"/>
                                                                          <w:divBdr>
                                                                            <w:top w:val="none" w:sz="0" w:space="0" w:color="auto"/>
                                                                            <w:left w:val="none" w:sz="0" w:space="0" w:color="auto"/>
                                                                            <w:bottom w:val="none" w:sz="0" w:space="0" w:color="auto"/>
                                                                            <w:right w:val="none" w:sz="0" w:space="0" w:color="auto"/>
                                                                          </w:divBdr>
                                                                          <w:divsChild>
                                                                            <w:div w:id="2012249227">
                                                                              <w:marLeft w:val="0"/>
                                                                              <w:marRight w:val="-180"/>
                                                                              <w:marTop w:val="0"/>
                                                                              <w:marBottom w:val="0"/>
                                                                              <w:divBdr>
                                                                                <w:top w:val="none" w:sz="0" w:space="0" w:color="auto"/>
                                                                                <w:left w:val="none" w:sz="0" w:space="0" w:color="auto"/>
                                                                                <w:bottom w:val="none" w:sz="0" w:space="0" w:color="auto"/>
                                                                                <w:right w:val="none" w:sz="0" w:space="0" w:color="auto"/>
                                                                              </w:divBdr>
                                                                              <w:divsChild>
                                                                                <w:div w:id="124010774">
                                                                                  <w:marLeft w:val="0"/>
                                                                                  <w:marRight w:val="0"/>
                                                                                  <w:marTop w:val="0"/>
                                                                                  <w:marBottom w:val="0"/>
                                                                                  <w:divBdr>
                                                                                    <w:top w:val="none" w:sz="0" w:space="0" w:color="auto"/>
                                                                                    <w:left w:val="none" w:sz="0" w:space="0" w:color="auto"/>
                                                                                    <w:bottom w:val="none" w:sz="0" w:space="0" w:color="auto"/>
                                                                                    <w:right w:val="none" w:sz="0" w:space="0" w:color="auto"/>
                                                                                  </w:divBdr>
                                                                                  <w:divsChild>
                                                                                    <w:div w:id="23677947">
                                                                                      <w:marLeft w:val="0"/>
                                                                                      <w:marRight w:val="0"/>
                                                                                      <w:marTop w:val="0"/>
                                                                                      <w:marBottom w:val="0"/>
                                                                                      <w:divBdr>
                                                                                        <w:top w:val="none" w:sz="0" w:space="0" w:color="auto"/>
                                                                                        <w:left w:val="none" w:sz="0" w:space="0" w:color="auto"/>
                                                                                        <w:bottom w:val="none" w:sz="0" w:space="0" w:color="auto"/>
                                                                                        <w:right w:val="none" w:sz="0" w:space="0" w:color="auto"/>
                                                                                      </w:divBdr>
                                                                                      <w:divsChild>
                                                                                        <w:div w:id="204832487">
                                                                                          <w:marLeft w:val="0"/>
                                                                                          <w:marRight w:val="0"/>
                                                                                          <w:marTop w:val="0"/>
                                                                                          <w:marBottom w:val="0"/>
                                                                                          <w:divBdr>
                                                                                            <w:top w:val="none" w:sz="0" w:space="0" w:color="auto"/>
                                                                                            <w:left w:val="none" w:sz="0" w:space="0" w:color="auto"/>
                                                                                            <w:bottom w:val="none" w:sz="0" w:space="0" w:color="auto"/>
                                                                                            <w:right w:val="none" w:sz="0" w:space="0" w:color="auto"/>
                                                                                          </w:divBdr>
                                                                                          <w:divsChild>
                                                                                            <w:div w:id="710690351">
                                                                                              <w:marLeft w:val="0"/>
                                                                                              <w:marRight w:val="0"/>
                                                                                              <w:marTop w:val="0"/>
                                                                                              <w:marBottom w:val="0"/>
                                                                                              <w:divBdr>
                                                                                                <w:top w:val="none" w:sz="0" w:space="0" w:color="auto"/>
                                                                                                <w:left w:val="none" w:sz="0" w:space="0" w:color="auto"/>
                                                                                                <w:bottom w:val="none" w:sz="0" w:space="0" w:color="auto"/>
                                                                                                <w:right w:val="none" w:sz="0" w:space="0" w:color="auto"/>
                                                                                              </w:divBdr>
                                                                                              <w:divsChild>
                                                                                                <w:div w:id="81726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9968251">
      <w:bodyDiv w:val="1"/>
      <w:marLeft w:val="0"/>
      <w:marRight w:val="0"/>
      <w:marTop w:val="0"/>
      <w:marBottom w:val="0"/>
      <w:divBdr>
        <w:top w:val="none" w:sz="0" w:space="0" w:color="auto"/>
        <w:left w:val="none" w:sz="0" w:space="0" w:color="auto"/>
        <w:bottom w:val="none" w:sz="0" w:space="0" w:color="auto"/>
        <w:right w:val="none" w:sz="0" w:space="0" w:color="auto"/>
      </w:divBdr>
    </w:div>
    <w:div w:id="1701391270">
      <w:bodyDiv w:val="1"/>
      <w:marLeft w:val="0"/>
      <w:marRight w:val="0"/>
      <w:marTop w:val="0"/>
      <w:marBottom w:val="0"/>
      <w:divBdr>
        <w:top w:val="none" w:sz="0" w:space="0" w:color="auto"/>
        <w:left w:val="none" w:sz="0" w:space="0" w:color="auto"/>
        <w:bottom w:val="none" w:sz="0" w:space="0" w:color="auto"/>
        <w:right w:val="none" w:sz="0" w:space="0" w:color="auto"/>
      </w:divBdr>
    </w:div>
    <w:div w:id="1999768376">
      <w:bodyDiv w:val="1"/>
      <w:marLeft w:val="0"/>
      <w:marRight w:val="0"/>
      <w:marTop w:val="0"/>
      <w:marBottom w:val="0"/>
      <w:divBdr>
        <w:top w:val="none" w:sz="0" w:space="0" w:color="auto"/>
        <w:left w:val="none" w:sz="0" w:space="0" w:color="auto"/>
        <w:bottom w:val="none" w:sz="0" w:space="0" w:color="auto"/>
        <w:right w:val="none" w:sz="0" w:space="0" w:color="auto"/>
      </w:divBdr>
      <w:divsChild>
        <w:div w:id="1841769194">
          <w:marLeft w:val="0"/>
          <w:marRight w:val="0"/>
          <w:marTop w:val="0"/>
          <w:marBottom w:val="0"/>
          <w:divBdr>
            <w:top w:val="none" w:sz="0" w:space="0" w:color="auto"/>
            <w:left w:val="none" w:sz="0" w:space="0" w:color="auto"/>
            <w:bottom w:val="none" w:sz="0" w:space="0" w:color="auto"/>
            <w:right w:val="none" w:sz="0" w:space="0" w:color="auto"/>
          </w:divBdr>
          <w:divsChild>
            <w:div w:id="850292727">
              <w:marLeft w:val="0"/>
              <w:marRight w:val="0"/>
              <w:marTop w:val="0"/>
              <w:marBottom w:val="0"/>
              <w:divBdr>
                <w:top w:val="none" w:sz="0" w:space="0" w:color="auto"/>
                <w:left w:val="none" w:sz="0" w:space="0" w:color="auto"/>
                <w:bottom w:val="none" w:sz="0" w:space="0" w:color="auto"/>
                <w:right w:val="none" w:sz="0" w:space="0" w:color="auto"/>
              </w:divBdr>
              <w:divsChild>
                <w:div w:id="1869836594">
                  <w:marLeft w:val="0"/>
                  <w:marRight w:val="0"/>
                  <w:marTop w:val="0"/>
                  <w:marBottom w:val="0"/>
                  <w:divBdr>
                    <w:top w:val="none" w:sz="0" w:space="0" w:color="auto"/>
                    <w:left w:val="none" w:sz="0" w:space="0" w:color="auto"/>
                    <w:bottom w:val="none" w:sz="0" w:space="0" w:color="auto"/>
                    <w:right w:val="none" w:sz="0" w:space="0" w:color="auto"/>
                  </w:divBdr>
                  <w:divsChild>
                    <w:div w:id="1185092132">
                      <w:marLeft w:val="0"/>
                      <w:marRight w:val="0"/>
                      <w:marTop w:val="0"/>
                      <w:marBottom w:val="0"/>
                      <w:divBdr>
                        <w:top w:val="none" w:sz="0" w:space="0" w:color="auto"/>
                        <w:left w:val="none" w:sz="0" w:space="0" w:color="auto"/>
                        <w:bottom w:val="none" w:sz="0" w:space="0" w:color="auto"/>
                        <w:right w:val="none" w:sz="0" w:space="0" w:color="auto"/>
                      </w:divBdr>
                      <w:divsChild>
                        <w:div w:id="507909016">
                          <w:marLeft w:val="0"/>
                          <w:marRight w:val="0"/>
                          <w:marTop w:val="0"/>
                          <w:marBottom w:val="0"/>
                          <w:divBdr>
                            <w:top w:val="none" w:sz="0" w:space="0" w:color="auto"/>
                            <w:left w:val="none" w:sz="0" w:space="0" w:color="auto"/>
                            <w:bottom w:val="none" w:sz="0" w:space="0" w:color="auto"/>
                            <w:right w:val="none" w:sz="0" w:space="0" w:color="auto"/>
                          </w:divBdr>
                          <w:divsChild>
                            <w:div w:id="224031716">
                              <w:marLeft w:val="0"/>
                              <w:marRight w:val="0"/>
                              <w:marTop w:val="0"/>
                              <w:marBottom w:val="0"/>
                              <w:divBdr>
                                <w:top w:val="none" w:sz="0" w:space="0" w:color="auto"/>
                                <w:left w:val="none" w:sz="0" w:space="0" w:color="auto"/>
                                <w:bottom w:val="none" w:sz="0" w:space="0" w:color="auto"/>
                                <w:right w:val="none" w:sz="0" w:space="0" w:color="auto"/>
                              </w:divBdr>
                              <w:divsChild>
                                <w:div w:id="95363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1E78F-2CE2-46A2-B6CC-99E1F82E8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413</Words>
  <Characters>2402</Characters>
  <Application>Microsoft Office Word</Application>
  <DocSecurity>0</DocSecurity>
  <Lines>20</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CJPH</Company>
  <LinksUpToDate>false</LinksUpToDate>
  <CharactersWithSpaces>2810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cq_busioc</dc:creator>
  <cp:lastModifiedBy>PC</cp:lastModifiedBy>
  <cp:revision>5</cp:revision>
  <cp:lastPrinted>2023-09-04T13:11:00Z</cp:lastPrinted>
  <dcterms:created xsi:type="dcterms:W3CDTF">2023-09-06T10:34:00Z</dcterms:created>
  <dcterms:modified xsi:type="dcterms:W3CDTF">2023-09-06T10:53:00Z</dcterms:modified>
</cp:coreProperties>
</file>