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9" w:rsidRPr="000D24CE" w:rsidRDefault="005A5759" w:rsidP="005A5759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-92710</wp:posOffset>
            </wp:positionV>
            <wp:extent cx="836930" cy="981075"/>
            <wp:effectExtent l="0" t="0" r="1270" b="9525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0" t="0" r="0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759" w:rsidRPr="000D24CE" w:rsidRDefault="005A5759" w:rsidP="005A575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0D24CE">
        <w:rPr>
          <w:rFonts w:ascii="Times New Roman" w:hAnsi="Times New Roman"/>
          <w:b/>
          <w:sz w:val="26"/>
          <w:szCs w:val="26"/>
          <w:lang w:val="fr-FR"/>
        </w:rPr>
        <w:t>ROM</w:t>
      </w:r>
      <w:r w:rsidRPr="000D24CE">
        <w:rPr>
          <w:rFonts w:ascii="Times New Roman" w:hAnsi="Times New Roman"/>
          <w:b/>
          <w:sz w:val="26"/>
          <w:szCs w:val="26"/>
          <w:lang w:val="ro-RO"/>
        </w:rPr>
        <w:t>Â</w:t>
      </w:r>
      <w:r w:rsidRPr="000D24CE">
        <w:rPr>
          <w:rFonts w:ascii="Times New Roman" w:hAnsi="Times New Roman"/>
          <w:b/>
          <w:sz w:val="26"/>
          <w:szCs w:val="26"/>
          <w:lang w:val="fr-FR"/>
        </w:rPr>
        <w:t>NIA</w:t>
      </w:r>
    </w:p>
    <w:p w:rsidR="005A5759" w:rsidRPr="000D24CE" w:rsidRDefault="005A5759" w:rsidP="005A575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0D24CE">
        <w:rPr>
          <w:rFonts w:ascii="Times New Roman" w:hAnsi="Times New Roman"/>
          <w:b/>
          <w:sz w:val="26"/>
          <w:szCs w:val="26"/>
          <w:lang w:val="fr-FR"/>
        </w:rPr>
        <w:t>JUDEŢUL BIHOR</w:t>
      </w:r>
    </w:p>
    <w:p w:rsidR="005A5759" w:rsidRPr="000D24CE" w:rsidRDefault="005A5759" w:rsidP="005A575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0D24CE">
        <w:rPr>
          <w:rFonts w:ascii="Times New Roman" w:hAnsi="Times New Roman"/>
          <w:b/>
          <w:sz w:val="26"/>
          <w:szCs w:val="26"/>
          <w:u w:val="single"/>
          <w:lang w:val="fr-FR"/>
        </w:rPr>
        <w:t>MUNICIPIUL MARGHITA</w:t>
      </w:r>
    </w:p>
    <w:p w:rsidR="005A5759" w:rsidRPr="000D24CE" w:rsidRDefault="005A5759" w:rsidP="005A575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fr-FR"/>
        </w:rPr>
      </w:pPr>
      <w:r w:rsidRPr="000D24CE">
        <w:rPr>
          <w:rFonts w:ascii="Times New Roman" w:hAnsi="Times New Roman"/>
          <w:b/>
          <w:sz w:val="26"/>
          <w:szCs w:val="26"/>
          <w:lang w:val="fr-FR"/>
        </w:rPr>
        <w:t xml:space="preserve">             </w:t>
      </w:r>
      <w:r w:rsidRPr="000D24CE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CONSILIUL LOCAL </w:t>
      </w:r>
    </w:p>
    <w:p w:rsidR="005A5759" w:rsidRDefault="002A74AE" w:rsidP="005A57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5A5759" w:rsidRDefault="005A5759" w:rsidP="005A5759">
      <w:pPr>
        <w:pStyle w:val="Corp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Proiect de hotărâre </w:t>
      </w:r>
    </w:p>
    <w:p w:rsidR="005A5759" w:rsidRPr="00347AF9" w:rsidRDefault="005A5759" w:rsidP="005A5759">
      <w:pPr>
        <w:pStyle w:val="Corptext"/>
        <w:rPr>
          <w:b w:val="0"/>
          <w:sz w:val="24"/>
        </w:rPr>
      </w:pPr>
      <w:r w:rsidRPr="00347AF9">
        <w:rPr>
          <w:b w:val="0"/>
          <w:sz w:val="24"/>
        </w:rPr>
        <w:t>Privind aprobarea modificării</w:t>
      </w:r>
      <w:r>
        <w:rPr>
          <w:b w:val="0"/>
          <w:sz w:val="24"/>
        </w:rPr>
        <w:t xml:space="preserve"> unor poziţii din</w:t>
      </w:r>
      <w:r w:rsidRPr="00347AF9">
        <w:rPr>
          <w:b w:val="0"/>
          <w:sz w:val="24"/>
        </w:rPr>
        <w:t xml:space="preserve"> inventarul bunurilor care apar</w:t>
      </w:r>
      <w:r>
        <w:rPr>
          <w:b w:val="0"/>
          <w:sz w:val="24"/>
        </w:rPr>
        <w:t>ţ</w:t>
      </w:r>
      <w:r w:rsidRPr="00347AF9">
        <w:rPr>
          <w:b w:val="0"/>
          <w:sz w:val="24"/>
        </w:rPr>
        <w:t xml:space="preserve">in </w:t>
      </w:r>
    </w:p>
    <w:p w:rsidR="005A5759" w:rsidRPr="00347AF9" w:rsidRDefault="005A5759" w:rsidP="005A5759">
      <w:pPr>
        <w:pStyle w:val="Corptext"/>
        <w:rPr>
          <w:b w:val="0"/>
          <w:sz w:val="24"/>
        </w:rPr>
      </w:pPr>
      <w:r w:rsidRPr="00347AF9">
        <w:rPr>
          <w:b w:val="0"/>
          <w:sz w:val="24"/>
        </w:rPr>
        <w:t>domeniului public al municipiului Marghita</w:t>
      </w:r>
      <w:r>
        <w:rPr>
          <w:b w:val="0"/>
          <w:sz w:val="24"/>
        </w:rPr>
        <w:t xml:space="preserve"> şi </w:t>
      </w:r>
      <w:r w:rsidRPr="00347AF9">
        <w:rPr>
          <w:b w:val="0"/>
          <w:sz w:val="24"/>
        </w:rPr>
        <w:t>constituirea unor numere cadastrale</w:t>
      </w:r>
      <w:r>
        <w:rPr>
          <w:b w:val="0"/>
          <w:sz w:val="24"/>
        </w:rPr>
        <w:t xml:space="preserve"> </w:t>
      </w:r>
      <w:r w:rsidRPr="00347AF9">
        <w:rPr>
          <w:b w:val="0"/>
          <w:sz w:val="24"/>
        </w:rPr>
        <w:t xml:space="preserve"> </w:t>
      </w:r>
    </w:p>
    <w:p w:rsidR="005A5759" w:rsidRDefault="005A5759" w:rsidP="005A5759">
      <w:pPr>
        <w:pStyle w:val="Corptext"/>
        <w:rPr>
          <w:b w:val="0"/>
          <w:sz w:val="24"/>
        </w:rPr>
      </w:pPr>
      <w:r>
        <w:rPr>
          <w:b w:val="0"/>
          <w:sz w:val="24"/>
        </w:rPr>
        <w:t>în</w:t>
      </w:r>
      <w:r w:rsidRPr="00347AF9">
        <w:rPr>
          <w:b w:val="0"/>
          <w:sz w:val="24"/>
        </w:rPr>
        <w:t xml:space="preserve"> vedere</w:t>
      </w:r>
      <w:r>
        <w:rPr>
          <w:b w:val="0"/>
          <w:sz w:val="24"/>
        </w:rPr>
        <w:t>a</w:t>
      </w:r>
      <w:r w:rsidRPr="00347AF9">
        <w:rPr>
          <w:b w:val="0"/>
          <w:sz w:val="24"/>
        </w:rPr>
        <w:t xml:space="preserve"> </w:t>
      </w:r>
      <w:r>
        <w:rPr>
          <w:b w:val="0"/>
          <w:sz w:val="24"/>
        </w:rPr>
        <w:t>deschiderii de cărţi funciare noi</w:t>
      </w:r>
      <w:r w:rsidRPr="00347AF9">
        <w:rPr>
          <w:b w:val="0"/>
          <w:sz w:val="24"/>
        </w:rPr>
        <w:t xml:space="preserve"> </w:t>
      </w:r>
      <w:r>
        <w:rPr>
          <w:b w:val="0"/>
          <w:sz w:val="24"/>
        </w:rPr>
        <w:t>pentru terenuri ce reprezintă străzi</w:t>
      </w:r>
    </w:p>
    <w:p w:rsidR="005A5759" w:rsidRPr="00E324AF" w:rsidRDefault="005A5759" w:rsidP="005A5759">
      <w:pPr>
        <w:pStyle w:val="Corptext"/>
        <w:rPr>
          <w:b w:val="0"/>
          <w:sz w:val="24"/>
        </w:rPr>
      </w:pPr>
      <w:r w:rsidRPr="00E324AF">
        <w:rPr>
          <w:b w:val="0"/>
          <w:sz w:val="24"/>
        </w:rPr>
        <w:t xml:space="preserve"> din</w:t>
      </w:r>
      <w:r>
        <w:rPr>
          <w:b w:val="0"/>
          <w:sz w:val="24"/>
        </w:rPr>
        <w:t xml:space="preserve"> </w:t>
      </w:r>
      <w:r w:rsidRPr="00E324AF">
        <w:rPr>
          <w:b w:val="0"/>
          <w:sz w:val="24"/>
        </w:rPr>
        <w:t>intravilanul municipiului Marghita</w:t>
      </w:r>
    </w:p>
    <w:p w:rsidR="005A5759" w:rsidRDefault="005A5759" w:rsidP="005A5759">
      <w:pPr>
        <w:pStyle w:val="Corptext"/>
        <w:spacing w:line="300" w:lineRule="exact"/>
        <w:rPr>
          <w:b w:val="0"/>
          <w:sz w:val="24"/>
        </w:rPr>
      </w:pPr>
    </w:p>
    <w:p w:rsidR="005A5759" w:rsidRDefault="005A5759" w:rsidP="005A5759">
      <w:pPr>
        <w:pStyle w:val="Corptext"/>
        <w:jc w:val="both"/>
        <w:rPr>
          <w:b w:val="0"/>
          <w:sz w:val="24"/>
        </w:rPr>
      </w:pPr>
    </w:p>
    <w:p w:rsidR="005A5759" w:rsidRDefault="005A5759" w:rsidP="005A5759">
      <w:pPr>
        <w:pStyle w:val="Corptext"/>
        <w:jc w:val="both"/>
        <w:rPr>
          <w:b w:val="0"/>
          <w:sz w:val="24"/>
        </w:rPr>
      </w:pP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r w:rsidRPr="00AB529A">
        <w:rPr>
          <w:b w:val="0"/>
          <w:sz w:val="24"/>
        </w:rPr>
        <w:t>Analizând temeiurile juridice: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proofErr w:type="spellStart"/>
      <w:r w:rsidRPr="00AB529A">
        <w:rPr>
          <w:b w:val="0"/>
          <w:sz w:val="24"/>
        </w:rPr>
        <w:t>-prevederile</w:t>
      </w:r>
      <w:proofErr w:type="spellEnd"/>
      <w:r w:rsidRPr="00AB529A">
        <w:rPr>
          <w:b w:val="0"/>
          <w:sz w:val="24"/>
        </w:rPr>
        <w:t xml:space="preserve"> art. 36 alin. 1 din Legea nr. 18/1001 privind fondul funciar, cu modificările și completările ulterioare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proofErr w:type="spellStart"/>
      <w:r w:rsidRPr="00AB529A">
        <w:rPr>
          <w:b w:val="0"/>
          <w:sz w:val="24"/>
        </w:rPr>
        <w:t>-prevederile</w:t>
      </w:r>
      <w:proofErr w:type="spellEnd"/>
      <w:r w:rsidRPr="00AB529A">
        <w:rPr>
          <w:b w:val="0"/>
          <w:sz w:val="24"/>
        </w:rPr>
        <w:t xml:space="preserve"> art. 289 si art. 606-607 din Ordonanța de Urgență a Guvernului privind Codul administrativ, cu modificările și completările ulterioare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proofErr w:type="spellStart"/>
      <w:r w:rsidRPr="00AB529A">
        <w:rPr>
          <w:b w:val="0"/>
          <w:sz w:val="24"/>
        </w:rPr>
        <w:t>-art</w:t>
      </w:r>
      <w:proofErr w:type="spellEnd"/>
      <w:r w:rsidRPr="00AB529A">
        <w:rPr>
          <w:b w:val="0"/>
          <w:sz w:val="24"/>
        </w:rPr>
        <w:t xml:space="preserve">. 6 </w:t>
      </w:r>
      <w:proofErr w:type="spellStart"/>
      <w:r w:rsidRPr="00AB529A">
        <w:rPr>
          <w:b w:val="0"/>
          <w:sz w:val="24"/>
        </w:rPr>
        <w:t>lit.c</w:t>
      </w:r>
      <w:proofErr w:type="spellEnd"/>
      <w:r w:rsidRPr="00AB529A">
        <w:rPr>
          <w:b w:val="0"/>
          <w:sz w:val="24"/>
        </w:rPr>
        <w:t xml:space="preserve"> din HG nr. 392/2020 privind aprobarea Normelor tehnice pentru întocmirea inventarului bunurilor care alcătuiesc domeniul public și privat al comunelor, al orașelor, al municipiilor și al </w:t>
      </w:r>
      <w:proofErr w:type="spellStart"/>
      <w:r w:rsidRPr="00AB529A">
        <w:rPr>
          <w:b w:val="0"/>
          <w:sz w:val="24"/>
        </w:rPr>
        <w:t>judetelor</w:t>
      </w:r>
      <w:proofErr w:type="spellEnd"/>
      <w:r w:rsidRPr="00AB529A">
        <w:rPr>
          <w:b w:val="0"/>
          <w:sz w:val="24"/>
        </w:rPr>
        <w:t>;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proofErr w:type="spellStart"/>
      <w:r w:rsidRPr="00AB529A">
        <w:rPr>
          <w:b w:val="0"/>
          <w:sz w:val="24"/>
        </w:rPr>
        <w:t>-prevederile</w:t>
      </w:r>
      <w:proofErr w:type="spellEnd"/>
      <w:r w:rsidRPr="00AB529A">
        <w:rPr>
          <w:b w:val="0"/>
          <w:sz w:val="24"/>
        </w:rPr>
        <w:t xml:space="preserve">  art. 24 din Legea nr. 7/1996, legea cadastrului și a publicității imobiliare, cu modificările </w:t>
      </w:r>
      <w:proofErr w:type="spellStart"/>
      <w:r w:rsidRPr="00AB529A">
        <w:rPr>
          <w:b w:val="0"/>
          <w:sz w:val="24"/>
        </w:rPr>
        <w:t>șii</w:t>
      </w:r>
      <w:proofErr w:type="spellEnd"/>
      <w:r w:rsidRPr="00AB529A">
        <w:rPr>
          <w:b w:val="0"/>
          <w:sz w:val="24"/>
        </w:rPr>
        <w:t xml:space="preserve"> completările ulterioare</w:t>
      </w:r>
    </w:p>
    <w:p w:rsidR="005A5759" w:rsidRDefault="005A5759" w:rsidP="005A5759">
      <w:pPr>
        <w:pStyle w:val="Corptext"/>
        <w:jc w:val="both"/>
        <w:rPr>
          <w:b w:val="0"/>
          <w:sz w:val="24"/>
        </w:rPr>
      </w:pPr>
      <w:r w:rsidRPr="00AB529A">
        <w:rPr>
          <w:b w:val="0"/>
          <w:sz w:val="24"/>
        </w:rPr>
        <w:t xml:space="preserve">        Luând act de HG nr. 970/2002 privind atestarea domeniului public al județului Bihor, precum și a municipiilor, orașelor și comunelor din județul B</w:t>
      </w:r>
      <w:r>
        <w:rPr>
          <w:b w:val="0"/>
          <w:sz w:val="24"/>
        </w:rPr>
        <w:t xml:space="preserve">ihor-anexa nr. 6, cu </w:t>
      </w:r>
      <w:proofErr w:type="spellStart"/>
      <w:r>
        <w:rPr>
          <w:b w:val="0"/>
          <w:sz w:val="24"/>
        </w:rPr>
        <w:t>modificarile</w:t>
      </w:r>
      <w:proofErr w:type="spellEnd"/>
      <w:r>
        <w:rPr>
          <w:b w:val="0"/>
          <w:sz w:val="24"/>
        </w:rPr>
        <w:t xml:space="preserve"> si </w:t>
      </w:r>
      <w:proofErr w:type="spellStart"/>
      <w:r>
        <w:rPr>
          <w:b w:val="0"/>
          <w:sz w:val="24"/>
        </w:rPr>
        <w:t>completarile</w:t>
      </w:r>
      <w:proofErr w:type="spellEnd"/>
      <w:r>
        <w:rPr>
          <w:b w:val="0"/>
          <w:sz w:val="24"/>
        </w:rPr>
        <w:t xml:space="preserve"> ulterioare prin </w:t>
      </w:r>
      <w:proofErr w:type="spellStart"/>
      <w:r>
        <w:rPr>
          <w:b w:val="0"/>
          <w:sz w:val="24"/>
        </w:rPr>
        <w:t>Hotarari</w:t>
      </w:r>
      <w:proofErr w:type="spellEnd"/>
      <w:r>
        <w:rPr>
          <w:b w:val="0"/>
          <w:sz w:val="24"/>
        </w:rPr>
        <w:t xml:space="preserve"> ale Consiliului Local  cuprinse in anexa nr.11 la Statutul Municipiului Marghita 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   Avâ</w:t>
      </w:r>
      <w:r w:rsidRPr="00AB529A">
        <w:rPr>
          <w:b w:val="0"/>
          <w:sz w:val="24"/>
        </w:rPr>
        <w:t>nd in vedere: referatul de aprobare nr.</w:t>
      </w:r>
      <w:r>
        <w:rPr>
          <w:b w:val="0"/>
          <w:sz w:val="24"/>
        </w:rPr>
        <w:t xml:space="preserve"> 10941 din 21.09.2023  î</w:t>
      </w:r>
      <w:r w:rsidRPr="00AB529A">
        <w:rPr>
          <w:b w:val="0"/>
          <w:sz w:val="24"/>
        </w:rPr>
        <w:t>ntocmit de primarul municipiului Marghita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  <w:r w:rsidRPr="00AB529A">
        <w:rPr>
          <w:b w:val="0"/>
          <w:sz w:val="24"/>
        </w:rPr>
        <w:t xml:space="preserve">                                </w:t>
      </w:r>
      <w:r>
        <w:rPr>
          <w:b w:val="0"/>
          <w:sz w:val="24"/>
        </w:rPr>
        <w:t xml:space="preserve">      </w:t>
      </w:r>
      <w:r w:rsidRPr="00AB529A">
        <w:rPr>
          <w:b w:val="0"/>
          <w:sz w:val="24"/>
        </w:rPr>
        <w:t xml:space="preserve">  raportul de specialitate nr</w:t>
      </w:r>
      <w:r>
        <w:rPr>
          <w:b w:val="0"/>
          <w:sz w:val="24"/>
        </w:rPr>
        <w:t>. 10942 din</w:t>
      </w:r>
      <w:r w:rsidRPr="00AB529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17.07.2023 </w:t>
      </w:r>
      <w:r w:rsidRPr="00AB529A">
        <w:rPr>
          <w:b w:val="0"/>
          <w:sz w:val="24"/>
        </w:rPr>
        <w:t xml:space="preserve"> al Compartimentului de cadastru </w:t>
      </w:r>
      <w:r>
        <w:rPr>
          <w:b w:val="0"/>
          <w:sz w:val="24"/>
        </w:rPr>
        <w:t>împreună cu  Compartimentul juridic</w:t>
      </w:r>
    </w:p>
    <w:p w:rsidR="005A5759" w:rsidRDefault="005A5759" w:rsidP="005A5759">
      <w:pPr>
        <w:pStyle w:val="Corptext"/>
        <w:jc w:val="both"/>
        <w:rPr>
          <w:b w:val="0"/>
          <w:sz w:val="24"/>
        </w:rPr>
      </w:pPr>
      <w:r w:rsidRPr="00AB529A">
        <w:rPr>
          <w:b w:val="0"/>
          <w:sz w:val="24"/>
        </w:rPr>
        <w:t xml:space="preserve">         În temeiul art. 129 alin.(4) </w:t>
      </w:r>
      <w:proofErr w:type="spellStart"/>
      <w:r w:rsidRPr="00AB529A">
        <w:rPr>
          <w:b w:val="0"/>
          <w:sz w:val="24"/>
        </w:rPr>
        <w:t>lit.d</w:t>
      </w:r>
      <w:proofErr w:type="spellEnd"/>
      <w:r w:rsidRPr="00AB529A">
        <w:rPr>
          <w:b w:val="0"/>
          <w:sz w:val="24"/>
        </w:rPr>
        <w:t xml:space="preserve">) coroborat cu art. 139 alin.(1) și al art. 196 alin.(1) lit. a din Ordonanța de Urgență a Guvernului nr. 57/2019 privind Codul administrativ, cu modificările și completările ulterioare , Primarul Municipiului Marghita propune  Consiliului Local al Municipiului Marghita să adopte următorul </w:t>
      </w:r>
    </w:p>
    <w:p w:rsidR="005A5759" w:rsidRDefault="005A5759" w:rsidP="005A5759">
      <w:pPr>
        <w:pStyle w:val="Corptext"/>
        <w:jc w:val="both"/>
        <w:rPr>
          <w:b w:val="0"/>
          <w:sz w:val="24"/>
        </w:rPr>
      </w:pP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</w:p>
    <w:p w:rsidR="005A5759" w:rsidRPr="00AB529A" w:rsidRDefault="005A5759" w:rsidP="005A5759">
      <w:pPr>
        <w:pStyle w:val="Corptext"/>
        <w:jc w:val="both"/>
        <w:rPr>
          <w:sz w:val="24"/>
        </w:rPr>
      </w:pPr>
      <w:r w:rsidRPr="00AB529A">
        <w:rPr>
          <w:sz w:val="24"/>
        </w:rPr>
        <w:t xml:space="preserve">                                                                   Proiect de hotărâre:</w:t>
      </w:r>
    </w:p>
    <w:p w:rsidR="005A5759" w:rsidRPr="00AB529A" w:rsidRDefault="005A5759" w:rsidP="005A5759">
      <w:pPr>
        <w:pStyle w:val="Corptext"/>
        <w:jc w:val="both"/>
        <w:rPr>
          <w:b w:val="0"/>
          <w:sz w:val="24"/>
        </w:rPr>
      </w:pPr>
    </w:p>
    <w:p w:rsidR="00A37C9B" w:rsidRPr="00A37C9B" w:rsidRDefault="005A5759" w:rsidP="00A37C9B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37C9B">
        <w:rPr>
          <w:rFonts w:ascii="Times New Roman" w:hAnsi="Times New Roman" w:cs="Times New Roman"/>
          <w:b/>
          <w:sz w:val="24"/>
        </w:rPr>
        <w:t>Art. 1</w:t>
      </w:r>
      <w:r w:rsidRPr="00A37C9B">
        <w:rPr>
          <w:rFonts w:ascii="Times New Roman" w:hAnsi="Times New Roman" w:cs="Times New Roman"/>
          <w:sz w:val="24"/>
        </w:rPr>
        <w:t xml:space="preserve"> </w:t>
      </w:r>
      <w:r w:rsidR="00A37C9B" w:rsidRPr="00A37C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 xml:space="preserve">Se aprobă actualizarea elementelor de identificare a </w:t>
      </w:r>
      <w:proofErr w:type="spellStart"/>
      <w:r w:rsidR="00A37C9B" w:rsidRPr="00A37C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>imobilelor-</w:t>
      </w:r>
      <w:proofErr w:type="spellEnd"/>
      <w:r w:rsidR="00A37C9B" w:rsidRPr="00A37C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gramStart"/>
      <w:r w:rsidR="00A37C9B" w:rsidRPr="00A37C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>terenuri  cuprinse</w:t>
      </w:r>
      <w:proofErr w:type="gramEnd"/>
      <w:r w:rsidR="00A37C9B" w:rsidRPr="00A37C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val="ro-RO"/>
        </w:rPr>
        <w:t xml:space="preserve"> în inventarul domeniului public al localității Marghita, județul Bihor după cum urmează:</w:t>
      </w:r>
    </w:p>
    <w:p w:rsidR="00713283" w:rsidRPr="001E0871" w:rsidRDefault="005A5759" w:rsidP="00A37C9B">
      <w:pPr>
        <w:pStyle w:val="Corptext"/>
        <w:numPr>
          <w:ilvl w:val="0"/>
          <w:numId w:val="2"/>
        </w:numPr>
        <w:jc w:val="both"/>
        <w:rPr>
          <w:sz w:val="24"/>
        </w:rPr>
      </w:pPr>
      <w:r w:rsidRPr="00AB529A">
        <w:rPr>
          <w:sz w:val="24"/>
        </w:rPr>
        <w:lastRenderedPageBreak/>
        <w:t xml:space="preserve"> </w:t>
      </w:r>
      <w:r w:rsidR="00713283" w:rsidRPr="001E0871">
        <w:rPr>
          <w:sz w:val="24"/>
        </w:rPr>
        <w:t xml:space="preserve">Poziția </w:t>
      </w:r>
      <w:r w:rsidR="00713283">
        <w:rPr>
          <w:sz w:val="24"/>
        </w:rPr>
        <w:t>234</w:t>
      </w:r>
      <w:r w:rsidR="00713283" w:rsidRPr="001E0871">
        <w:rPr>
          <w:rFonts w:eastAsia="Calibri"/>
          <w:sz w:val="24"/>
          <w:lang w:eastAsia="en-US"/>
        </w:rPr>
        <w:t xml:space="preserve">: str. TOAMNEI, </w:t>
      </w:r>
      <w:r w:rsidR="00713283" w:rsidRPr="001E0871">
        <w:rPr>
          <w:sz w:val="24"/>
        </w:rPr>
        <w:t>reprezentând carosabil, trotuare şi spaţii verzi în suprafață de 1214 mp:</w:t>
      </w:r>
      <w:r w:rsidR="00713283" w:rsidRPr="001E0871">
        <w:rPr>
          <w:i/>
          <w:sz w:val="24"/>
        </w:rPr>
        <w:t xml:space="preserve"> 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595</w:t>
      </w:r>
      <w:r w:rsidRPr="001E0871">
        <w:rPr>
          <w:i/>
        </w:rPr>
        <w:t>/100652</w:t>
      </w:r>
      <w:r w:rsidRPr="001E0871">
        <w:rPr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1476/11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100769 </w:t>
      </w:r>
      <w:proofErr w:type="spellStart"/>
      <w:r w:rsidRPr="001E0871">
        <w:rPr>
          <w:i/>
        </w:rPr>
        <w:t>Marghita</w:t>
      </w:r>
      <w:proofErr w:type="spellEnd"/>
      <w:r w:rsidRPr="001E0871">
        <w:rPr>
          <w:i/>
        </w:rPr>
        <w:t>,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187</w:t>
      </w:r>
      <w:r w:rsidRPr="001E0871">
        <w:rPr>
          <w:i/>
        </w:rPr>
        <w:t>/8119</w:t>
      </w:r>
      <w:r w:rsidRPr="001E0871">
        <w:rPr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1778/40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103852 </w:t>
      </w:r>
      <w:proofErr w:type="spellStart"/>
      <w:r w:rsidRPr="001E0871">
        <w:rPr>
          <w:i/>
        </w:rPr>
        <w:t>Marghita</w:t>
      </w:r>
      <w:proofErr w:type="spellEnd"/>
      <w:r w:rsidRPr="001E0871">
        <w:rPr>
          <w:i/>
        </w:rPr>
        <w:t>,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148</w:t>
      </w:r>
      <w:r w:rsidRPr="001E0871">
        <w:rPr>
          <w:i/>
        </w:rPr>
        <w:t>/2342</w:t>
      </w:r>
      <w:r w:rsidRPr="001E0871">
        <w:rPr>
          <w:b/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1778/35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104699 </w:t>
      </w:r>
      <w:proofErr w:type="spellStart"/>
      <w:r w:rsidRPr="001E0871">
        <w:rPr>
          <w:i/>
        </w:rPr>
        <w:t>Marghita</w:t>
      </w:r>
      <w:proofErr w:type="spellEnd"/>
      <w:r>
        <w:rPr>
          <w:i/>
        </w:rPr>
        <w:t>,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284</w:t>
      </w:r>
      <w:r w:rsidRPr="001E0871">
        <w:rPr>
          <w:i/>
        </w:rPr>
        <w:t>/433</w:t>
      </w:r>
      <w:r w:rsidRPr="001E0871">
        <w:rPr>
          <w:b/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1778/6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>C.F. 1189</w:t>
      </w:r>
      <w:r w:rsidRPr="001E0871">
        <w:rPr>
          <w:i/>
        </w:rPr>
        <w:t>Marghita</w:t>
      </w:r>
      <w:r>
        <w:rPr>
          <w:i/>
        </w:rPr>
        <w:t>,</w:t>
      </w:r>
    </w:p>
    <w:p w:rsidR="00713283" w:rsidRPr="00AA5CF0" w:rsidRDefault="00713283" w:rsidP="00A37C9B">
      <w:pPr>
        <w:spacing w:after="0" w:line="240" w:lineRule="auto"/>
        <w:ind w:firstLine="709"/>
        <w:rPr>
          <w:i/>
          <w:sz w:val="8"/>
          <w:szCs w:val="8"/>
        </w:rPr>
      </w:pPr>
    </w:p>
    <w:p w:rsidR="00713283" w:rsidRPr="00F500A9" w:rsidRDefault="00713283" w:rsidP="00A37C9B">
      <w:pPr>
        <w:pStyle w:val="Titlu1"/>
        <w:numPr>
          <w:ilvl w:val="0"/>
          <w:numId w:val="2"/>
        </w:numPr>
        <w:jc w:val="both"/>
        <w:rPr>
          <w:sz w:val="24"/>
        </w:rPr>
      </w:pPr>
      <w:proofErr w:type="spellStart"/>
      <w:r w:rsidRPr="00F500A9">
        <w:rPr>
          <w:b/>
          <w:sz w:val="24"/>
        </w:rPr>
        <w:t>Poziția</w:t>
      </w:r>
      <w:proofErr w:type="spellEnd"/>
      <w:r w:rsidRPr="00F500A9">
        <w:rPr>
          <w:b/>
          <w:sz w:val="24"/>
        </w:rPr>
        <w:t xml:space="preserve"> </w:t>
      </w:r>
      <w:r>
        <w:rPr>
          <w:b/>
          <w:sz w:val="24"/>
          <w:lang w:val="ro-RO"/>
        </w:rPr>
        <w:t>237</w:t>
      </w:r>
      <w:r w:rsidRPr="00F500A9">
        <w:rPr>
          <w:rFonts w:eastAsia="Calibri"/>
          <w:b/>
          <w:sz w:val="24"/>
          <w:lang w:eastAsia="en-US"/>
        </w:rPr>
        <w:t xml:space="preserve">: str. </w:t>
      </w:r>
      <w:r w:rsidRPr="00F500A9">
        <w:rPr>
          <w:rFonts w:eastAsia="Calibri"/>
          <w:b/>
          <w:sz w:val="24"/>
          <w:lang w:val="ro-RO" w:eastAsia="en-US"/>
        </w:rPr>
        <w:t>ZORILOR</w:t>
      </w:r>
      <w:r w:rsidRPr="00F500A9">
        <w:rPr>
          <w:rFonts w:eastAsia="Calibri"/>
          <w:sz w:val="24"/>
          <w:lang w:eastAsia="en-US"/>
        </w:rPr>
        <w:t xml:space="preserve">, </w:t>
      </w:r>
      <w:proofErr w:type="spellStart"/>
      <w:r w:rsidRPr="00F500A9">
        <w:rPr>
          <w:sz w:val="24"/>
        </w:rPr>
        <w:t>reprezentând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carosabil</w:t>
      </w:r>
      <w:proofErr w:type="spellEnd"/>
      <w:r w:rsidRPr="00F500A9">
        <w:rPr>
          <w:sz w:val="24"/>
        </w:rPr>
        <w:t xml:space="preserve">, </w:t>
      </w:r>
      <w:proofErr w:type="spellStart"/>
      <w:r w:rsidRPr="00F500A9">
        <w:rPr>
          <w:sz w:val="24"/>
        </w:rPr>
        <w:t>trotuare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şi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spaţii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verzi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în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suprafață</w:t>
      </w:r>
      <w:proofErr w:type="spellEnd"/>
      <w:r w:rsidRPr="00F500A9">
        <w:rPr>
          <w:sz w:val="24"/>
        </w:rPr>
        <w:t xml:space="preserve"> </w:t>
      </w:r>
      <w:r>
        <w:rPr>
          <w:sz w:val="24"/>
          <w:lang w:val="ro-RO"/>
        </w:rPr>
        <w:t xml:space="preserve">totală </w:t>
      </w:r>
      <w:r w:rsidRPr="00F500A9">
        <w:rPr>
          <w:sz w:val="24"/>
        </w:rPr>
        <w:t xml:space="preserve">de </w:t>
      </w:r>
      <w:r w:rsidRPr="00F500A9">
        <w:rPr>
          <w:sz w:val="24"/>
          <w:lang w:val="ro-RO"/>
        </w:rPr>
        <w:t>1489</w:t>
      </w:r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mp</w:t>
      </w:r>
      <w:proofErr w:type="spellEnd"/>
      <w:r w:rsidRPr="00F500A9">
        <w:rPr>
          <w:sz w:val="24"/>
        </w:rPr>
        <w:t>:</w:t>
      </w:r>
      <w:r w:rsidRPr="00F500A9">
        <w:rPr>
          <w:i/>
          <w:sz w:val="24"/>
        </w:rPr>
        <w:t xml:space="preserve"> </w:t>
      </w:r>
    </w:p>
    <w:p w:rsidR="00713283" w:rsidRDefault="00713283" w:rsidP="00A37C9B">
      <w:pPr>
        <w:spacing w:after="0" w:line="240" w:lineRule="auto"/>
        <w:ind w:firstLine="708"/>
        <w:rPr>
          <w:i/>
        </w:rPr>
      </w:pPr>
      <w:r w:rsidRPr="00F500A9">
        <w:rPr>
          <w:i/>
        </w:rPr>
        <w:t xml:space="preserve">– </w:t>
      </w:r>
      <w:proofErr w:type="spellStart"/>
      <w:proofErr w:type="gramStart"/>
      <w:r w:rsidRPr="00F500A9">
        <w:rPr>
          <w:i/>
        </w:rPr>
        <w:t>cota</w:t>
      </w:r>
      <w:proofErr w:type="spellEnd"/>
      <w:proofErr w:type="gramEnd"/>
      <w:r w:rsidRPr="00F500A9">
        <w:rPr>
          <w:i/>
        </w:rPr>
        <w:t xml:space="preserve"> de </w:t>
      </w:r>
      <w:r w:rsidRPr="00F500A9">
        <w:rPr>
          <w:b/>
          <w:i/>
        </w:rPr>
        <w:t>1489</w:t>
      </w:r>
      <w:r w:rsidRPr="00F500A9">
        <w:rPr>
          <w:i/>
        </w:rPr>
        <w:t>/100652</w:t>
      </w:r>
      <w:r w:rsidRPr="00F500A9">
        <w:rPr>
          <w:bCs/>
          <w:i/>
        </w:rPr>
        <w:t xml:space="preserve"> </w:t>
      </w:r>
      <w:proofErr w:type="spellStart"/>
      <w:r w:rsidRPr="00F500A9">
        <w:rPr>
          <w:bCs/>
          <w:i/>
        </w:rPr>
        <w:t>mp</w:t>
      </w:r>
      <w:proofErr w:type="spellEnd"/>
      <w:r w:rsidRPr="00F500A9">
        <w:rPr>
          <w:bCs/>
          <w:i/>
        </w:rPr>
        <w:t>.</w:t>
      </w:r>
      <w:r w:rsidRPr="00F500A9">
        <w:rPr>
          <w:i/>
        </w:rPr>
        <w:t xml:space="preserve"> </w:t>
      </w:r>
      <w:proofErr w:type="gramStart"/>
      <w:r w:rsidRPr="00F500A9">
        <w:rPr>
          <w:i/>
        </w:rPr>
        <w:t>din</w:t>
      </w:r>
      <w:proofErr w:type="gramEnd"/>
      <w:r w:rsidRPr="00F500A9">
        <w:rPr>
          <w:i/>
        </w:rPr>
        <w:t xml:space="preserve"> nr. </w:t>
      </w:r>
      <w:proofErr w:type="spellStart"/>
      <w:proofErr w:type="gramStart"/>
      <w:r w:rsidRPr="00F500A9">
        <w:rPr>
          <w:i/>
        </w:rPr>
        <w:t>topo</w:t>
      </w:r>
      <w:proofErr w:type="spellEnd"/>
      <w:proofErr w:type="gramEnd"/>
      <w:r w:rsidRPr="00F500A9">
        <w:rPr>
          <w:i/>
        </w:rPr>
        <w:t xml:space="preserve">. </w:t>
      </w:r>
      <w:r w:rsidRPr="00F500A9">
        <w:rPr>
          <w:b/>
          <w:i/>
        </w:rPr>
        <w:t>1476/11</w:t>
      </w:r>
      <w:r w:rsidRPr="00F500A9">
        <w:rPr>
          <w:i/>
        </w:rPr>
        <w:t xml:space="preserve">, </w:t>
      </w:r>
      <w:proofErr w:type="spellStart"/>
      <w:r w:rsidRPr="00F500A9">
        <w:rPr>
          <w:i/>
        </w:rPr>
        <w:t>înscris</w:t>
      </w:r>
      <w:proofErr w:type="spellEnd"/>
      <w:r w:rsidRPr="00F500A9">
        <w:rPr>
          <w:i/>
        </w:rPr>
        <w:t xml:space="preserve"> </w:t>
      </w:r>
      <w:proofErr w:type="spellStart"/>
      <w:r w:rsidRPr="00F500A9">
        <w:rPr>
          <w:i/>
        </w:rPr>
        <w:t>în</w:t>
      </w:r>
      <w:proofErr w:type="spellEnd"/>
      <w:r w:rsidRPr="00F500A9">
        <w:rPr>
          <w:i/>
        </w:rPr>
        <w:t xml:space="preserve"> </w:t>
      </w:r>
      <w:r w:rsidRPr="00F500A9">
        <w:rPr>
          <w:b/>
          <w:i/>
        </w:rPr>
        <w:t xml:space="preserve">C.F. 100769 </w:t>
      </w:r>
      <w:proofErr w:type="spellStart"/>
      <w:r w:rsidRPr="00F500A9">
        <w:rPr>
          <w:i/>
        </w:rPr>
        <w:t>Marghita</w:t>
      </w:r>
      <w:proofErr w:type="spellEnd"/>
      <w:r w:rsidRPr="00F500A9">
        <w:rPr>
          <w:i/>
        </w:rPr>
        <w:t>,</w:t>
      </w:r>
    </w:p>
    <w:p w:rsidR="00713283" w:rsidRPr="00AA5CF0" w:rsidRDefault="00713283" w:rsidP="00A37C9B">
      <w:pPr>
        <w:spacing w:after="0" w:line="240" w:lineRule="auto"/>
        <w:ind w:left="720"/>
        <w:rPr>
          <w:i/>
          <w:sz w:val="8"/>
          <w:szCs w:val="8"/>
        </w:rPr>
      </w:pPr>
    </w:p>
    <w:p w:rsidR="00713283" w:rsidRPr="00F500A9" w:rsidRDefault="00713283" w:rsidP="00A37C9B">
      <w:pPr>
        <w:pStyle w:val="Titlu1"/>
        <w:numPr>
          <w:ilvl w:val="0"/>
          <w:numId w:val="2"/>
        </w:numPr>
        <w:jc w:val="both"/>
        <w:rPr>
          <w:sz w:val="24"/>
        </w:rPr>
      </w:pPr>
      <w:proofErr w:type="spellStart"/>
      <w:r w:rsidRPr="00F500A9">
        <w:rPr>
          <w:b/>
          <w:sz w:val="24"/>
        </w:rPr>
        <w:t>Poziția</w:t>
      </w:r>
      <w:proofErr w:type="spellEnd"/>
      <w:r w:rsidRPr="00F500A9">
        <w:rPr>
          <w:b/>
          <w:sz w:val="24"/>
        </w:rPr>
        <w:t xml:space="preserve"> </w:t>
      </w:r>
      <w:r>
        <w:rPr>
          <w:b/>
          <w:sz w:val="24"/>
          <w:lang w:val="ro-RO"/>
        </w:rPr>
        <w:t>228</w:t>
      </w:r>
      <w:r w:rsidRPr="00F500A9">
        <w:rPr>
          <w:rFonts w:eastAsia="Calibri"/>
          <w:b/>
          <w:sz w:val="24"/>
          <w:lang w:eastAsia="en-US"/>
        </w:rPr>
        <w:t xml:space="preserve">: str. </w:t>
      </w:r>
      <w:r>
        <w:rPr>
          <w:rFonts w:eastAsia="Calibri"/>
          <w:b/>
          <w:sz w:val="24"/>
          <w:lang w:val="ro-RO" w:eastAsia="en-US"/>
        </w:rPr>
        <w:t>ROZE</w:t>
      </w:r>
      <w:r w:rsidRPr="00F500A9">
        <w:rPr>
          <w:rFonts w:eastAsia="Calibri"/>
          <w:b/>
          <w:sz w:val="24"/>
          <w:lang w:val="ro-RO" w:eastAsia="en-US"/>
        </w:rPr>
        <w:t>LOR</w:t>
      </w:r>
      <w:r w:rsidRPr="00F500A9">
        <w:rPr>
          <w:rFonts w:eastAsia="Calibri"/>
          <w:sz w:val="24"/>
          <w:lang w:eastAsia="en-US"/>
        </w:rPr>
        <w:t xml:space="preserve">, </w:t>
      </w:r>
      <w:proofErr w:type="spellStart"/>
      <w:r w:rsidRPr="00F500A9">
        <w:rPr>
          <w:sz w:val="24"/>
        </w:rPr>
        <w:t>reprezentând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carosabil</w:t>
      </w:r>
      <w:proofErr w:type="spellEnd"/>
      <w:r w:rsidRPr="00F500A9">
        <w:rPr>
          <w:sz w:val="24"/>
        </w:rPr>
        <w:t xml:space="preserve">, </w:t>
      </w:r>
      <w:proofErr w:type="spellStart"/>
      <w:r w:rsidRPr="00F500A9">
        <w:rPr>
          <w:sz w:val="24"/>
        </w:rPr>
        <w:t>trotuare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şi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spaţii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verzi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în</w:t>
      </w:r>
      <w:proofErr w:type="spellEnd"/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suprafață</w:t>
      </w:r>
      <w:proofErr w:type="spellEnd"/>
      <w:r w:rsidRPr="00F500A9">
        <w:rPr>
          <w:sz w:val="24"/>
        </w:rPr>
        <w:t xml:space="preserve"> </w:t>
      </w:r>
      <w:r>
        <w:rPr>
          <w:sz w:val="24"/>
          <w:lang w:val="ro-RO"/>
        </w:rPr>
        <w:t xml:space="preserve">totală </w:t>
      </w:r>
      <w:r w:rsidRPr="00F500A9">
        <w:rPr>
          <w:sz w:val="24"/>
        </w:rPr>
        <w:t xml:space="preserve">de </w:t>
      </w:r>
      <w:r>
        <w:rPr>
          <w:sz w:val="24"/>
          <w:lang w:val="ro-RO"/>
        </w:rPr>
        <w:t>4297</w:t>
      </w:r>
      <w:r w:rsidRPr="00F500A9">
        <w:rPr>
          <w:sz w:val="24"/>
        </w:rPr>
        <w:t xml:space="preserve"> </w:t>
      </w:r>
      <w:proofErr w:type="spellStart"/>
      <w:r w:rsidRPr="00F500A9">
        <w:rPr>
          <w:sz w:val="24"/>
        </w:rPr>
        <w:t>mp</w:t>
      </w:r>
      <w:proofErr w:type="spellEnd"/>
      <w:r w:rsidRPr="00F500A9">
        <w:rPr>
          <w:sz w:val="24"/>
        </w:rPr>
        <w:t>:</w:t>
      </w:r>
      <w:r w:rsidRPr="00F500A9">
        <w:rPr>
          <w:i/>
          <w:sz w:val="24"/>
        </w:rPr>
        <w:t xml:space="preserve"> </w:t>
      </w:r>
    </w:p>
    <w:p w:rsidR="00713283" w:rsidRPr="00F500A9" w:rsidRDefault="00713283" w:rsidP="00A37C9B">
      <w:pPr>
        <w:spacing w:after="0" w:line="240" w:lineRule="auto"/>
        <w:ind w:firstLine="708"/>
        <w:rPr>
          <w:i/>
        </w:rPr>
      </w:pPr>
      <w:r w:rsidRPr="00F500A9">
        <w:rPr>
          <w:i/>
        </w:rPr>
        <w:t xml:space="preserve">– </w:t>
      </w:r>
      <w:proofErr w:type="spellStart"/>
      <w:proofErr w:type="gramStart"/>
      <w:r w:rsidRPr="00F500A9">
        <w:rPr>
          <w:i/>
        </w:rPr>
        <w:t>cota</w:t>
      </w:r>
      <w:proofErr w:type="spellEnd"/>
      <w:proofErr w:type="gramEnd"/>
      <w:r w:rsidRPr="00F500A9">
        <w:rPr>
          <w:i/>
        </w:rPr>
        <w:t xml:space="preserve"> de </w:t>
      </w:r>
      <w:r>
        <w:rPr>
          <w:b/>
          <w:i/>
        </w:rPr>
        <w:t>4297</w:t>
      </w:r>
      <w:r w:rsidRPr="00F500A9">
        <w:rPr>
          <w:i/>
        </w:rPr>
        <w:t>/100652</w:t>
      </w:r>
      <w:r w:rsidRPr="00F500A9">
        <w:rPr>
          <w:bCs/>
          <w:i/>
        </w:rPr>
        <w:t xml:space="preserve"> </w:t>
      </w:r>
      <w:proofErr w:type="spellStart"/>
      <w:r w:rsidRPr="00F500A9">
        <w:rPr>
          <w:bCs/>
          <w:i/>
        </w:rPr>
        <w:t>mp</w:t>
      </w:r>
      <w:proofErr w:type="spellEnd"/>
      <w:r w:rsidRPr="00F500A9">
        <w:rPr>
          <w:bCs/>
          <w:i/>
        </w:rPr>
        <w:t>.</w:t>
      </w:r>
      <w:r w:rsidRPr="00F500A9">
        <w:rPr>
          <w:i/>
        </w:rPr>
        <w:t xml:space="preserve"> </w:t>
      </w:r>
      <w:proofErr w:type="gramStart"/>
      <w:r w:rsidRPr="00F500A9">
        <w:rPr>
          <w:i/>
        </w:rPr>
        <w:t>din</w:t>
      </w:r>
      <w:proofErr w:type="gramEnd"/>
      <w:r w:rsidRPr="00F500A9">
        <w:rPr>
          <w:i/>
        </w:rPr>
        <w:t xml:space="preserve"> nr. </w:t>
      </w:r>
      <w:proofErr w:type="spellStart"/>
      <w:proofErr w:type="gramStart"/>
      <w:r w:rsidRPr="00F500A9">
        <w:rPr>
          <w:i/>
        </w:rPr>
        <w:t>topo</w:t>
      </w:r>
      <w:proofErr w:type="spellEnd"/>
      <w:proofErr w:type="gramEnd"/>
      <w:r w:rsidRPr="00F500A9">
        <w:rPr>
          <w:i/>
        </w:rPr>
        <w:t xml:space="preserve">. </w:t>
      </w:r>
      <w:r w:rsidRPr="00F500A9">
        <w:rPr>
          <w:b/>
          <w:i/>
        </w:rPr>
        <w:t>1476/11</w:t>
      </w:r>
      <w:r w:rsidRPr="00F500A9">
        <w:rPr>
          <w:i/>
        </w:rPr>
        <w:t xml:space="preserve">, </w:t>
      </w:r>
      <w:proofErr w:type="spellStart"/>
      <w:r w:rsidRPr="00F500A9">
        <w:rPr>
          <w:i/>
        </w:rPr>
        <w:t>înscris</w:t>
      </w:r>
      <w:proofErr w:type="spellEnd"/>
      <w:r w:rsidRPr="00F500A9">
        <w:rPr>
          <w:i/>
        </w:rPr>
        <w:t xml:space="preserve"> </w:t>
      </w:r>
      <w:proofErr w:type="spellStart"/>
      <w:r w:rsidRPr="00F500A9">
        <w:rPr>
          <w:i/>
        </w:rPr>
        <w:t>în</w:t>
      </w:r>
      <w:proofErr w:type="spellEnd"/>
      <w:r w:rsidRPr="00F500A9">
        <w:rPr>
          <w:i/>
        </w:rPr>
        <w:t xml:space="preserve"> </w:t>
      </w:r>
      <w:r w:rsidRPr="00F500A9">
        <w:rPr>
          <w:b/>
          <w:i/>
        </w:rPr>
        <w:t xml:space="preserve">C.F. 100769 </w:t>
      </w:r>
      <w:proofErr w:type="spellStart"/>
      <w:r w:rsidRPr="00F500A9">
        <w:rPr>
          <w:i/>
        </w:rPr>
        <w:t>Marghita</w:t>
      </w:r>
      <w:proofErr w:type="spellEnd"/>
      <w:r w:rsidRPr="00F500A9">
        <w:rPr>
          <w:i/>
        </w:rPr>
        <w:t>,</w:t>
      </w:r>
    </w:p>
    <w:p w:rsidR="00713283" w:rsidRPr="00AA5CF0" w:rsidRDefault="00713283" w:rsidP="00A37C9B">
      <w:pPr>
        <w:spacing w:after="0" w:line="240" w:lineRule="auto"/>
        <w:ind w:firstLine="709"/>
        <w:rPr>
          <w:i/>
          <w:sz w:val="8"/>
          <w:szCs w:val="8"/>
        </w:rPr>
      </w:pPr>
    </w:p>
    <w:p w:rsidR="00713283" w:rsidRPr="001E0871" w:rsidRDefault="00713283" w:rsidP="00A37C9B">
      <w:pPr>
        <w:pStyle w:val="Titlu1"/>
        <w:numPr>
          <w:ilvl w:val="0"/>
          <w:numId w:val="2"/>
        </w:numPr>
        <w:jc w:val="both"/>
        <w:rPr>
          <w:sz w:val="24"/>
        </w:rPr>
      </w:pPr>
      <w:proofErr w:type="spellStart"/>
      <w:r w:rsidRPr="001E0871">
        <w:rPr>
          <w:b/>
          <w:sz w:val="24"/>
        </w:rPr>
        <w:t>Poziția</w:t>
      </w:r>
      <w:proofErr w:type="spellEnd"/>
      <w:r w:rsidRPr="001E0871">
        <w:rPr>
          <w:b/>
          <w:sz w:val="24"/>
        </w:rPr>
        <w:t xml:space="preserve"> </w:t>
      </w:r>
      <w:r>
        <w:rPr>
          <w:b/>
          <w:sz w:val="24"/>
          <w:lang w:val="ro-RO"/>
        </w:rPr>
        <w:t>210</w:t>
      </w:r>
      <w:r w:rsidRPr="001E0871">
        <w:rPr>
          <w:rFonts w:eastAsia="Calibri"/>
          <w:b/>
          <w:sz w:val="24"/>
          <w:lang w:eastAsia="en-US"/>
        </w:rPr>
        <w:t xml:space="preserve">: str. </w:t>
      </w:r>
      <w:r>
        <w:rPr>
          <w:rFonts w:eastAsia="Calibri"/>
          <w:b/>
          <w:sz w:val="24"/>
          <w:lang w:val="ro-RO" w:eastAsia="en-US"/>
        </w:rPr>
        <w:t>IERULUI</w:t>
      </w:r>
      <w:r w:rsidRPr="001E0871">
        <w:rPr>
          <w:rFonts w:eastAsia="Calibri"/>
          <w:sz w:val="24"/>
          <w:lang w:eastAsia="en-US"/>
        </w:rPr>
        <w:t xml:space="preserve">, </w:t>
      </w:r>
      <w:proofErr w:type="spellStart"/>
      <w:r w:rsidRPr="001E0871">
        <w:rPr>
          <w:sz w:val="24"/>
        </w:rPr>
        <w:t>reprezentând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carosabil</w:t>
      </w:r>
      <w:proofErr w:type="spellEnd"/>
      <w:r w:rsidRPr="001E0871">
        <w:rPr>
          <w:sz w:val="24"/>
        </w:rPr>
        <w:t xml:space="preserve">, </w:t>
      </w:r>
      <w:proofErr w:type="spellStart"/>
      <w:r w:rsidRPr="001E0871">
        <w:rPr>
          <w:sz w:val="24"/>
        </w:rPr>
        <w:t>trotuare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şi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spaţii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verzi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în</w:t>
      </w:r>
      <w:proofErr w:type="spellEnd"/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suprafață</w:t>
      </w:r>
      <w:proofErr w:type="spellEnd"/>
      <w:r>
        <w:rPr>
          <w:sz w:val="24"/>
          <w:lang w:val="ro-RO"/>
        </w:rPr>
        <w:t xml:space="preserve"> totală</w:t>
      </w:r>
      <w:r w:rsidRPr="001E0871">
        <w:rPr>
          <w:sz w:val="24"/>
        </w:rPr>
        <w:t xml:space="preserve"> de </w:t>
      </w:r>
      <w:r>
        <w:rPr>
          <w:sz w:val="24"/>
          <w:lang w:val="ro-RO"/>
        </w:rPr>
        <w:t>5339</w:t>
      </w:r>
      <w:r w:rsidRPr="001E0871">
        <w:rPr>
          <w:sz w:val="24"/>
        </w:rPr>
        <w:t xml:space="preserve"> </w:t>
      </w:r>
      <w:proofErr w:type="spellStart"/>
      <w:r w:rsidRPr="001E0871">
        <w:rPr>
          <w:sz w:val="24"/>
        </w:rPr>
        <w:t>mp</w:t>
      </w:r>
      <w:proofErr w:type="spellEnd"/>
      <w:r w:rsidRPr="001E0871">
        <w:rPr>
          <w:sz w:val="24"/>
        </w:rPr>
        <w:t>:</w:t>
      </w:r>
      <w:r w:rsidRPr="001E0871">
        <w:rPr>
          <w:i/>
          <w:sz w:val="24"/>
        </w:rPr>
        <w:t xml:space="preserve"> 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>
        <w:rPr>
          <w:b/>
          <w:i/>
        </w:rPr>
        <w:t>4594</w:t>
      </w:r>
      <w:r w:rsidRPr="001E0871">
        <w:rPr>
          <w:i/>
        </w:rPr>
        <w:t>/100652</w:t>
      </w:r>
      <w:r w:rsidRPr="001E0871">
        <w:rPr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1476/11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100769 </w:t>
      </w:r>
      <w:proofErr w:type="spellStart"/>
      <w:r w:rsidRPr="001E0871">
        <w:rPr>
          <w:i/>
        </w:rPr>
        <w:t>Marghita</w:t>
      </w:r>
      <w:proofErr w:type="spellEnd"/>
      <w:r w:rsidRPr="001E0871">
        <w:rPr>
          <w:i/>
        </w:rPr>
        <w:t>,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1</w:t>
      </w:r>
      <w:r>
        <w:rPr>
          <w:b/>
          <w:i/>
        </w:rPr>
        <w:t>72</w:t>
      </w:r>
      <w:r w:rsidRPr="001E0871">
        <w:rPr>
          <w:i/>
        </w:rPr>
        <w:t>/</w:t>
      </w:r>
      <w:r>
        <w:rPr>
          <w:i/>
        </w:rPr>
        <w:t>9570</w:t>
      </w:r>
      <w:r w:rsidRPr="001E0871">
        <w:rPr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17</w:t>
      </w:r>
      <w:r>
        <w:rPr>
          <w:b/>
          <w:i/>
        </w:rPr>
        <w:t>51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>C.F. 10</w:t>
      </w:r>
      <w:r>
        <w:rPr>
          <w:b/>
          <w:i/>
        </w:rPr>
        <w:t>2537</w:t>
      </w:r>
      <w:r w:rsidRPr="001E0871">
        <w:rPr>
          <w:b/>
          <w:i/>
        </w:rPr>
        <w:t xml:space="preserve"> </w:t>
      </w:r>
      <w:proofErr w:type="spellStart"/>
      <w:r w:rsidRPr="001E0871">
        <w:rPr>
          <w:i/>
        </w:rPr>
        <w:t>Marghita</w:t>
      </w:r>
      <w:proofErr w:type="spellEnd"/>
      <w:r w:rsidRPr="001E0871">
        <w:rPr>
          <w:i/>
        </w:rPr>
        <w:t>,</w:t>
      </w:r>
    </w:p>
    <w:p w:rsidR="00713283" w:rsidRPr="001E0871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>
        <w:rPr>
          <w:b/>
          <w:i/>
        </w:rPr>
        <w:t>310</w:t>
      </w:r>
      <w:r w:rsidRPr="001E0871">
        <w:rPr>
          <w:i/>
        </w:rPr>
        <w:t>/</w:t>
      </w:r>
      <w:r>
        <w:rPr>
          <w:i/>
        </w:rPr>
        <w:t>8208</w:t>
      </w:r>
      <w:r w:rsidRPr="001E0871">
        <w:rPr>
          <w:b/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r w:rsidRPr="001E0871">
        <w:rPr>
          <w:b/>
          <w:i/>
        </w:rPr>
        <w:t>17</w:t>
      </w:r>
      <w:r>
        <w:rPr>
          <w:b/>
          <w:i/>
        </w:rPr>
        <w:t>44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</w:t>
      </w:r>
      <w:r>
        <w:rPr>
          <w:b/>
          <w:i/>
        </w:rPr>
        <w:t>271</w:t>
      </w:r>
      <w:r w:rsidRPr="001E0871">
        <w:rPr>
          <w:b/>
          <w:i/>
        </w:rPr>
        <w:t xml:space="preserve"> </w:t>
      </w:r>
      <w:proofErr w:type="spellStart"/>
      <w:r w:rsidRPr="001E0871">
        <w:rPr>
          <w:i/>
        </w:rPr>
        <w:t>Marghita</w:t>
      </w:r>
      <w:proofErr w:type="spellEnd"/>
      <w:r>
        <w:rPr>
          <w:i/>
        </w:rPr>
        <w:t>,</w:t>
      </w:r>
    </w:p>
    <w:p w:rsidR="00713283" w:rsidRDefault="00713283" w:rsidP="00A37C9B">
      <w:pPr>
        <w:spacing w:after="0" w:line="240" w:lineRule="auto"/>
        <w:ind w:firstLine="708"/>
        <w:rPr>
          <w:i/>
        </w:rPr>
      </w:pPr>
      <w:r w:rsidRPr="001E0871">
        <w:rPr>
          <w:i/>
        </w:rPr>
        <w:t xml:space="preserve">– </w:t>
      </w:r>
      <w:proofErr w:type="spellStart"/>
      <w:proofErr w:type="gramStart"/>
      <w:r w:rsidRPr="001E0871">
        <w:rPr>
          <w:i/>
        </w:rPr>
        <w:t>cota</w:t>
      </w:r>
      <w:proofErr w:type="spellEnd"/>
      <w:proofErr w:type="gramEnd"/>
      <w:r w:rsidRPr="001E0871">
        <w:rPr>
          <w:i/>
        </w:rPr>
        <w:t xml:space="preserve"> de </w:t>
      </w:r>
      <w:r w:rsidRPr="001E0871">
        <w:rPr>
          <w:b/>
          <w:i/>
        </w:rPr>
        <w:t>2</w:t>
      </w:r>
      <w:r>
        <w:rPr>
          <w:b/>
          <w:i/>
        </w:rPr>
        <w:t>63</w:t>
      </w:r>
      <w:r w:rsidRPr="001E0871">
        <w:rPr>
          <w:i/>
        </w:rPr>
        <w:t>/</w:t>
      </w:r>
      <w:r>
        <w:rPr>
          <w:i/>
        </w:rPr>
        <w:t>867</w:t>
      </w:r>
      <w:r w:rsidRPr="001E0871">
        <w:rPr>
          <w:b/>
          <w:bCs/>
          <w:i/>
        </w:rPr>
        <w:t xml:space="preserve"> </w:t>
      </w:r>
      <w:proofErr w:type="spellStart"/>
      <w:r w:rsidRPr="001E0871">
        <w:rPr>
          <w:bCs/>
          <w:i/>
        </w:rPr>
        <w:t>mp</w:t>
      </w:r>
      <w:proofErr w:type="spellEnd"/>
      <w:r w:rsidRPr="001E0871">
        <w:rPr>
          <w:bCs/>
          <w:i/>
        </w:rPr>
        <w:t>.</w:t>
      </w:r>
      <w:r w:rsidRPr="001E0871">
        <w:rPr>
          <w:i/>
        </w:rPr>
        <w:t xml:space="preserve"> </w:t>
      </w:r>
      <w:proofErr w:type="gramStart"/>
      <w:r w:rsidRPr="001E0871">
        <w:rPr>
          <w:i/>
        </w:rPr>
        <w:t>din</w:t>
      </w:r>
      <w:proofErr w:type="gramEnd"/>
      <w:r w:rsidRPr="001E0871">
        <w:rPr>
          <w:i/>
        </w:rPr>
        <w:t xml:space="preserve"> nr. </w:t>
      </w:r>
      <w:proofErr w:type="spellStart"/>
      <w:proofErr w:type="gramStart"/>
      <w:r w:rsidRPr="001E0871">
        <w:rPr>
          <w:i/>
        </w:rPr>
        <w:t>topo</w:t>
      </w:r>
      <w:proofErr w:type="spellEnd"/>
      <w:proofErr w:type="gramEnd"/>
      <w:r w:rsidRPr="001E0871">
        <w:rPr>
          <w:i/>
        </w:rPr>
        <w:t xml:space="preserve">. </w:t>
      </w:r>
      <w:proofErr w:type="gramStart"/>
      <w:r>
        <w:rPr>
          <w:b/>
          <w:i/>
        </w:rPr>
        <w:t>1745</w:t>
      </w:r>
      <w:r w:rsidRPr="001E0871">
        <w:rPr>
          <w:i/>
        </w:rPr>
        <w:t xml:space="preserve">, </w:t>
      </w:r>
      <w:proofErr w:type="spellStart"/>
      <w:r w:rsidRPr="001E0871">
        <w:rPr>
          <w:i/>
        </w:rPr>
        <w:t>înscris</w:t>
      </w:r>
      <w:proofErr w:type="spellEnd"/>
      <w:r w:rsidRPr="001E0871">
        <w:rPr>
          <w:i/>
        </w:rPr>
        <w:t xml:space="preserve"> </w:t>
      </w:r>
      <w:proofErr w:type="spellStart"/>
      <w:r w:rsidRPr="001E0871">
        <w:rPr>
          <w:i/>
        </w:rPr>
        <w:t>în</w:t>
      </w:r>
      <w:proofErr w:type="spellEnd"/>
      <w:r w:rsidRPr="001E0871">
        <w:rPr>
          <w:i/>
        </w:rPr>
        <w:t xml:space="preserve"> </w:t>
      </w:r>
      <w:r w:rsidRPr="001E0871">
        <w:rPr>
          <w:b/>
          <w:i/>
        </w:rPr>
        <w:t xml:space="preserve">C.F. </w:t>
      </w:r>
      <w:r>
        <w:rPr>
          <w:b/>
          <w:i/>
        </w:rPr>
        <w:t xml:space="preserve">271 </w:t>
      </w:r>
      <w:proofErr w:type="spellStart"/>
      <w:r w:rsidRPr="001E0871">
        <w:rPr>
          <w:i/>
        </w:rPr>
        <w:t>Marghita</w:t>
      </w:r>
      <w:proofErr w:type="spellEnd"/>
      <w:r>
        <w:rPr>
          <w:i/>
        </w:rPr>
        <w:t>.</w:t>
      </w:r>
      <w:proofErr w:type="gramEnd"/>
    </w:p>
    <w:p w:rsidR="00A37C9B" w:rsidRPr="001E0871" w:rsidRDefault="00A37C9B" w:rsidP="00A37C9B">
      <w:pPr>
        <w:spacing w:after="0" w:line="240" w:lineRule="auto"/>
        <w:ind w:firstLine="708"/>
        <w:rPr>
          <w:i/>
        </w:rPr>
      </w:pPr>
    </w:p>
    <w:p w:rsidR="00A37C9B" w:rsidRDefault="00A37C9B" w:rsidP="00A37C9B">
      <w:pPr>
        <w:keepNext/>
        <w:shd w:val="clear" w:color="auto" w:fill="FFFFFF"/>
        <w:spacing w:after="0" w:line="264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37C9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Art.2</w:t>
      </w:r>
      <w:r w:rsidRPr="00A37C9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Se  aprobă constituirea unor numere cadastrale în vederea întocmirii documentației tehnice cadastrale, conform tabelului de mai jos, după cum urmează: </w:t>
      </w:r>
    </w:p>
    <w:p w:rsidR="00A37C9B" w:rsidRPr="00A37C9B" w:rsidRDefault="00A37C9B" w:rsidP="00A37C9B">
      <w:pPr>
        <w:pStyle w:val="Frspaiere"/>
        <w:rPr>
          <w:lang w:eastAsia="ro-RO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073"/>
        <w:gridCol w:w="1074"/>
        <w:gridCol w:w="1349"/>
        <w:gridCol w:w="2835"/>
        <w:gridCol w:w="2693"/>
      </w:tblGrid>
      <w:tr w:rsidR="00A37C9B" w:rsidRPr="004619D8" w:rsidTr="00D62BD2">
        <w:trPr>
          <w:trHeight w:val="2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proofErr w:type="spellStart"/>
            <w:r w:rsidRPr="004619D8">
              <w:rPr>
                <w:rFonts w:ascii="Arial Narrow" w:hAnsi="Arial Narrow" w:cs="Arial"/>
                <w:b/>
                <w:i/>
                <w:szCs w:val="18"/>
              </w:rPr>
              <w:t>Nr.cad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Cs w:val="18"/>
              </w:rPr>
              <w:t>. nou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Cs w:val="18"/>
              </w:rPr>
              <w:t xml:space="preserve">Supr. 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Cs w:val="18"/>
              </w:rPr>
              <w:t>nr.cad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Cs w:val="18"/>
              </w:rPr>
              <w:t>. (mp)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proofErr w:type="spellStart"/>
            <w:r w:rsidRPr="004619D8">
              <w:rPr>
                <w:rFonts w:ascii="Arial Narrow" w:hAnsi="Arial Narrow" w:cs="Arial"/>
                <w:b/>
                <w:i/>
                <w:szCs w:val="18"/>
              </w:rPr>
              <w:t>Nr.topo</w:t>
            </w:r>
            <w:proofErr w:type="spellEnd"/>
            <w:r w:rsidRPr="004619D8">
              <w:rPr>
                <w:rFonts w:ascii="Arial Narrow" w:hAnsi="Arial Narrow" w:cs="Arial"/>
                <w:b/>
                <w:i/>
                <w:szCs w:val="18"/>
              </w:rPr>
              <w:t>. vechi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Cs w:val="18"/>
              </w:rPr>
              <w:t>Cota/</w:t>
            </w:r>
            <w:proofErr w:type="spellStart"/>
            <w:r w:rsidRPr="004619D8">
              <w:rPr>
                <w:rFonts w:ascii="Arial Narrow" w:hAnsi="Arial Narrow" w:cs="Arial"/>
                <w:b/>
                <w:i/>
                <w:szCs w:val="18"/>
              </w:rPr>
              <w:t>intreg</w:t>
            </w:r>
            <w:proofErr w:type="spellEnd"/>
            <w:r>
              <w:rPr>
                <w:rFonts w:ascii="Arial Narrow" w:hAnsi="Arial Narrow" w:cs="Arial"/>
                <w:b/>
                <w:i/>
                <w:szCs w:val="18"/>
              </w:rPr>
              <w:t xml:space="preserve"> </w:t>
            </w:r>
            <w:r w:rsidRPr="004619D8">
              <w:rPr>
                <w:rFonts w:ascii="Arial Narrow" w:hAnsi="Arial Narrow" w:cs="Arial"/>
                <w:b/>
                <w:i/>
                <w:szCs w:val="18"/>
              </w:rPr>
              <w:t>(mp)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r w:rsidRPr="004619D8">
              <w:rPr>
                <w:rFonts w:ascii="Arial Narrow" w:hAnsi="Arial Narrow" w:cs="Arial"/>
                <w:b/>
                <w:i/>
                <w:szCs w:val="18"/>
              </w:rPr>
              <w:t>Carte Funciara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Cs w:val="18"/>
              </w:rPr>
            </w:pPr>
            <w:proofErr w:type="spellStart"/>
            <w:r w:rsidRPr="004619D8">
              <w:rPr>
                <w:rFonts w:ascii="Arial Narrow" w:hAnsi="Arial Narrow" w:cs="Arial"/>
                <w:b/>
                <w:i/>
                <w:szCs w:val="18"/>
              </w:rPr>
              <w:t>observatii</w:t>
            </w:r>
            <w:proofErr w:type="spellEnd"/>
          </w:p>
        </w:tc>
      </w:tr>
      <w:tr w:rsidR="00A37C9B" w:rsidRPr="004619D8" w:rsidTr="00D62BD2">
        <w:trPr>
          <w:trHeight w:val="1073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1214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1778/40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1778/35</w:t>
            </w:r>
          </w:p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1778/6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E17A85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595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  <w:r w:rsidRPr="00E17A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187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8119</w:t>
            </w:r>
          </w:p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148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2342</w:t>
            </w:r>
            <w:r w:rsidRPr="00E17A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284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433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3852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4699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>
              <w:rPr>
                <w:rFonts w:ascii="Arial Narrow" w:hAnsi="Arial Narrow"/>
                <w:sz w:val="20"/>
                <w:szCs w:val="20"/>
              </w:rPr>
              <w:t>1189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Toamnei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234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1022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1022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Zorilor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237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467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467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Zorilor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237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1931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1931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Rozelor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228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2366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2366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Rozelor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228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1410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1410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Ierului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210</w:t>
            </w:r>
          </w:p>
        </w:tc>
      </w:tr>
      <w:tr w:rsidR="00A37C9B" w:rsidRPr="004619D8" w:rsidTr="00D62BD2">
        <w:trPr>
          <w:trHeight w:val="39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4619D8" w:rsidRDefault="00A37C9B" w:rsidP="00A37C9B">
            <w:pPr>
              <w:pStyle w:val="Frspaiere"/>
              <w:rPr>
                <w:rFonts w:ascii="Arial Narrow" w:hAnsi="Arial Narrow" w:cs="Arial"/>
                <w:i/>
                <w:color w:val="FF0000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Pr="004929FA" w:rsidRDefault="00A37C9B" w:rsidP="00A37C9B">
            <w:pPr>
              <w:pStyle w:val="Frspaiere"/>
              <w:rPr>
                <w:rFonts w:ascii="Arial Narrow" w:hAnsi="Arial Narrow" w:cs="Arial"/>
                <w:b/>
                <w:i/>
                <w:sz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</w:rPr>
              <w:t>3929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1476/11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1751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1744</w:t>
            </w:r>
          </w:p>
          <w:p w:rsidR="00A37C9B" w:rsidRPr="006D3D49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1745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7C9B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3184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100652</w:t>
            </w:r>
            <w:r w:rsidRPr="00E17A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172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9570</w:t>
            </w:r>
          </w:p>
          <w:p w:rsidR="00A37C9B" w:rsidRPr="00067624" w:rsidRDefault="00A37C9B" w:rsidP="00A37C9B">
            <w:pPr>
              <w:pStyle w:val="Frspaier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310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8208</w:t>
            </w:r>
            <w:r w:rsidRPr="00E17A8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263</w:t>
            </w:r>
            <w:r w:rsidRPr="00E17A85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867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100</w:t>
            </w:r>
            <w:r>
              <w:rPr>
                <w:rFonts w:ascii="Arial Narrow" w:hAnsi="Arial Narrow"/>
                <w:sz w:val="20"/>
                <w:szCs w:val="20"/>
              </w:rPr>
              <w:t>769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 w:rsidRPr="00AA5CF0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>2537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>
              <w:rPr>
                <w:rFonts w:ascii="Arial Narrow" w:hAnsi="Arial Narrow"/>
                <w:sz w:val="20"/>
                <w:szCs w:val="20"/>
              </w:rPr>
              <w:t>271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  <w:p w:rsidR="00A37C9B" w:rsidRPr="00AA5CF0" w:rsidRDefault="00A37C9B" w:rsidP="00A37C9B">
            <w:pPr>
              <w:pStyle w:val="Frspaiere"/>
              <w:rPr>
                <w:rFonts w:ascii="Arial Narrow" w:hAnsi="Arial Narrow" w:cs="Arial"/>
                <w:sz w:val="20"/>
                <w:szCs w:val="20"/>
              </w:rPr>
            </w:pP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- C.F. </w:t>
            </w:r>
            <w:r>
              <w:rPr>
                <w:rFonts w:ascii="Arial Narrow" w:hAnsi="Arial Narrow"/>
                <w:sz w:val="20"/>
                <w:szCs w:val="20"/>
              </w:rPr>
              <w:t>271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5CF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AA5CF0">
              <w:rPr>
                <w:rFonts w:ascii="Arial Narrow" w:hAnsi="Arial Narrow" w:cs="Arial"/>
                <w:sz w:val="20"/>
                <w:szCs w:val="20"/>
              </w:rPr>
              <w:t>Marghita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A37C9B" w:rsidRDefault="00A37C9B" w:rsidP="00A37C9B">
            <w:pPr>
              <w:pStyle w:val="Frspaiere"/>
              <w:rPr>
                <w:rFonts w:ascii="Arial Narrow" w:hAnsi="Arial Narrow" w:cs="Arial"/>
                <w:sz w:val="16"/>
                <w:szCs w:val="16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Mun.  Marghita – strada </w:t>
            </w:r>
            <w:r>
              <w:rPr>
                <w:rFonts w:ascii="Arial Narrow" w:hAnsi="Arial Narrow" w:cs="Arial"/>
                <w:sz w:val="16"/>
                <w:szCs w:val="16"/>
              </w:rPr>
              <w:t>Ierului</w:t>
            </w:r>
          </w:p>
          <w:p w:rsidR="00A37C9B" w:rsidRPr="00895BB5" w:rsidRDefault="00A37C9B" w:rsidP="00A37C9B">
            <w:pPr>
              <w:pStyle w:val="Frspaiere"/>
              <w:rPr>
                <w:rFonts w:ascii="Arial Narrow" w:hAnsi="Arial Narrow" w:cs="Arial"/>
                <w:szCs w:val="18"/>
              </w:rPr>
            </w:pPr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 conf. H.G. 970/2002, anexa 6, </w:t>
            </w:r>
            <w:proofErr w:type="spellStart"/>
            <w:r w:rsidRPr="00895BB5">
              <w:rPr>
                <w:rFonts w:ascii="Arial Narrow" w:hAnsi="Arial Narrow" w:cs="Arial"/>
                <w:sz w:val="16"/>
                <w:szCs w:val="16"/>
              </w:rPr>
              <w:t>poz</w:t>
            </w:r>
            <w:proofErr w:type="spellEnd"/>
            <w:r w:rsidRPr="00895BB5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210</w:t>
            </w:r>
          </w:p>
        </w:tc>
      </w:tr>
    </w:tbl>
    <w:p w:rsidR="00A37C9B" w:rsidRDefault="00A37C9B" w:rsidP="00A37C9B">
      <w:pPr>
        <w:rPr>
          <w:rFonts w:ascii="Arial Narrow" w:hAnsi="Arial Narrow"/>
          <w:i/>
          <w:iCs/>
          <w:sz w:val="16"/>
          <w:szCs w:val="16"/>
        </w:rPr>
      </w:pPr>
    </w:p>
    <w:p w:rsidR="00A37C9B" w:rsidRP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37C9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 3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Se aprobă înscrierea în evidențele  de publicitate imobiliară  prin deschiderea unor noi coli de Carte Funciară a imobilelor identificate la art. 1, - terenuri aflate în proprietatea publică a 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municipiului Marghita şi ocupate de căi de comunicaţii şi spaţii verzi pe strada Crinului și strada Garoafei din municipiul Marghita. </w:t>
      </w:r>
    </w:p>
    <w:p w:rsidR="00A37C9B" w:rsidRP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37C9B" w:rsidRPr="00A37C9B" w:rsidRDefault="00A37C9B" w:rsidP="00A37C9B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37C9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Art.4 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modificarea pozițiilor nr.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234,237,228 si 210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cuprinse în   inventarul bunurilor publice al localității Marghita aprobat prin HG nr. 970/2002 privind atestarea domeniului public al județului Bihor, precum și al municipiilor, orașelor și comunelor din județul Bihor-anexa nr. 6 cu suprafețele și numerele cadastrale prevăzute la art. 2. </w:t>
      </w:r>
    </w:p>
    <w:p w:rsidR="00A37C9B" w:rsidRPr="00A37C9B" w:rsidRDefault="00A37C9B" w:rsidP="00A37C9B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37C9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Art.5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Prin grija Comisiei speciale pentru inventarierea bunurilor care alcătuiesc domeniul public al Municipiului Marghita constituită prin Dispoziția Primarului nr. 319/2020 se va realiza procedura de atestare a inventarului domeniului public al municipiului Marghita.</w:t>
      </w:r>
    </w:p>
    <w:p w:rsid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37C9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Art.6</w:t>
      </w:r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Prezenta sub formă de  hotărâre se comunică cu: Instituția Prefectului Județul Bihor, Primarul Municipiului Marghita; Compartimentul cadastrul funciar; OCPI;   afișare pe site-ul instituției</w:t>
      </w:r>
      <w:r w:rsidR="002A74A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www.marghita.ro</w:t>
      </w:r>
      <w:proofErr w:type="spellEnd"/>
      <w:r w:rsidRPr="00A37C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la dosar.</w:t>
      </w:r>
    </w:p>
    <w:p w:rsid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37C9B" w:rsidRPr="00A37C9B" w:rsidRDefault="00A37C9B" w:rsidP="00A37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37C9B" w:rsidRPr="00A37C9B" w:rsidRDefault="00A37C9B" w:rsidP="00A37C9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proofErr w:type="spellStart"/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            </w:t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  <w:t>Vizat legalitate</w:t>
      </w:r>
    </w:p>
    <w:p w:rsidR="00A37C9B" w:rsidRPr="00A37C9B" w:rsidRDefault="00A37C9B" w:rsidP="00A37C9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Primar                   </w:t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bookmarkStart w:id="0" w:name="_GoBack"/>
      <w:bookmarkEnd w:id="0"/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  <w:t>Secretar general</w:t>
      </w:r>
    </w:p>
    <w:p w:rsidR="00A37C9B" w:rsidRPr="00A37C9B" w:rsidRDefault="00A37C9B" w:rsidP="00A37C9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Marcel Emil Sas </w:t>
      </w:r>
      <w:proofErr w:type="spellStart"/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>Adascalitii</w:t>
      </w:r>
      <w:proofErr w:type="spellEnd"/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             </w:t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</w:r>
      <w:r w:rsidRPr="00A37C9B">
        <w:rPr>
          <w:rFonts w:ascii="Times New Roman" w:eastAsia="Arial" w:hAnsi="Times New Roman" w:cs="Times New Roman"/>
          <w:b/>
          <w:sz w:val="24"/>
          <w:szCs w:val="24"/>
          <w:lang w:val="ro-RO"/>
        </w:rPr>
        <w:tab/>
        <w:t xml:space="preserve">Cornelia Demeter            </w:t>
      </w:r>
    </w:p>
    <w:p w:rsidR="005A5759" w:rsidRDefault="005A5759" w:rsidP="005A5759">
      <w:pPr>
        <w:pStyle w:val="Corptext"/>
        <w:jc w:val="both"/>
        <w:rPr>
          <w:b w:val="0"/>
          <w:sz w:val="24"/>
        </w:rPr>
      </w:pPr>
    </w:p>
    <w:p w:rsidR="00D53306" w:rsidRDefault="00D53306"/>
    <w:sectPr w:rsidR="00D5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EA9"/>
    <w:multiLevelType w:val="hybridMultilevel"/>
    <w:tmpl w:val="FB127FC4"/>
    <w:lvl w:ilvl="0" w:tplc="9F9A8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4F18"/>
    <w:multiLevelType w:val="hybridMultilevel"/>
    <w:tmpl w:val="4202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A4"/>
    <w:rsid w:val="002A74AE"/>
    <w:rsid w:val="002C25A4"/>
    <w:rsid w:val="005A5759"/>
    <w:rsid w:val="00713283"/>
    <w:rsid w:val="00A37C9B"/>
    <w:rsid w:val="00D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7132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5A57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5A5759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Frspaiere">
    <w:name w:val="No Spacing"/>
    <w:uiPriority w:val="1"/>
    <w:qFormat/>
    <w:rsid w:val="005A5759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character" w:customStyle="1" w:styleId="Titlu1Caracter">
    <w:name w:val="Titlu 1 Caracter"/>
    <w:basedOn w:val="Fontdeparagrafimplicit"/>
    <w:link w:val="Titlu1"/>
    <w:rsid w:val="0071328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7132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5A57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5A5759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Frspaiere">
    <w:name w:val="No Spacing"/>
    <w:uiPriority w:val="1"/>
    <w:qFormat/>
    <w:rsid w:val="005A5759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character" w:customStyle="1" w:styleId="Titlu1Caracter">
    <w:name w:val="Titlu 1 Caracter"/>
    <w:basedOn w:val="Fontdeparagrafimplicit"/>
    <w:link w:val="Titlu1"/>
    <w:rsid w:val="0071328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6</cp:revision>
  <cp:lastPrinted>2023-09-22T10:14:00Z</cp:lastPrinted>
  <dcterms:created xsi:type="dcterms:W3CDTF">2023-09-22T09:43:00Z</dcterms:created>
  <dcterms:modified xsi:type="dcterms:W3CDTF">2023-09-22T10:15:00Z</dcterms:modified>
</cp:coreProperties>
</file>