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054" w:rsidRPr="005220B5" w:rsidRDefault="00D90989" w:rsidP="00D90989">
      <w:pPr>
        <w:pStyle w:val="NormalWeb"/>
        <w:tabs>
          <w:tab w:val="left" w:pos="600"/>
        </w:tabs>
        <w:rPr>
          <w:rFonts w:ascii="Times New Roman" w:hAnsi="Times New Roman"/>
          <w:b/>
          <w:lang w:val="ro-RO"/>
        </w:rPr>
      </w:pPr>
      <w:r w:rsidRPr="005220B5">
        <w:rPr>
          <w:rFonts w:ascii="Times New Roman" w:hAnsi="Times New Roman"/>
          <w:b/>
          <w:lang w:val="ro-RO"/>
        </w:rPr>
        <w:t xml:space="preserve">Nr. </w:t>
      </w:r>
      <w:r w:rsidR="005220B5">
        <w:rPr>
          <w:rFonts w:ascii="Times New Roman" w:hAnsi="Times New Roman"/>
          <w:b/>
          <w:lang w:val="ro-RO"/>
        </w:rPr>
        <w:t xml:space="preserve">3166 din </w:t>
      </w:r>
      <w:r w:rsidRPr="005220B5">
        <w:rPr>
          <w:rFonts w:ascii="Times New Roman" w:hAnsi="Times New Roman"/>
          <w:b/>
          <w:lang w:val="ro-RO"/>
        </w:rPr>
        <w:t>1</w:t>
      </w:r>
      <w:r w:rsidR="005220B5">
        <w:rPr>
          <w:rFonts w:ascii="Times New Roman" w:hAnsi="Times New Roman"/>
          <w:b/>
          <w:lang w:val="ro-RO"/>
        </w:rPr>
        <w:t>7</w:t>
      </w:r>
      <w:r w:rsidRPr="005220B5">
        <w:rPr>
          <w:rFonts w:ascii="Times New Roman" w:hAnsi="Times New Roman"/>
          <w:b/>
          <w:lang w:val="ro-RO"/>
        </w:rPr>
        <w:t>.</w:t>
      </w:r>
      <w:r w:rsidR="005220B5">
        <w:rPr>
          <w:rFonts w:ascii="Times New Roman" w:hAnsi="Times New Roman"/>
          <w:b/>
          <w:lang w:val="ro-RO"/>
        </w:rPr>
        <w:t xml:space="preserve"> 08</w:t>
      </w:r>
      <w:r w:rsidRPr="005220B5">
        <w:rPr>
          <w:rFonts w:ascii="Times New Roman" w:hAnsi="Times New Roman"/>
          <w:b/>
          <w:lang w:val="ro-RO"/>
        </w:rPr>
        <w:t>.</w:t>
      </w:r>
      <w:r w:rsidR="005220B5">
        <w:rPr>
          <w:rFonts w:ascii="Times New Roman" w:hAnsi="Times New Roman"/>
          <w:b/>
          <w:lang w:val="ro-RO"/>
        </w:rPr>
        <w:t xml:space="preserve"> </w:t>
      </w:r>
      <w:r w:rsidRPr="005220B5">
        <w:rPr>
          <w:rFonts w:ascii="Times New Roman" w:hAnsi="Times New Roman"/>
          <w:b/>
          <w:lang w:val="ro-RO"/>
        </w:rPr>
        <w:t>202</w:t>
      </w:r>
      <w:r w:rsidR="005220B5">
        <w:rPr>
          <w:rFonts w:ascii="Times New Roman" w:hAnsi="Times New Roman"/>
          <w:b/>
          <w:lang w:val="ro-RO"/>
        </w:rPr>
        <w:t>3</w:t>
      </w:r>
    </w:p>
    <w:p w:rsidR="00C86054" w:rsidRDefault="00C86054" w:rsidP="0072545A">
      <w:pPr>
        <w:pStyle w:val="NormalWeb"/>
        <w:jc w:val="center"/>
        <w:rPr>
          <w:rFonts w:ascii="Times New Roman" w:hAnsi="Times New Roman"/>
          <w:b/>
          <w:u w:val="single"/>
          <w:lang w:val="ro-RO"/>
        </w:rPr>
      </w:pPr>
    </w:p>
    <w:p w:rsidR="0072545A" w:rsidRPr="008C67D6" w:rsidRDefault="0072545A" w:rsidP="008C67D6">
      <w:pPr>
        <w:pStyle w:val="NormalWeb"/>
        <w:spacing w:after="0" w:line="240" w:lineRule="auto"/>
        <w:jc w:val="center"/>
        <w:rPr>
          <w:rFonts w:ascii="Times New Roman" w:hAnsi="Times New Roman" w:cs="Times New Roman"/>
          <w:b/>
          <w:sz w:val="22"/>
          <w:szCs w:val="22"/>
          <w:u w:val="single"/>
          <w:lang w:val="ro-RO"/>
        </w:rPr>
      </w:pPr>
      <w:r w:rsidRPr="008C67D6">
        <w:rPr>
          <w:rFonts w:ascii="Times New Roman" w:hAnsi="Times New Roman" w:cs="Times New Roman"/>
          <w:b/>
          <w:sz w:val="22"/>
          <w:szCs w:val="22"/>
          <w:u w:val="single"/>
          <w:lang w:val="ro-RO"/>
        </w:rPr>
        <w:t>RAPORT DE SPECIALITATE</w:t>
      </w:r>
    </w:p>
    <w:p w:rsidR="005220B5" w:rsidRPr="008C67D6" w:rsidRDefault="005220B5" w:rsidP="008C67D6">
      <w:pPr>
        <w:autoSpaceDE w:val="0"/>
        <w:autoSpaceDN w:val="0"/>
        <w:adjustRightInd w:val="0"/>
        <w:jc w:val="center"/>
        <w:rPr>
          <w:rFonts w:ascii="Times New Roman" w:hAnsi="Times New Roman"/>
        </w:rPr>
      </w:pPr>
      <w:r w:rsidRPr="008C67D6">
        <w:rPr>
          <w:rFonts w:ascii="Times New Roman" w:eastAsiaTheme="minorHAnsi" w:hAnsi="Times New Roman"/>
        </w:rPr>
        <w:t>la PHCL Nr. 46/ 17. 08. 2023 privind aprobarea planului de acțiune pentru gestionarea câinilor fără stăpân în</w:t>
      </w:r>
      <w:r w:rsidRPr="008C67D6">
        <w:rPr>
          <w:rFonts w:ascii="Times New Roman" w:hAnsi="Times New Roman"/>
        </w:rPr>
        <w:t xml:space="preserve"> comuna Târgușor</w:t>
      </w:r>
    </w:p>
    <w:p w:rsidR="00D90989" w:rsidRPr="008C67D6" w:rsidRDefault="00D90989" w:rsidP="008C67D6">
      <w:pPr>
        <w:autoSpaceDE w:val="0"/>
        <w:autoSpaceDN w:val="0"/>
        <w:adjustRightInd w:val="0"/>
        <w:jc w:val="center"/>
        <w:rPr>
          <w:rFonts w:ascii="Times New Roman" w:eastAsiaTheme="minorHAnsi" w:hAnsi="Times New Roman"/>
          <w:b/>
        </w:rPr>
      </w:pPr>
    </w:p>
    <w:p w:rsidR="005220B5" w:rsidRPr="008C67D6" w:rsidRDefault="0072545A" w:rsidP="008C67D6">
      <w:pPr>
        <w:autoSpaceDE w:val="0"/>
        <w:autoSpaceDN w:val="0"/>
        <w:adjustRightInd w:val="0"/>
        <w:jc w:val="both"/>
        <w:rPr>
          <w:rFonts w:ascii="Times New Roman" w:hAnsi="Times New Roman"/>
        </w:rPr>
      </w:pPr>
      <w:r w:rsidRPr="008C67D6">
        <w:rPr>
          <w:rFonts w:ascii="Times New Roman" w:hAnsi="Times New Roman"/>
        </w:rPr>
        <w:tab/>
      </w:r>
      <w:r w:rsidR="005220B5" w:rsidRPr="008C67D6">
        <w:rPr>
          <w:rFonts w:ascii="Times New Roman" w:hAnsi="Times New Roman"/>
        </w:rPr>
        <w:t xml:space="preserve">Având în vedere Proiectul de hotărâre,  Referatul de aprobare al primarului comunei Târgușor și ținând cont  de HCL Nr. 18/28. 02. 2022 privind înființarea Serviciului </w:t>
      </w:r>
      <w:r w:rsidR="005220B5" w:rsidRPr="008C67D6">
        <w:rPr>
          <w:rFonts w:ascii="Times New Roman" w:hAnsi="Times New Roman"/>
          <w:color w:val="000000" w:themeColor="text1"/>
        </w:rPr>
        <w:t>pentru gestionarea câinilor fără stăpân al comunei Târgușor, județul Constanța</w:t>
      </w:r>
      <w:r w:rsidR="005220B5" w:rsidRPr="008C67D6">
        <w:rPr>
          <w:rFonts w:ascii="Times New Roman" w:hAnsi="Times New Roman"/>
        </w:rPr>
        <w:t xml:space="preserve"> , consider legală și oportună adoptarea  acestui Proiect de hotărâre .</w:t>
      </w:r>
    </w:p>
    <w:p w:rsidR="005220B5" w:rsidRPr="008C67D6" w:rsidRDefault="005220B5" w:rsidP="008C67D6">
      <w:pPr>
        <w:autoSpaceDE w:val="0"/>
        <w:autoSpaceDN w:val="0"/>
        <w:adjustRightInd w:val="0"/>
        <w:jc w:val="both"/>
        <w:rPr>
          <w:rFonts w:ascii="Times New Roman" w:eastAsiaTheme="minorHAnsi" w:hAnsi="Times New Roman"/>
        </w:rPr>
      </w:pPr>
      <w:r w:rsidRPr="008C67D6">
        <w:rPr>
          <w:rFonts w:ascii="Times New Roman" w:hAnsi="Times New Roman"/>
        </w:rPr>
        <w:tab/>
        <w:t>Consider ca legal acest proiect de hotărâre având în vedere prevederile art. 11 din Normele metodologice de aplicare a Ordonanţei de urgenţă a Guvernului nr. 155/2001 privind aprobarea programului de gestionare a câinilor fără stăpân, aprobate prin Hotărârea Guvernului nr. 1059/11 decembrie 2013, ale prevederilor</w:t>
      </w:r>
      <w:r w:rsidRPr="008C67D6">
        <w:rPr>
          <w:rFonts w:ascii="Times New Roman" w:eastAsiaTheme="minorHAnsi" w:hAnsi="Times New Roman"/>
        </w:rPr>
        <w:t xml:space="preserve">  Legii nr. 98/2016 privind achiziţiile publice, şi  cele ale Legii nr. 100/2016</w:t>
      </w:r>
      <w:r w:rsidR="008C67D6" w:rsidRPr="008C67D6">
        <w:rPr>
          <w:rFonts w:ascii="Times New Roman" w:eastAsiaTheme="minorHAnsi" w:hAnsi="Times New Roman"/>
        </w:rPr>
        <w:t xml:space="preserve"> </w:t>
      </w:r>
      <w:r w:rsidRPr="008C67D6">
        <w:rPr>
          <w:rFonts w:ascii="Times New Roman" w:eastAsiaTheme="minorHAnsi" w:hAnsi="Times New Roman"/>
        </w:rPr>
        <w:t xml:space="preserve"> privind concesiunile de lucrări şi concesiunile de servicii, cu modificările și completările ulterioare, ale art. 129, alin. (1), alin. (2) lit. d), alin. (6) lit. a), alin. (7) lit. s), ale art. 139 şi ale art. 196, alin. (1) lit. </w:t>
      </w:r>
      <w:r w:rsidR="00C3636D" w:rsidRPr="008C67D6">
        <w:rPr>
          <w:rFonts w:ascii="Times New Roman" w:eastAsiaTheme="minorHAnsi" w:hAnsi="Times New Roman"/>
        </w:rPr>
        <w:t xml:space="preserve">a) </w:t>
      </w:r>
      <w:r w:rsidRPr="008C67D6">
        <w:rPr>
          <w:rFonts w:ascii="Times New Roman" w:eastAsiaTheme="minorHAnsi" w:hAnsi="Times New Roman"/>
        </w:rPr>
        <w:t xml:space="preserve"> din </w:t>
      </w:r>
      <w:r w:rsidR="00C3636D" w:rsidRPr="008C67D6">
        <w:rPr>
          <w:rFonts w:ascii="Times New Roman" w:hAnsi="Times New Roman"/>
        </w:rPr>
        <w:t xml:space="preserve">Ordonanţa de urgenţă a Guvernului </w:t>
      </w:r>
      <w:r w:rsidRPr="008C67D6">
        <w:rPr>
          <w:rFonts w:ascii="Times New Roman" w:eastAsiaTheme="minorHAnsi" w:hAnsi="Times New Roman"/>
        </w:rPr>
        <w:t>nr. 5</w:t>
      </w:r>
      <w:r w:rsidR="00C3636D" w:rsidRPr="008C67D6">
        <w:rPr>
          <w:rFonts w:ascii="Times New Roman" w:eastAsiaTheme="minorHAnsi" w:hAnsi="Times New Roman"/>
        </w:rPr>
        <w:t>7</w:t>
      </w:r>
      <w:r w:rsidRPr="008C67D6">
        <w:rPr>
          <w:rFonts w:ascii="Times New Roman" w:eastAsiaTheme="minorHAnsi" w:hAnsi="Times New Roman"/>
        </w:rPr>
        <w:t>/2019 privind</w:t>
      </w:r>
      <w:r w:rsidR="00C3636D" w:rsidRPr="008C67D6">
        <w:rPr>
          <w:rFonts w:ascii="Times New Roman" w:eastAsiaTheme="minorHAnsi" w:hAnsi="Times New Roman"/>
        </w:rPr>
        <w:t xml:space="preserve"> </w:t>
      </w:r>
      <w:r w:rsidRPr="008C67D6">
        <w:rPr>
          <w:rFonts w:ascii="Times New Roman" w:eastAsiaTheme="minorHAnsi" w:hAnsi="Times New Roman"/>
        </w:rPr>
        <w:t>Codul</w:t>
      </w:r>
      <w:r w:rsidR="00C3636D" w:rsidRPr="008C67D6">
        <w:rPr>
          <w:rFonts w:ascii="Times New Roman" w:eastAsiaTheme="minorHAnsi" w:hAnsi="Times New Roman"/>
        </w:rPr>
        <w:t xml:space="preserve"> administrativ, cu modificările și completările ulterioare .</w:t>
      </w:r>
    </w:p>
    <w:p w:rsidR="00C3636D" w:rsidRPr="008C67D6" w:rsidRDefault="005220B5" w:rsidP="008C67D6">
      <w:pPr>
        <w:autoSpaceDE w:val="0"/>
        <w:autoSpaceDN w:val="0"/>
        <w:adjustRightInd w:val="0"/>
        <w:jc w:val="both"/>
        <w:rPr>
          <w:rFonts w:ascii="Times New Roman" w:hAnsi="Times New Roman"/>
        </w:rPr>
      </w:pPr>
      <w:r w:rsidRPr="008C67D6">
        <w:rPr>
          <w:rFonts w:ascii="Times New Roman" w:hAnsi="Times New Roman"/>
        </w:rPr>
        <w:tab/>
      </w:r>
      <w:r w:rsidR="00C3636D" w:rsidRPr="008C67D6">
        <w:rPr>
          <w:rFonts w:ascii="Times New Roman" w:hAnsi="Times New Roman"/>
        </w:rPr>
        <w:t>Consider ca oportun acest proiect de hotărâre având în vedere  Adresa Directie</w:t>
      </w:r>
      <w:r w:rsidR="008C67D6" w:rsidRPr="008C67D6">
        <w:rPr>
          <w:rFonts w:ascii="Times New Roman" w:hAnsi="Times New Roman"/>
        </w:rPr>
        <w:t>i</w:t>
      </w:r>
      <w:r w:rsidR="00C3636D" w:rsidRPr="008C67D6">
        <w:rPr>
          <w:rFonts w:ascii="Times New Roman" w:hAnsi="Times New Roman"/>
        </w:rPr>
        <w:t xml:space="preserve"> Sanitar</w:t>
      </w:r>
      <w:r w:rsidR="008C67D6" w:rsidRPr="008C67D6">
        <w:rPr>
          <w:rFonts w:ascii="Times New Roman" w:hAnsi="Times New Roman"/>
        </w:rPr>
        <w:t>e Veterinare</w:t>
      </w:r>
      <w:r w:rsidR="00C3636D" w:rsidRPr="008C67D6">
        <w:rPr>
          <w:rFonts w:ascii="Times New Roman" w:hAnsi="Times New Roman"/>
        </w:rPr>
        <w:t xml:space="preserve"> Nr. 22832/09. 08. 2023, înregistrată la instituția noastră sub nr. 3138/11. 08. 2023</w:t>
      </w:r>
      <w:r w:rsidR="008C67D6" w:rsidRPr="008C67D6">
        <w:rPr>
          <w:rFonts w:ascii="Times New Roman" w:hAnsi="Times New Roman"/>
        </w:rPr>
        <w:t xml:space="preserve">, prin care ne reamintește faptul că </w:t>
      </w:r>
      <w:r w:rsidR="008C67D6" w:rsidRPr="008C67D6">
        <w:rPr>
          <w:rFonts w:ascii="Times New Roman" w:eastAsiaTheme="minorHAnsi" w:hAnsi="Times New Roman"/>
          <w:lang w:val="ro-RO"/>
        </w:rPr>
        <w:t>Serviciile specializate pentru gestionarea câinilor fără stăpân, respectiv operatorii serviciilor specializate pentru gestionarea câinilor fără stăpân au obligaţia ca, în termen de cel mult 60 de zile de la intrarea în vigoare a normelor metodologice</w:t>
      </w:r>
      <w:r w:rsidR="003E388D">
        <w:rPr>
          <w:rFonts w:ascii="Times New Roman" w:eastAsiaTheme="minorHAnsi" w:hAnsi="Times New Roman"/>
          <w:lang w:val="ro-RO"/>
        </w:rPr>
        <w:t xml:space="preserve">, </w:t>
      </w:r>
      <w:r w:rsidR="008C67D6" w:rsidRPr="008C67D6">
        <w:rPr>
          <w:rFonts w:ascii="Times New Roman" w:eastAsiaTheme="minorHAnsi" w:hAnsi="Times New Roman"/>
          <w:lang w:val="ro-RO"/>
        </w:rPr>
        <w:t>aprobate prin H.G. Nr. 1059/2016,  să facă o evaluare a numărului de câini fără stăpân aflaţi pe raza unităţii administrativ-teritoriale unde funcţionează şi să întocmească un plan de acţiune pentru gestionarea acestora.</w:t>
      </w:r>
    </w:p>
    <w:p w:rsidR="00C86054" w:rsidRPr="008C67D6" w:rsidRDefault="00C3636D" w:rsidP="008C67D6">
      <w:pPr>
        <w:autoSpaceDE w:val="0"/>
        <w:autoSpaceDN w:val="0"/>
        <w:adjustRightInd w:val="0"/>
        <w:jc w:val="both"/>
      </w:pPr>
      <w:r w:rsidRPr="008C67D6">
        <w:rPr>
          <w:rFonts w:ascii="Times New Roman" w:hAnsi="Times New Roman"/>
        </w:rPr>
        <w:tab/>
      </w:r>
      <w:r w:rsidR="005220B5" w:rsidRPr="008C67D6">
        <w:rPr>
          <w:rFonts w:ascii="Times New Roman" w:hAnsi="Times New Roman"/>
        </w:rPr>
        <w:t xml:space="preserve"> Față de cele mai sus menționate considerăm</w:t>
      </w:r>
      <w:r w:rsidR="008C67D6" w:rsidRPr="008C67D6">
        <w:rPr>
          <w:rFonts w:ascii="Times New Roman" w:hAnsi="Times New Roman"/>
        </w:rPr>
        <w:t xml:space="preserve"> că acest plan s-a întocmit în conformitate cu prevederile legale în vigoare și este </w:t>
      </w:r>
      <w:r w:rsidR="005220B5" w:rsidRPr="008C67D6">
        <w:rPr>
          <w:rFonts w:ascii="Times New Roman" w:hAnsi="Times New Roman"/>
        </w:rPr>
        <w:t xml:space="preserve">necesară </w:t>
      </w:r>
      <w:r w:rsidR="008C67D6" w:rsidRPr="008C67D6">
        <w:rPr>
          <w:rFonts w:ascii="Times New Roman" w:hAnsi="Times New Roman"/>
        </w:rPr>
        <w:t xml:space="preserve"> </w:t>
      </w:r>
      <w:r w:rsidR="005220B5" w:rsidRPr="008C67D6">
        <w:rPr>
          <w:rFonts w:ascii="Times New Roman" w:hAnsi="Times New Roman"/>
        </w:rPr>
        <w:t xml:space="preserve">aprobarea de către Consiliul Local a proiectului de hotărâre referitor la Planul de acțiune privind gestionarea câinilor fără </w:t>
      </w:r>
      <w:r w:rsidR="005220B5" w:rsidRPr="003E388D">
        <w:rPr>
          <w:rFonts w:ascii="Times New Roman" w:hAnsi="Times New Roman"/>
        </w:rPr>
        <w:t>stăpân de pe raza</w:t>
      </w:r>
      <w:r w:rsidRPr="003E388D">
        <w:rPr>
          <w:rFonts w:ascii="Times New Roman" w:hAnsi="Times New Roman"/>
        </w:rPr>
        <w:t xml:space="preserve"> comunei Târgușor </w:t>
      </w:r>
      <w:r w:rsidR="008C67D6" w:rsidRPr="003E388D">
        <w:rPr>
          <w:rFonts w:ascii="Times New Roman" w:eastAsiaTheme="minorHAnsi" w:hAnsi="Times New Roman"/>
        </w:rPr>
        <w:t xml:space="preserve"> .</w:t>
      </w:r>
    </w:p>
    <w:p w:rsidR="0072545A" w:rsidRPr="00D90989" w:rsidRDefault="00C3636D" w:rsidP="0072545A">
      <w:pPr>
        <w:spacing w:after="0" w:line="240" w:lineRule="auto"/>
        <w:jc w:val="center"/>
        <w:rPr>
          <w:rFonts w:ascii="Times New Roman" w:eastAsia="Times New Roman" w:hAnsi="Times New Roman"/>
          <w:b/>
          <w:bCs/>
          <w:lang w:val="ro-RO"/>
        </w:rPr>
      </w:pPr>
      <w:r w:rsidRPr="00C3636D">
        <w:rPr>
          <w:rFonts w:ascii="Times New Roman" w:hAnsi="Times New Roman"/>
          <w:b/>
        </w:rPr>
        <w:t xml:space="preserve">Inspector </w:t>
      </w:r>
      <w:r w:rsidR="0072545A" w:rsidRPr="00C3636D">
        <w:rPr>
          <w:rFonts w:ascii="Times New Roman" w:eastAsia="Times New Roman" w:hAnsi="Times New Roman"/>
          <w:b/>
          <w:bCs/>
          <w:lang w:val="ro-RO"/>
        </w:rPr>
        <w:t>C</w:t>
      </w:r>
      <w:r w:rsidR="0072545A" w:rsidRPr="00D90989">
        <w:rPr>
          <w:rFonts w:ascii="Times New Roman" w:eastAsia="Times New Roman" w:hAnsi="Times New Roman"/>
          <w:b/>
          <w:bCs/>
          <w:lang w:val="ro-RO"/>
        </w:rPr>
        <w:t>ompartiment urbanism,</w:t>
      </w:r>
    </w:p>
    <w:p w:rsidR="0072545A" w:rsidRPr="00D90989" w:rsidRDefault="00C3636D" w:rsidP="0072545A">
      <w:pPr>
        <w:spacing w:after="0" w:line="240" w:lineRule="auto"/>
        <w:jc w:val="center"/>
        <w:rPr>
          <w:rFonts w:ascii="Times New Roman" w:eastAsia="Times New Roman" w:hAnsi="Times New Roman"/>
          <w:b/>
          <w:bCs/>
          <w:lang w:val="ro-RO"/>
        </w:rPr>
      </w:pPr>
      <w:r>
        <w:rPr>
          <w:rFonts w:ascii="Times New Roman" w:eastAsia="Times New Roman" w:hAnsi="Times New Roman"/>
          <w:b/>
          <w:bCs/>
          <w:lang w:val="ro-RO"/>
        </w:rPr>
        <w:t>Anca BÂNGA</w:t>
      </w:r>
    </w:p>
    <w:p w:rsidR="0072545A" w:rsidRPr="00D90989" w:rsidRDefault="0072545A" w:rsidP="0072545A">
      <w:pPr>
        <w:rPr>
          <w:rFonts w:ascii="Times New Roman" w:hAnsi="Times New Roman"/>
          <w:b/>
          <w:bCs/>
        </w:rPr>
      </w:pPr>
    </w:p>
    <w:p w:rsidR="00A8646E" w:rsidRPr="00D90989" w:rsidRDefault="00A8646E">
      <w:pPr>
        <w:rPr>
          <w:rFonts w:ascii="Times New Roman" w:hAnsi="Times New Roman"/>
        </w:rPr>
      </w:pPr>
    </w:p>
    <w:sectPr w:rsidR="00A8646E" w:rsidRPr="00D90989" w:rsidSect="00A8646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FCC" w:rsidRDefault="00DB1FCC" w:rsidP="005220B5">
      <w:pPr>
        <w:spacing w:after="0" w:line="240" w:lineRule="auto"/>
      </w:pPr>
      <w:r>
        <w:separator/>
      </w:r>
    </w:p>
  </w:endnote>
  <w:endnote w:type="continuationSeparator" w:id="1">
    <w:p w:rsidR="00DB1FCC" w:rsidRDefault="00DB1FCC" w:rsidP="005220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4" w:rsidRDefault="00AF45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4" w:rsidRDefault="00AF45F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4" w:rsidRDefault="00AF45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FCC" w:rsidRDefault="00DB1FCC" w:rsidP="005220B5">
      <w:pPr>
        <w:spacing w:after="0" w:line="240" w:lineRule="auto"/>
      </w:pPr>
      <w:r>
        <w:separator/>
      </w:r>
    </w:p>
  </w:footnote>
  <w:footnote w:type="continuationSeparator" w:id="1">
    <w:p w:rsidR="00DB1FCC" w:rsidRDefault="00DB1FCC" w:rsidP="005220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4" w:rsidRDefault="00AF45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35" w:type="dxa"/>
      <w:tblInd w:w="-544" w:type="dxa"/>
      <w:tblLook w:val="04A0"/>
    </w:tblPr>
    <w:tblGrid>
      <w:gridCol w:w="2234"/>
      <w:gridCol w:w="6381"/>
      <w:gridCol w:w="2220"/>
    </w:tblGrid>
    <w:tr w:rsidR="005220B5" w:rsidRPr="00A00A86" w:rsidTr="00D40AA6">
      <w:trPr>
        <w:trHeight w:val="1388"/>
      </w:trPr>
      <w:tc>
        <w:tcPr>
          <w:tcW w:w="2234" w:type="dxa"/>
        </w:tcPr>
        <w:p w:rsidR="005220B5" w:rsidRPr="00A00A86" w:rsidRDefault="005220B5" w:rsidP="00D40AA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extent cx="523875" cy="704850"/>
                <wp:effectExtent l="19050" t="0" r="9525" b="0"/>
                <wp:docPr id="1"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rsidR="005220B5" w:rsidRPr="0036292D" w:rsidRDefault="005220B5" w:rsidP="00D40AA6">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ROMÂNIA</w:t>
          </w:r>
        </w:p>
        <w:p w:rsidR="005220B5" w:rsidRPr="0036292D" w:rsidRDefault="005220B5" w:rsidP="00D40AA6">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JUDEȚUL CONSTANȚA</w:t>
          </w:r>
        </w:p>
        <w:p w:rsidR="005220B5" w:rsidRPr="00A00A86" w:rsidRDefault="00AF45F4" w:rsidP="00D40AA6">
          <w:pPr>
            <w:tabs>
              <w:tab w:val="center" w:pos="4536"/>
              <w:tab w:val="right" w:pos="9072"/>
            </w:tabs>
            <w:spacing w:after="0" w:line="240" w:lineRule="auto"/>
            <w:jc w:val="center"/>
            <w:rPr>
              <w:rFonts w:eastAsiaTheme="minorEastAsia"/>
              <w:b/>
              <w:sz w:val="28"/>
              <w:szCs w:val="28"/>
              <w:lang w:val="ro-RO" w:eastAsia="ro-RO"/>
            </w:rPr>
          </w:pPr>
          <w:r>
            <w:rPr>
              <w:rFonts w:ascii="Courier New" w:eastAsiaTheme="minorEastAsia" w:hAnsi="Courier New" w:cs="Courier New"/>
              <w:b/>
              <w:sz w:val="28"/>
              <w:szCs w:val="28"/>
              <w:lang w:val="ro-RO" w:eastAsia="ro-RO"/>
            </w:rPr>
            <w:t>PRIMARIA</w:t>
          </w:r>
          <w:r w:rsidR="005220B5" w:rsidRPr="00A00A86">
            <w:rPr>
              <w:rFonts w:ascii="Courier New" w:eastAsiaTheme="minorEastAsia" w:hAnsi="Courier New" w:cs="Courier New"/>
              <w:b/>
              <w:sz w:val="28"/>
              <w:szCs w:val="28"/>
              <w:lang w:val="ro-RO" w:eastAsia="ro-RO"/>
            </w:rPr>
            <w:t xml:space="preserve"> COMUNEI TÂRGUȘOR</w:t>
          </w:r>
        </w:p>
      </w:tc>
      <w:tc>
        <w:tcPr>
          <w:tcW w:w="2220" w:type="dxa"/>
        </w:tcPr>
        <w:p w:rsidR="005220B5" w:rsidRPr="00A00A86" w:rsidRDefault="005220B5" w:rsidP="00D40AA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extent cx="533400" cy="704850"/>
                <wp:effectExtent l="19050" t="0" r="0" b="0"/>
                <wp:docPr id="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5220B5" w:rsidRDefault="005220B5">
    <w:pPr>
      <w:pStyle w:val="Header"/>
    </w:pPr>
    <w:r>
      <w:t>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5F4" w:rsidRDefault="00AF45F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72545A"/>
    <w:rsid w:val="00014722"/>
    <w:rsid w:val="00017DE0"/>
    <w:rsid w:val="00326BC3"/>
    <w:rsid w:val="003E388D"/>
    <w:rsid w:val="005220B5"/>
    <w:rsid w:val="005A6A2B"/>
    <w:rsid w:val="0072545A"/>
    <w:rsid w:val="008C67D6"/>
    <w:rsid w:val="00A8646E"/>
    <w:rsid w:val="00AF45F4"/>
    <w:rsid w:val="00B168C1"/>
    <w:rsid w:val="00C3636D"/>
    <w:rsid w:val="00C86054"/>
    <w:rsid w:val="00CA56D2"/>
    <w:rsid w:val="00D90989"/>
    <w:rsid w:val="00DB1FCC"/>
    <w:rsid w:val="00F305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5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semiHidden/>
    <w:locked/>
    <w:rsid w:val="0072545A"/>
    <w:rPr>
      <w:rFonts w:ascii="Calibri" w:eastAsia="Calibri" w:hAnsi="Calibri" w:cs="Calibri"/>
      <w:sz w:val="24"/>
      <w:szCs w:val="24"/>
    </w:rPr>
  </w:style>
  <w:style w:type="paragraph" w:styleId="NormalWeb">
    <w:name w:val="Normal (Web)"/>
    <w:basedOn w:val="Normal"/>
    <w:link w:val="NormalWebChar"/>
    <w:semiHidden/>
    <w:unhideWhenUsed/>
    <w:rsid w:val="0072545A"/>
    <w:rPr>
      <w:rFonts w:cs="Calibri"/>
      <w:sz w:val="24"/>
      <w:szCs w:val="24"/>
    </w:rPr>
  </w:style>
  <w:style w:type="paragraph" w:styleId="BalloonText">
    <w:name w:val="Balloon Text"/>
    <w:basedOn w:val="Normal"/>
    <w:link w:val="BalloonTextChar"/>
    <w:uiPriority w:val="99"/>
    <w:semiHidden/>
    <w:unhideWhenUsed/>
    <w:rsid w:val="00522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0B5"/>
    <w:rPr>
      <w:rFonts w:ascii="Tahoma" w:eastAsia="Calibri" w:hAnsi="Tahoma" w:cs="Tahoma"/>
      <w:sz w:val="16"/>
      <w:szCs w:val="16"/>
    </w:rPr>
  </w:style>
  <w:style w:type="paragraph" w:styleId="Header">
    <w:name w:val="header"/>
    <w:basedOn w:val="Normal"/>
    <w:link w:val="HeaderChar"/>
    <w:uiPriority w:val="99"/>
    <w:semiHidden/>
    <w:unhideWhenUsed/>
    <w:rsid w:val="005220B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220B5"/>
    <w:rPr>
      <w:rFonts w:ascii="Calibri" w:eastAsia="Calibri" w:hAnsi="Calibri" w:cs="Times New Roman"/>
    </w:rPr>
  </w:style>
  <w:style w:type="paragraph" w:styleId="Footer">
    <w:name w:val="footer"/>
    <w:basedOn w:val="Normal"/>
    <w:link w:val="FooterChar"/>
    <w:uiPriority w:val="99"/>
    <w:semiHidden/>
    <w:unhideWhenUsed/>
    <w:rsid w:val="005220B5"/>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5220B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330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337</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Pc4</cp:lastModifiedBy>
  <cp:revision>10</cp:revision>
  <cp:lastPrinted>2023-08-17T12:46:00Z</cp:lastPrinted>
  <dcterms:created xsi:type="dcterms:W3CDTF">2022-01-17T08:04:00Z</dcterms:created>
  <dcterms:modified xsi:type="dcterms:W3CDTF">2023-08-17T12:47:00Z</dcterms:modified>
</cp:coreProperties>
</file>