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ANEXA 4</w:t>
      </w:r>
    </w:p>
    <w:p w:rsidR="00DC4FA5" w:rsidRPr="00425ADF" w:rsidRDefault="00DC4FA5" w:rsidP="00425A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la regulament</w:t>
      </w:r>
      <w:r>
        <w:rPr>
          <w:rFonts w:ascii="Times New Roman" w:hAnsi="Times New Roman" w:cs="Times New Roman"/>
          <w:b/>
        </w:rPr>
        <w:t xml:space="preserve">                 </w:t>
      </w:r>
    </w:p>
    <w:p w:rsidR="00DC4FA5" w:rsidRPr="00306397" w:rsidRDefault="00DC4FA5" w:rsidP="00DC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6397">
        <w:rPr>
          <w:rFonts w:ascii="Times New Roman" w:hAnsi="Times New Roman" w:cs="Times New Roman"/>
          <w:b/>
          <w:sz w:val="24"/>
          <w:szCs w:val="24"/>
        </w:rPr>
        <w:t xml:space="preserve">Comisia de specialitate Nr. 2 </w:t>
      </w:r>
    </w:p>
    <w:p w:rsidR="00DC4FA5" w:rsidRPr="00306397" w:rsidRDefault="00DC4FA5" w:rsidP="00DC4F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06397">
        <w:rPr>
          <w:rFonts w:ascii="Times New Roman" w:hAnsi="Times New Roman" w:cs="Times New Roman"/>
          <w:b/>
          <w:bCs/>
          <w:sz w:val="24"/>
          <w:szCs w:val="24"/>
        </w:rPr>
        <w:t>pentru muncă şi protecţie socială, juridică şi de disciplină, protecţia mediului şi turism</w:t>
      </w:r>
    </w:p>
    <w:p w:rsidR="00DC4FA5" w:rsidRPr="00306397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5" w:rsidRPr="00306397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6397">
        <w:rPr>
          <w:rFonts w:ascii="Times New Roman" w:hAnsi="Times New Roman" w:cs="Times New Roman"/>
          <w:b/>
          <w:bCs/>
          <w:sz w:val="24"/>
          <w:szCs w:val="24"/>
        </w:rPr>
        <w:t>AVIZUL</w:t>
      </w:r>
    </w:p>
    <w:p w:rsidR="00DC4FA5" w:rsidRPr="00306397" w:rsidRDefault="00425ADF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6397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1A4658" w:rsidRPr="00306397"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="00F17479" w:rsidRPr="003063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397">
        <w:rPr>
          <w:rFonts w:ascii="Times New Roman" w:hAnsi="Times New Roman" w:cs="Times New Roman"/>
          <w:b/>
          <w:bCs/>
          <w:sz w:val="24"/>
          <w:szCs w:val="24"/>
        </w:rPr>
        <w:t xml:space="preserve">din </w:t>
      </w:r>
      <w:r w:rsidR="00306397" w:rsidRPr="00306397">
        <w:rPr>
          <w:rFonts w:ascii="Times New Roman" w:hAnsi="Times New Roman" w:cs="Times New Roman"/>
          <w:b/>
          <w:bCs/>
          <w:sz w:val="24"/>
          <w:szCs w:val="24"/>
        </w:rPr>
        <w:t>22. 09.</w:t>
      </w:r>
      <w:r w:rsidR="00F17479" w:rsidRPr="00306397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1A4658" w:rsidRPr="0030639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306397" w:rsidRPr="00306397" w:rsidRDefault="00306397" w:rsidP="0030639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306397">
        <w:rPr>
          <w:rFonts w:ascii="Times New Roman" w:hAnsi="Times New Roman" w:cs="Times New Roman"/>
          <w:b/>
          <w:sz w:val="24"/>
          <w:szCs w:val="24"/>
        </w:rPr>
        <w:t>pentru PHCL Nr. 47</w:t>
      </w:r>
      <w:r w:rsidR="007372D5" w:rsidRPr="00306397">
        <w:rPr>
          <w:rFonts w:ascii="Times New Roman" w:hAnsi="Times New Roman" w:cs="Times New Roman"/>
          <w:b/>
          <w:sz w:val="24"/>
          <w:szCs w:val="24"/>
        </w:rPr>
        <w:t>/</w:t>
      </w:r>
      <w:r w:rsidRPr="00306397">
        <w:rPr>
          <w:rFonts w:ascii="Times New Roman" w:hAnsi="Times New Roman" w:cs="Times New Roman"/>
          <w:b/>
          <w:sz w:val="24"/>
          <w:szCs w:val="24"/>
        </w:rPr>
        <w:t>07</w:t>
      </w:r>
      <w:r w:rsidR="007372D5" w:rsidRPr="00306397">
        <w:rPr>
          <w:rFonts w:ascii="Times New Roman" w:hAnsi="Times New Roman" w:cs="Times New Roman"/>
          <w:b/>
          <w:sz w:val="24"/>
          <w:szCs w:val="24"/>
        </w:rPr>
        <w:t>. 0</w:t>
      </w:r>
      <w:r w:rsidRPr="00306397">
        <w:rPr>
          <w:rFonts w:ascii="Times New Roman" w:hAnsi="Times New Roman" w:cs="Times New Roman"/>
          <w:b/>
          <w:sz w:val="24"/>
          <w:szCs w:val="24"/>
        </w:rPr>
        <w:t>9</w:t>
      </w:r>
      <w:r w:rsidR="007372D5" w:rsidRPr="00306397">
        <w:rPr>
          <w:rFonts w:ascii="Times New Roman" w:hAnsi="Times New Roman" w:cs="Times New Roman"/>
          <w:b/>
          <w:sz w:val="24"/>
          <w:szCs w:val="24"/>
        </w:rPr>
        <w:t xml:space="preserve">. 2023 </w:t>
      </w:r>
      <w:r w:rsidRPr="00306397">
        <w:rPr>
          <w:rFonts w:ascii="Times New Roman" w:eastAsia="Times New Roman" w:hAnsi="Times New Roman" w:cs="Times New Roman"/>
          <w:b/>
          <w:iCs/>
          <w:sz w:val="24"/>
          <w:szCs w:val="24"/>
        </w:rPr>
        <w:t>privind aprobarea protocolului de colaborare - dotare echipamente, încheiat între Ministerul Muncii și Solidarității Sociale (MMSS) și Unitatea Administrativ Teritorială Târgușor, județul Constanța, având ca obiect asigurarea colaborării interinstituționale a MMSS cu UAT Târgușor în cadrul proiectului ,, HUB de Servicii MMSS-SII MMSS ", Cod MySmis 130963</w:t>
      </w:r>
    </w:p>
    <w:p w:rsidR="001A4658" w:rsidRPr="00306397" w:rsidRDefault="001A4658" w:rsidP="00814347">
      <w:pPr>
        <w:pStyle w:val="Heading2"/>
        <w:shd w:val="clear" w:color="auto" w:fill="FFFFFF"/>
        <w:spacing w:line="240" w:lineRule="auto"/>
        <w:jc w:val="center"/>
        <w:rPr>
          <w:rFonts w:ascii="Times New Roman" w:hAnsi="Times New Roman" w:cs="Times New Roman"/>
          <w:bCs w:val="0"/>
          <w:iCs/>
          <w:color w:val="000000" w:themeColor="text1"/>
          <w:sz w:val="24"/>
          <w:szCs w:val="24"/>
        </w:rPr>
      </w:pPr>
    </w:p>
    <w:p w:rsidR="001A4658" w:rsidRPr="00306397" w:rsidRDefault="001A4658" w:rsidP="001A4658">
      <w:pPr>
        <w:rPr>
          <w:b/>
          <w:sz w:val="24"/>
          <w:szCs w:val="24"/>
        </w:rPr>
      </w:pPr>
    </w:p>
    <w:p w:rsidR="007372D5" w:rsidRPr="007372D5" w:rsidRDefault="007372D5" w:rsidP="007372D5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C4FA5" w:rsidRPr="001A4658">
        <w:rPr>
          <w:rFonts w:ascii="Times New Roman" w:hAnsi="Times New Roman" w:cs="Times New Roman"/>
          <w:color w:val="000000" w:themeColor="text1"/>
          <w:sz w:val="24"/>
          <w:szCs w:val="24"/>
        </w:rPr>
        <w:t>Având în vedere</w:t>
      </w:r>
      <w:r w:rsidR="00DC4FA5" w:rsidRPr="001A4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372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Referatul de aprobare întocmit de doamna Mădălina NEGRU, primarul comunei Târgușor, județul </w:t>
      </w:r>
      <w:r w:rsidR="003063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Constanța, înregistrat sub nr. 3521/07</w:t>
      </w:r>
      <w:r w:rsidRPr="007372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</w:t>
      </w:r>
      <w:r w:rsidR="003063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Pr="007372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.2023 și Raportul compartimentului de specialitate  asistență socială, înr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egistrat sub nr. </w:t>
      </w:r>
      <w:r w:rsidR="003063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3522/07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</w:t>
      </w:r>
      <w:r w:rsidR="003063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.2023, precum și </w:t>
      </w:r>
      <w:r w:rsidR="00425ADF" w:rsidRPr="007372D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prevederile </w:t>
      </w:r>
      <w:r w:rsidRPr="007372D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:</w:t>
      </w:r>
    </w:p>
    <w:p w:rsidR="00306397" w:rsidRPr="00306397" w:rsidRDefault="00306397" w:rsidP="0030639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06397">
        <w:rPr>
          <w:rFonts w:ascii="Times New Roman" w:eastAsia="Times New Roman" w:hAnsi="Times New Roman" w:cs="Times New Roman"/>
          <w:sz w:val="24"/>
          <w:szCs w:val="24"/>
        </w:rPr>
        <w:t>art. 129  alin. (2) lit. d) și e) coroborate   alin.  (7) lit. b) și alin. (9) lit. a)  din Ordonanța de Urgență a Guvernului Nr. 57/2019 privind Codul Administrativ, cu modificarile și completările ulterioare</w:t>
      </w:r>
    </w:p>
    <w:p w:rsidR="00306397" w:rsidRPr="00306397" w:rsidRDefault="00306397" w:rsidP="0030639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06397">
        <w:rPr>
          <w:rFonts w:ascii="Times New Roman" w:eastAsia="Times New Roman" w:hAnsi="Times New Roman" w:cs="Times New Roman"/>
          <w:sz w:val="24"/>
          <w:szCs w:val="24"/>
        </w:rPr>
        <w:t>Legea asistenței sociale nr. 292/2011, cu modificările și completările ulterioare;</w:t>
      </w:r>
    </w:p>
    <w:p w:rsidR="00306397" w:rsidRPr="00306397" w:rsidRDefault="00306397" w:rsidP="0030639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06397">
        <w:rPr>
          <w:rFonts w:ascii="Times New Roman" w:eastAsia="Times New Roman" w:hAnsi="Times New Roman" w:cs="Times New Roman"/>
          <w:sz w:val="24"/>
          <w:szCs w:val="24"/>
        </w:rPr>
        <w:t>Legea nr. 197/2012 privind asigurarea calității în domeniul serviciilor sociale, cu modificările și completările ulterioare;</w:t>
      </w:r>
    </w:p>
    <w:p w:rsidR="00306397" w:rsidRPr="00306397" w:rsidRDefault="00306397" w:rsidP="0030639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06397">
        <w:rPr>
          <w:rFonts w:ascii="Times New Roman" w:eastAsia="Times New Roman" w:hAnsi="Times New Roman" w:cs="Times New Roman"/>
          <w:sz w:val="24"/>
          <w:szCs w:val="24"/>
        </w:rPr>
        <w:t>Hotărârea Guvernului nr. 118/2014 pentru aprobarea Normelor metodologice de aplicare a prevederilor Legii nr. 197/2012, cu modificările și completările ulterioare;</w:t>
      </w:r>
    </w:p>
    <w:p w:rsidR="00306397" w:rsidRPr="00306397" w:rsidRDefault="00306397" w:rsidP="0030639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06397">
        <w:rPr>
          <w:rFonts w:ascii="Times New Roman" w:eastAsia="Times New Roman" w:hAnsi="Times New Roman" w:cs="Times New Roman"/>
          <w:sz w:val="24"/>
          <w:szCs w:val="24"/>
        </w:rPr>
        <w:t>Hotarârea Guvernului nr 867/2015 pentru aprobarea Nomenclatorului serviciilor sociale, precum și regulamentelor - cadru de organizare și funcționare a serviciilor sociale, cu modificările și completările ulterioare;</w:t>
      </w:r>
    </w:p>
    <w:p w:rsidR="00306397" w:rsidRPr="00306397" w:rsidRDefault="00306397" w:rsidP="0030639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06397">
        <w:rPr>
          <w:rFonts w:ascii="Times New Roman" w:eastAsia="Times New Roman" w:hAnsi="Times New Roman" w:cs="Times New Roman"/>
          <w:sz w:val="24"/>
          <w:szCs w:val="24"/>
        </w:rPr>
        <w:t>Hotărârea de Guvern nr. 23/2022 privind organizarea și funcționarea Ministerului Muncii și Solidarității Sociale;</w:t>
      </w:r>
    </w:p>
    <w:p w:rsidR="00306397" w:rsidRPr="00306397" w:rsidRDefault="00306397" w:rsidP="0030639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06397">
        <w:rPr>
          <w:rFonts w:ascii="Times New Roman" w:eastAsia="Times New Roman" w:hAnsi="Times New Roman" w:cs="Times New Roman"/>
          <w:sz w:val="24"/>
          <w:szCs w:val="24"/>
        </w:rPr>
        <w:t>Hotărârea Guvernului nr. 797/2017 pentru aprobarea regulamentelor cadru de organizare și funcționare ale serviciilor publice de asistență socială și a structurii orientative de personal, cu modificările și completările ulterioare;</w:t>
      </w:r>
    </w:p>
    <w:p w:rsidR="00306397" w:rsidRPr="00306397" w:rsidRDefault="00306397" w:rsidP="0030639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06397">
        <w:rPr>
          <w:rFonts w:ascii="Times New Roman" w:eastAsia="Times New Roman" w:hAnsi="Times New Roman" w:cs="Times New Roman"/>
          <w:sz w:val="24"/>
          <w:szCs w:val="24"/>
        </w:rPr>
        <w:t>Ordonanța de urgență a Guvernului nr. 113/2011 privind organizarea și funcționarea Agenției Naționale pentru Plăți și Inspecție Socială, cu modificările și completările ulterioare;</w:t>
      </w:r>
    </w:p>
    <w:p w:rsidR="00306397" w:rsidRPr="00306397" w:rsidRDefault="00306397" w:rsidP="0030639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06397">
        <w:rPr>
          <w:rFonts w:ascii="Times New Roman" w:eastAsia="Times New Roman" w:hAnsi="Times New Roman" w:cs="Times New Roman"/>
          <w:sz w:val="24"/>
          <w:szCs w:val="24"/>
        </w:rPr>
        <w:t>Regulamentul (UE) 2016/679 al Parlamentului European și al Consiliului din 27 aprilie 2016 privind protecția persoanelor fizice în ceea ce privește prelucrarea datelor cu caracter personal și privind libera circulație a acestor date și de abrogare a Directivei 95/46/CE;</w:t>
      </w:r>
    </w:p>
    <w:p w:rsidR="00306397" w:rsidRPr="00306397" w:rsidRDefault="00306397" w:rsidP="0030639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06397">
        <w:rPr>
          <w:rFonts w:ascii="Times New Roman" w:eastAsia="Times New Roman" w:hAnsi="Times New Roman" w:cs="Times New Roman"/>
          <w:sz w:val="24"/>
          <w:szCs w:val="24"/>
        </w:rPr>
        <w:lastRenderedPageBreak/>
        <w:t>Legea nr. 190/2018 privind măsurile de punere în aplicare a Regulamentului (UE) 2016/679 al Parlamentului European și al Consiliului din 27 aprilie 2016 privind protecție persoanelor fizice în ceea ce privește prelucrarea datelor cu caracter personal ți privind libera circulație a acestor date și de abrogare a Directivei 95/46/CE ( Regulamentul general privind protecția datelor);</w:t>
      </w:r>
    </w:p>
    <w:p w:rsidR="00306397" w:rsidRPr="00306397" w:rsidRDefault="00306397" w:rsidP="0030639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06397">
        <w:rPr>
          <w:rFonts w:ascii="Times New Roman" w:eastAsia="Times New Roman" w:hAnsi="Times New Roman" w:cs="Times New Roman"/>
          <w:sz w:val="24"/>
          <w:szCs w:val="24"/>
        </w:rPr>
        <w:t>Contractul de finanțare nr. 13/ 2.3.1./29.04.2021 privind proiectul ,, HUB de servicii MMSS - SII MMSS,, cod SMIS 2014 + 130963;</w:t>
      </w:r>
    </w:p>
    <w:p w:rsidR="00DC4FA5" w:rsidRPr="001A4658" w:rsidRDefault="001A4658" w:rsidP="001A465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6397">
        <w:rPr>
          <w:rFonts w:ascii="Times New Roman" w:hAnsi="Times New Roman" w:cs="Times New Roman"/>
          <w:sz w:val="24"/>
          <w:szCs w:val="24"/>
        </w:rPr>
        <w:tab/>
      </w:r>
      <w:r w:rsidR="00425ADF" w:rsidRPr="00306397">
        <w:rPr>
          <w:rFonts w:ascii="Times New Roman" w:hAnsi="Times New Roman" w:cs="Times New Roman"/>
          <w:sz w:val="24"/>
          <w:szCs w:val="24"/>
        </w:rPr>
        <w:t>Î</w:t>
      </w:r>
      <w:r w:rsidR="00DC4FA5" w:rsidRPr="00306397">
        <w:rPr>
          <w:rFonts w:ascii="Times New Roman" w:hAnsi="Times New Roman" w:cs="Times New Roman"/>
          <w:sz w:val="24"/>
          <w:szCs w:val="24"/>
        </w:rPr>
        <w:t>n temeiul prevederilor art. 125</w:t>
      </w:r>
      <w:r w:rsidR="00DC4FA5" w:rsidRPr="001A4658">
        <w:rPr>
          <w:rFonts w:ascii="Times New Roman" w:hAnsi="Times New Roman" w:cs="Times New Roman"/>
          <w:sz w:val="24"/>
          <w:szCs w:val="24"/>
        </w:rPr>
        <w:t xml:space="preserve">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Comisia de specialitate Nr. 2</w:t>
      </w:r>
    </w:p>
    <w:p w:rsidR="00DC4FA5" w:rsidRDefault="00DC4FA5" w:rsidP="00DC4F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pentru muncă şi protecţie socială, juridică şi de disciplină, protecţia mediului şi turism,</w:t>
      </w: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adoptă următorul aviz.</w:t>
      </w: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372D5" w:rsidRDefault="007372D5" w:rsidP="0030639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DC4FA5" w:rsidRPr="00306397" w:rsidRDefault="00DC4FA5" w:rsidP="0030639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397">
        <w:rPr>
          <w:rFonts w:ascii="Times New Roman" w:hAnsi="Times New Roman" w:cs="Times New Roman"/>
          <w:b/>
          <w:sz w:val="24"/>
          <w:szCs w:val="24"/>
        </w:rPr>
        <w:t xml:space="preserve">    ART. 1</w:t>
      </w:r>
      <w:r w:rsidR="001150B4" w:rsidRPr="0030639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306397">
        <w:rPr>
          <w:rFonts w:ascii="Times New Roman" w:hAnsi="Times New Roman" w:cs="Times New Roman"/>
          <w:color w:val="000000" w:themeColor="text1"/>
          <w:sz w:val="24"/>
          <w:szCs w:val="24"/>
        </w:rPr>
        <w:t>Se avizează favorabil</w:t>
      </w:r>
      <w:r w:rsidRPr="003063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063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25ADF" w:rsidRPr="00306397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306397">
        <w:rPr>
          <w:rFonts w:ascii="Times New Roman" w:hAnsi="Times New Roman" w:cs="Times New Roman"/>
          <w:color w:val="000000" w:themeColor="text1"/>
          <w:sz w:val="24"/>
          <w:szCs w:val="24"/>
        </w:rPr>
        <w:t>roiectul de hotărâre a</w:t>
      </w:r>
      <w:r w:rsidR="00425ADF" w:rsidRPr="00306397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3063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5ADF" w:rsidRPr="00306397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306397">
        <w:rPr>
          <w:rFonts w:ascii="Times New Roman" w:hAnsi="Times New Roman" w:cs="Times New Roman"/>
          <w:color w:val="000000" w:themeColor="text1"/>
          <w:sz w:val="24"/>
          <w:szCs w:val="24"/>
        </w:rPr>
        <w:t>onsiliului local</w:t>
      </w:r>
      <w:r w:rsidR="00425ADF" w:rsidRPr="003063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6397" w:rsidRPr="003063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397" w:rsidRPr="00306397">
        <w:rPr>
          <w:rFonts w:ascii="Times New Roman" w:hAnsi="Times New Roman" w:cs="Times New Roman"/>
          <w:sz w:val="24"/>
          <w:szCs w:val="24"/>
        </w:rPr>
        <w:t xml:space="preserve">Nr. 47/07. 09. 2023 </w:t>
      </w:r>
      <w:r w:rsidR="00306397" w:rsidRPr="00306397">
        <w:rPr>
          <w:rFonts w:ascii="Times New Roman" w:eastAsia="Times New Roman" w:hAnsi="Times New Roman" w:cs="Times New Roman"/>
          <w:iCs/>
          <w:sz w:val="24"/>
          <w:szCs w:val="24"/>
        </w:rPr>
        <w:t>privind aprobarea protocolului de colaborare - dotare echipamente, încheiat între Ministerul Muncii și Solidarității Sociale (MMSS) și Unitatea Administrativ Teritorială Târgușor, județul Constanța, având ca obiect asigurarea colaborării interinstituționale a MMSS cu UAT Târgușor în cadrul proiectului ,, HUB de Servicii MMSS-SII MMSS ", Cod MySmis 130963</w:t>
      </w:r>
      <w:r w:rsidR="00425ADF" w:rsidRPr="0030639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</w:t>
      </w:r>
      <w:r w:rsidR="001150B4" w:rsidRPr="0030639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f</w:t>
      </w:r>
      <w:r w:rsidRPr="00306397">
        <w:rPr>
          <w:rFonts w:ascii="Times New Roman" w:hAnsi="Times New Roman" w:cs="Times New Roman"/>
          <w:color w:val="000000" w:themeColor="text1"/>
          <w:sz w:val="24"/>
          <w:szCs w:val="24"/>
        </w:rPr>
        <w:t>ără amendamente</w:t>
      </w:r>
      <w:r w:rsidRPr="00306397">
        <w:rPr>
          <w:rFonts w:ascii="Times New Roman" w:hAnsi="Times New Roman" w:cs="Times New Roman"/>
          <w:sz w:val="24"/>
          <w:szCs w:val="24"/>
        </w:rPr>
        <w:t>.</w:t>
      </w:r>
    </w:p>
    <w:p w:rsidR="00DC4FA5" w:rsidRPr="00306397" w:rsidRDefault="00DC4FA5" w:rsidP="0030639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397">
        <w:rPr>
          <w:rFonts w:ascii="Times New Roman" w:hAnsi="Times New Roman" w:cs="Times New Roman"/>
          <w:b/>
          <w:sz w:val="24"/>
          <w:szCs w:val="24"/>
        </w:rPr>
        <w:t xml:space="preserve">    ART. </w:t>
      </w:r>
      <w:r w:rsidR="001150B4" w:rsidRPr="00306397">
        <w:rPr>
          <w:rFonts w:ascii="Times New Roman" w:hAnsi="Times New Roman" w:cs="Times New Roman"/>
          <w:b/>
          <w:sz w:val="24"/>
          <w:szCs w:val="24"/>
        </w:rPr>
        <w:t>2 -</w:t>
      </w:r>
      <w:r w:rsidRPr="00306397">
        <w:rPr>
          <w:rFonts w:ascii="Times New Roman" w:hAnsi="Times New Roman" w:cs="Times New Roman"/>
          <w:sz w:val="24"/>
          <w:szCs w:val="24"/>
        </w:rPr>
        <w:t xml:space="preserve"> Prezentul aviz se comunică prin grija secretarului comisiei, în termenul recomandat, secretarului general al comunei Târgușor.</w:t>
      </w: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Preşedintele Comisiei Nr. 2,                Secretarul Comisiei Nr. 2</w:t>
      </w:r>
    </w:p>
    <w:p w:rsidR="00DC4FA5" w:rsidRDefault="001150B4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ahoma" w:hAnsi="Tahoma" w:cs="Tahoma"/>
          <w:b/>
          <w:sz w:val="20"/>
          <w:szCs w:val="20"/>
        </w:rPr>
        <w:t xml:space="preserve">Lucian-Gabriel ȘTEFAN </w:t>
      </w:r>
      <w:r w:rsidR="00DC4FA5">
        <w:rPr>
          <w:rFonts w:ascii="Times New Roman" w:hAnsi="Times New Roman" w:cs="Times New Roman"/>
          <w:b/>
        </w:rPr>
        <w:t xml:space="preserve">                             </w:t>
      </w:r>
      <w:r w:rsidR="00DC4FA5">
        <w:rPr>
          <w:rFonts w:ascii="Tahoma" w:hAnsi="Tahoma" w:cs="Tahoma"/>
          <w:b/>
          <w:sz w:val="20"/>
          <w:szCs w:val="20"/>
        </w:rPr>
        <w:t>Violeta  CILIBIU</w:t>
      </w: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F0B60" w:rsidRPr="00F3163C" w:rsidRDefault="00EF0B60" w:rsidP="00DC4FA5">
      <w:pPr>
        <w:autoSpaceDE w:val="0"/>
        <w:autoSpaceDN w:val="0"/>
        <w:adjustRightInd w:val="0"/>
        <w:spacing w:after="0" w:line="240" w:lineRule="auto"/>
        <w:jc w:val="right"/>
        <w:rPr>
          <w:szCs w:val="20"/>
        </w:rPr>
      </w:pPr>
    </w:p>
    <w:sectPr w:rsidR="00EF0B60" w:rsidRPr="00F3163C" w:rsidSect="00615213">
      <w:headerReference w:type="default" r:id="rId7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B7C" w:rsidRDefault="00223B7C" w:rsidP="00C73342">
      <w:pPr>
        <w:spacing w:after="0" w:line="240" w:lineRule="auto"/>
      </w:pPr>
      <w:r>
        <w:separator/>
      </w:r>
    </w:p>
  </w:endnote>
  <w:endnote w:type="continuationSeparator" w:id="1">
    <w:p w:rsidR="00223B7C" w:rsidRDefault="00223B7C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B7C" w:rsidRDefault="00223B7C" w:rsidP="00C73342">
      <w:pPr>
        <w:spacing w:after="0" w:line="240" w:lineRule="auto"/>
      </w:pPr>
      <w:r>
        <w:separator/>
      </w:r>
    </w:p>
  </w:footnote>
  <w:footnote w:type="continuationSeparator" w:id="1">
    <w:p w:rsidR="00223B7C" w:rsidRDefault="00223B7C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35" w:type="dxa"/>
      <w:tblInd w:w="-544" w:type="dxa"/>
      <w:tblLook w:val="04A0"/>
    </w:tblPr>
    <w:tblGrid>
      <w:gridCol w:w="2234"/>
      <w:gridCol w:w="6381"/>
      <w:gridCol w:w="2220"/>
    </w:tblGrid>
    <w:tr w:rsidR="00CA044B" w:rsidRPr="0048019D" w:rsidTr="00E42DD2">
      <w:trPr>
        <w:trHeight w:val="1388"/>
      </w:trPr>
      <w:tc>
        <w:tcPr>
          <w:tcW w:w="2234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:rsidR="00CA044B" w:rsidRPr="00726E39" w:rsidRDefault="00B45790" w:rsidP="007D5247">
          <w:pPr>
            <w:pStyle w:val="Header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044B" w:rsidRPr="0048019D" w:rsidRDefault="00B45790" w:rsidP="00726E39">
    <w:pPr>
      <w:pStyle w:val="Heading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:rsidR="00CA044B" w:rsidRDefault="00223B7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7298"/>
    <w:multiLevelType w:val="multilevel"/>
    <w:tmpl w:val="14A8EA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223E2"/>
    <w:multiLevelType w:val="multilevel"/>
    <w:tmpl w:val="86363F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E943B3"/>
    <w:multiLevelType w:val="multilevel"/>
    <w:tmpl w:val="80D637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2928B8"/>
    <w:multiLevelType w:val="multilevel"/>
    <w:tmpl w:val="CDF6E9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E5108B"/>
    <w:multiLevelType w:val="multilevel"/>
    <w:tmpl w:val="C02CD7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A075D9"/>
    <w:multiLevelType w:val="multilevel"/>
    <w:tmpl w:val="8520C4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8F5"/>
    <w:rsid w:val="000C301C"/>
    <w:rsid w:val="001150B4"/>
    <w:rsid w:val="00130C86"/>
    <w:rsid w:val="00147F39"/>
    <w:rsid w:val="001A4658"/>
    <w:rsid w:val="00223B7C"/>
    <w:rsid w:val="00297920"/>
    <w:rsid w:val="00297E25"/>
    <w:rsid w:val="002F734D"/>
    <w:rsid w:val="00306397"/>
    <w:rsid w:val="00374462"/>
    <w:rsid w:val="00423C3F"/>
    <w:rsid w:val="00425ADF"/>
    <w:rsid w:val="004B6983"/>
    <w:rsid w:val="004F0F86"/>
    <w:rsid w:val="004F730C"/>
    <w:rsid w:val="00657CC9"/>
    <w:rsid w:val="0069024B"/>
    <w:rsid w:val="00727AA6"/>
    <w:rsid w:val="007372D5"/>
    <w:rsid w:val="007D6B69"/>
    <w:rsid w:val="00805D80"/>
    <w:rsid w:val="00814347"/>
    <w:rsid w:val="008548F5"/>
    <w:rsid w:val="00877CA7"/>
    <w:rsid w:val="00A62B30"/>
    <w:rsid w:val="00A72B36"/>
    <w:rsid w:val="00A852E4"/>
    <w:rsid w:val="00A924E5"/>
    <w:rsid w:val="00AA3109"/>
    <w:rsid w:val="00AE7161"/>
    <w:rsid w:val="00B10EB2"/>
    <w:rsid w:val="00B45790"/>
    <w:rsid w:val="00C73342"/>
    <w:rsid w:val="00C85A16"/>
    <w:rsid w:val="00CE0565"/>
    <w:rsid w:val="00D02C08"/>
    <w:rsid w:val="00D3572C"/>
    <w:rsid w:val="00DC4FA5"/>
    <w:rsid w:val="00E24EF6"/>
    <w:rsid w:val="00E35B8F"/>
    <w:rsid w:val="00ED4728"/>
    <w:rsid w:val="00EF0B60"/>
    <w:rsid w:val="00F17479"/>
    <w:rsid w:val="00F27D3A"/>
    <w:rsid w:val="00F31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342"/>
  </w:style>
  <w:style w:type="paragraph" w:styleId="Heading1">
    <w:name w:val="heading 1"/>
    <w:basedOn w:val="Normal"/>
    <w:next w:val="Normal"/>
    <w:link w:val="Heading1Cha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A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2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8F5"/>
  </w:style>
  <w:style w:type="paragraph" w:styleId="BalloonText">
    <w:name w:val="Balloon Text"/>
    <w:basedOn w:val="Normal"/>
    <w:link w:val="BalloonTextCha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4462"/>
  </w:style>
  <w:style w:type="table" w:styleId="TableGrid">
    <w:name w:val="Table Grid"/>
    <w:basedOn w:val="TableNormal"/>
    <w:uiPriority w:val="59"/>
    <w:rsid w:val="0037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5A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72D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6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618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23</cp:revision>
  <cp:lastPrinted>2021-12-09T09:33:00Z</cp:lastPrinted>
  <dcterms:created xsi:type="dcterms:W3CDTF">2021-03-22T09:18:00Z</dcterms:created>
  <dcterms:modified xsi:type="dcterms:W3CDTF">2023-09-20T11:06:00Z</dcterms:modified>
</cp:coreProperties>
</file>