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82" w:rsidRPr="00AF2AFE" w:rsidRDefault="00160552" w:rsidP="00AF2AFE">
      <w:pPr>
        <w:jc w:val="center"/>
        <w:rPr>
          <w:b/>
          <w:noProof/>
          <w:sz w:val="28"/>
          <w:szCs w:val="28"/>
          <w:lang w:val="ro-RO"/>
        </w:rPr>
      </w:pPr>
      <w:r w:rsidRPr="00AF2AFE">
        <w:rPr>
          <w:b/>
          <w:noProof/>
          <w:sz w:val="28"/>
          <w:szCs w:val="28"/>
          <w:lang w:val="ro-RO" w:eastAsia="ro-RO"/>
        </w:rPr>
        <w:drawing>
          <wp:anchor distT="0" distB="0" distL="114300" distR="114300" simplePos="0" relativeHeight="251659264" behindDoc="0" locked="0" layoutInCell="1" allowOverlap="1">
            <wp:simplePos x="0" y="0"/>
            <wp:positionH relativeFrom="column">
              <wp:posOffset>5295900</wp:posOffset>
            </wp:positionH>
            <wp:positionV relativeFrom="paragraph">
              <wp:posOffset>-340360</wp:posOffset>
            </wp:positionV>
            <wp:extent cx="983615" cy="1228725"/>
            <wp:effectExtent l="19050" t="0" r="6985" b="0"/>
            <wp:wrapNone/>
            <wp:docPr id="4"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hon.ro/wp-content/uploads/2022/03/67852585stema12k.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3615" cy="1228725"/>
                    </a:xfrm>
                    <a:prstGeom prst="rect">
                      <a:avLst/>
                    </a:prstGeom>
                    <a:noFill/>
                    <a:ln>
                      <a:noFill/>
                    </a:ln>
                  </pic:spPr>
                </pic:pic>
              </a:graphicData>
            </a:graphic>
          </wp:anchor>
        </w:drawing>
      </w:r>
      <w:r w:rsidR="002703E4" w:rsidRPr="00AF2AFE">
        <w:rPr>
          <w:b/>
          <w:noProof/>
          <w:sz w:val="28"/>
          <w:szCs w:val="28"/>
          <w:lang w:val="ro-RO" w:eastAsia="ro-RO"/>
        </w:rPr>
        <w:drawing>
          <wp:anchor distT="0" distB="0" distL="114300" distR="114300" simplePos="0" relativeHeight="251657216" behindDoc="1" locked="0" layoutInCell="1" allowOverlap="1">
            <wp:simplePos x="0" y="0"/>
            <wp:positionH relativeFrom="column">
              <wp:posOffset>-208280</wp:posOffset>
            </wp:positionH>
            <wp:positionV relativeFrom="paragraph">
              <wp:posOffset>-208915</wp:posOffset>
            </wp:positionV>
            <wp:extent cx="762000" cy="1097280"/>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62000" cy="1097280"/>
                    </a:xfrm>
                    <a:prstGeom prst="rect">
                      <a:avLst/>
                    </a:prstGeom>
                  </pic:spPr>
                </pic:pic>
              </a:graphicData>
            </a:graphic>
          </wp:anchor>
        </w:drawing>
      </w:r>
    </w:p>
    <w:p w:rsidR="00E94EEA" w:rsidRPr="00AF2AFE" w:rsidRDefault="00E94EEA" w:rsidP="00AF2AFE">
      <w:pPr>
        <w:ind w:left="3600"/>
        <w:rPr>
          <w:b/>
          <w:noProof/>
          <w:sz w:val="26"/>
          <w:szCs w:val="26"/>
          <w:lang w:val="ro-RO"/>
        </w:rPr>
      </w:pPr>
      <w:r w:rsidRPr="00AF2AFE">
        <w:rPr>
          <w:b/>
          <w:noProof/>
          <w:sz w:val="26"/>
          <w:szCs w:val="26"/>
          <w:lang w:val="ro-RO"/>
        </w:rPr>
        <w:t>ROMÂNIA</w:t>
      </w:r>
    </w:p>
    <w:p w:rsidR="00275C17" w:rsidRPr="00AF2AFE" w:rsidRDefault="00E94EEA" w:rsidP="00AF2AFE">
      <w:pPr>
        <w:ind w:left="2160" w:firstLine="720"/>
        <w:rPr>
          <w:b/>
          <w:noProof/>
          <w:sz w:val="26"/>
          <w:szCs w:val="26"/>
          <w:lang w:val="ro-RO"/>
        </w:rPr>
      </w:pPr>
      <w:r w:rsidRPr="00AF2AFE">
        <w:rPr>
          <w:b/>
          <w:noProof/>
          <w:sz w:val="26"/>
          <w:szCs w:val="26"/>
          <w:lang w:val="ro-RO"/>
        </w:rPr>
        <w:t>MUNICIPIUL MARGHITA</w:t>
      </w:r>
    </w:p>
    <w:p w:rsidR="00E94EEA" w:rsidRPr="00AF2AFE" w:rsidRDefault="00275C17" w:rsidP="00AF2AFE">
      <w:pPr>
        <w:tabs>
          <w:tab w:val="left" w:pos="0"/>
        </w:tabs>
        <w:jc w:val="center"/>
        <w:rPr>
          <w:b/>
          <w:noProof/>
          <w:sz w:val="26"/>
          <w:szCs w:val="26"/>
          <w:lang w:val="ro-RO"/>
        </w:rPr>
      </w:pPr>
      <w:r w:rsidRPr="00AF2AFE">
        <w:rPr>
          <w:b/>
          <w:noProof/>
          <w:sz w:val="26"/>
          <w:szCs w:val="26"/>
          <w:lang w:val="ro-RO"/>
        </w:rPr>
        <w:t>MARGITTAMEG</w:t>
      </w:r>
      <w:r w:rsidR="001C7D82" w:rsidRPr="00AF2AFE">
        <w:rPr>
          <w:b/>
          <w:noProof/>
          <w:sz w:val="26"/>
          <w:szCs w:val="26"/>
          <w:lang w:val="ro-RO"/>
        </w:rPr>
        <w:t>Y</w:t>
      </w:r>
      <w:r w:rsidR="00AF2AFE" w:rsidRPr="00AF2AFE">
        <w:rPr>
          <w:b/>
          <w:noProof/>
          <w:sz w:val="26"/>
          <w:szCs w:val="26"/>
          <w:lang w:val="ro-RO"/>
        </w:rPr>
        <w:t>EI JOGU VAROS</w:t>
      </w:r>
    </w:p>
    <w:p w:rsidR="002469BC" w:rsidRPr="00EE7C91" w:rsidRDefault="002469BC" w:rsidP="00E94EEA">
      <w:pPr>
        <w:rPr>
          <w:b/>
          <w:noProof/>
          <w:sz w:val="24"/>
          <w:szCs w:val="24"/>
          <w:u w:val="single"/>
          <w:lang w:val="ro-RO"/>
        </w:rPr>
      </w:pPr>
    </w:p>
    <w:p w:rsidR="00E94EEA" w:rsidRPr="00EE7C91" w:rsidRDefault="00E94EEA" w:rsidP="00E94EEA">
      <w:pPr>
        <w:tabs>
          <w:tab w:val="left" w:pos="6225"/>
        </w:tabs>
        <w:rPr>
          <w:noProof/>
          <w:sz w:val="22"/>
          <w:szCs w:val="22"/>
          <w:lang w:val="ro-RO"/>
        </w:rPr>
      </w:pPr>
      <w:r w:rsidRPr="00EE7C91">
        <w:rPr>
          <w:noProof/>
          <w:sz w:val="22"/>
          <w:szCs w:val="22"/>
          <w:lang w:val="ro-RO"/>
        </w:rPr>
        <w:t xml:space="preserve">415300 - Marghita,  </w:t>
      </w:r>
      <w:r w:rsidR="00477651" w:rsidRPr="00EE7C91">
        <w:rPr>
          <w:noProof/>
          <w:sz w:val="22"/>
          <w:szCs w:val="22"/>
          <w:lang w:val="ro-RO"/>
        </w:rPr>
        <w:t xml:space="preserve">jud. </w:t>
      </w:r>
      <w:r w:rsidRPr="00EE7C91">
        <w:rPr>
          <w:noProof/>
          <w:sz w:val="22"/>
          <w:szCs w:val="22"/>
          <w:lang w:val="ro-RO"/>
        </w:rPr>
        <w:t xml:space="preserve">Bihor,                                                           </w:t>
      </w:r>
      <w:r w:rsidR="00AF2AFE">
        <w:rPr>
          <w:noProof/>
          <w:sz w:val="22"/>
          <w:szCs w:val="22"/>
          <w:lang w:val="ro-RO"/>
        </w:rPr>
        <w:t xml:space="preserve">               </w:t>
      </w:r>
      <w:r w:rsidRPr="00EE7C91">
        <w:rPr>
          <w:noProof/>
          <w:sz w:val="22"/>
          <w:szCs w:val="22"/>
          <w:lang w:val="ro-RO"/>
        </w:rPr>
        <w:t>telefon : +40259362001</w:t>
      </w:r>
    </w:p>
    <w:p w:rsidR="00E94EEA" w:rsidRPr="00EE7C91" w:rsidRDefault="00E94EEA" w:rsidP="00E94EEA">
      <w:pPr>
        <w:rPr>
          <w:noProof/>
          <w:sz w:val="22"/>
          <w:szCs w:val="22"/>
          <w:lang w:val="ro-RO"/>
        </w:rPr>
      </w:pPr>
      <w:r w:rsidRPr="00EE7C91">
        <w:rPr>
          <w:noProof/>
          <w:sz w:val="22"/>
          <w:szCs w:val="22"/>
          <w:lang w:val="ro-RO"/>
        </w:rPr>
        <w:t xml:space="preserve">Calea Republicii,  nr.1,                                                                                </w:t>
      </w:r>
      <w:r w:rsidR="00AF2AFE">
        <w:rPr>
          <w:noProof/>
          <w:sz w:val="22"/>
          <w:szCs w:val="22"/>
          <w:lang w:val="ro-RO"/>
        </w:rPr>
        <w:t xml:space="preserve">                     </w:t>
      </w:r>
      <w:r w:rsidRPr="00EE7C91">
        <w:rPr>
          <w:noProof/>
          <w:sz w:val="22"/>
          <w:szCs w:val="22"/>
          <w:lang w:val="ro-RO"/>
        </w:rPr>
        <w:t>+40359409977</w:t>
      </w:r>
    </w:p>
    <w:p w:rsidR="00E94EEA" w:rsidRPr="00EE7C91" w:rsidRDefault="00E94EEA" w:rsidP="00E94EEA">
      <w:pPr>
        <w:rPr>
          <w:noProof/>
          <w:sz w:val="22"/>
          <w:szCs w:val="22"/>
          <w:lang w:val="ro-RO"/>
        </w:rPr>
      </w:pPr>
      <w:r w:rsidRPr="00EE7C91">
        <w:rPr>
          <w:noProof/>
          <w:sz w:val="22"/>
          <w:szCs w:val="22"/>
          <w:lang w:val="ro-RO"/>
        </w:rPr>
        <w:t xml:space="preserve">Cod fiscal 4348947                                                                        </w:t>
      </w:r>
      <w:r w:rsidR="002703E4" w:rsidRPr="00EE7C91">
        <w:rPr>
          <w:noProof/>
          <w:sz w:val="22"/>
          <w:szCs w:val="22"/>
          <w:lang w:val="ro-RO"/>
        </w:rPr>
        <w:tab/>
      </w:r>
      <w:r w:rsidR="00AF2AFE">
        <w:rPr>
          <w:noProof/>
          <w:sz w:val="22"/>
          <w:szCs w:val="22"/>
          <w:lang w:val="ro-RO"/>
        </w:rPr>
        <w:t xml:space="preserve">                     </w:t>
      </w:r>
      <w:r w:rsidR="001C7D82" w:rsidRPr="00EE7C91">
        <w:rPr>
          <w:noProof/>
          <w:sz w:val="22"/>
          <w:szCs w:val="22"/>
          <w:lang w:val="ro-RO"/>
        </w:rPr>
        <w:t xml:space="preserve">fax:      </w:t>
      </w:r>
      <w:r w:rsidRPr="00EE7C91">
        <w:rPr>
          <w:noProof/>
          <w:sz w:val="22"/>
          <w:szCs w:val="22"/>
          <w:lang w:val="ro-RO"/>
        </w:rPr>
        <w:t>+40359409982</w:t>
      </w:r>
    </w:p>
    <w:p w:rsidR="00E94EEA" w:rsidRPr="00EE7C91" w:rsidRDefault="00E94EEA" w:rsidP="00E94EEA">
      <w:pPr>
        <w:tabs>
          <w:tab w:val="left" w:pos="6240"/>
        </w:tabs>
        <w:rPr>
          <w:b/>
          <w:noProof/>
          <w:sz w:val="22"/>
          <w:szCs w:val="22"/>
          <w:lang w:val="ro-RO"/>
        </w:rPr>
      </w:pPr>
      <w:r w:rsidRPr="00EE7C91">
        <w:rPr>
          <w:b/>
          <w:noProof/>
          <w:sz w:val="22"/>
          <w:szCs w:val="22"/>
          <w:lang w:val="ro-RO"/>
        </w:rPr>
        <w:t xml:space="preserve">                                                   e-mail:</w:t>
      </w:r>
      <w:hyperlink r:id="rId10" w:history="1">
        <w:r w:rsidRPr="00EE7C91">
          <w:rPr>
            <w:rStyle w:val="Hyperlink"/>
            <w:b/>
            <w:noProof/>
            <w:sz w:val="22"/>
            <w:szCs w:val="22"/>
            <w:lang w:val="ro-RO"/>
          </w:rPr>
          <w:t>primaria@marghita.ro</w:t>
        </w:r>
      </w:hyperlink>
    </w:p>
    <w:p w:rsidR="00881F57" w:rsidRPr="00EE7C91" w:rsidRDefault="00C577D9" w:rsidP="003F1713">
      <w:pPr>
        <w:rPr>
          <w:noProof/>
          <w:lang w:val="ro-RO"/>
        </w:rPr>
      </w:pPr>
      <w:r w:rsidRPr="00C577D9">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1" o:title="BD14845_" gain="49807f" blacklevel="-7209f"/>
          </v:shape>
        </w:pict>
      </w:r>
    </w:p>
    <w:p w:rsidR="00160552" w:rsidRDefault="00160552" w:rsidP="0076105B">
      <w:pPr>
        <w:rPr>
          <w:b/>
          <w:sz w:val="24"/>
          <w:lang w:val="ro-RO"/>
        </w:rPr>
      </w:pPr>
      <w:r>
        <w:rPr>
          <w:b/>
          <w:sz w:val="24"/>
          <w:lang w:val="ro-RO"/>
        </w:rPr>
        <w:t>Serviciul administrație publică locală</w:t>
      </w:r>
    </w:p>
    <w:p w:rsidR="0040793D" w:rsidRPr="00160552" w:rsidRDefault="0040793D" w:rsidP="0076105B">
      <w:pPr>
        <w:rPr>
          <w:b/>
          <w:sz w:val="24"/>
          <w:lang w:val="ro-RO"/>
        </w:rPr>
      </w:pPr>
      <w:r w:rsidRPr="00160552">
        <w:rPr>
          <w:b/>
          <w:sz w:val="24"/>
          <w:lang w:val="ro-RO"/>
        </w:rPr>
        <w:t xml:space="preserve">Nr. </w:t>
      </w:r>
      <w:r w:rsidR="008050DA">
        <w:rPr>
          <w:b/>
          <w:sz w:val="24"/>
          <w:lang w:val="ro-RO"/>
        </w:rPr>
        <w:t xml:space="preserve">10559 </w:t>
      </w:r>
      <w:r w:rsidRPr="00160552">
        <w:rPr>
          <w:b/>
          <w:sz w:val="24"/>
          <w:lang w:val="ro-RO"/>
        </w:rPr>
        <w:t xml:space="preserve">din  </w:t>
      </w:r>
      <w:r w:rsidR="008050DA">
        <w:rPr>
          <w:b/>
          <w:sz w:val="24"/>
          <w:lang w:val="ro-RO"/>
        </w:rPr>
        <w:t xml:space="preserve">13. </w:t>
      </w:r>
      <w:r w:rsidR="00FA0990">
        <w:rPr>
          <w:b/>
          <w:sz w:val="24"/>
          <w:lang w:val="ro-RO"/>
        </w:rPr>
        <w:t>09</w:t>
      </w:r>
      <w:r w:rsidRPr="00160552">
        <w:rPr>
          <w:b/>
          <w:sz w:val="24"/>
          <w:lang w:val="ro-RO"/>
        </w:rPr>
        <w:t>.202</w:t>
      </w:r>
      <w:r w:rsidR="001E7C66" w:rsidRPr="00160552">
        <w:rPr>
          <w:b/>
          <w:sz w:val="24"/>
          <w:lang w:val="ro-RO"/>
        </w:rPr>
        <w:t>3</w:t>
      </w:r>
      <w:r w:rsidRPr="00160552">
        <w:rPr>
          <w:b/>
          <w:sz w:val="24"/>
          <w:lang w:val="ro-RO"/>
        </w:rPr>
        <w:tab/>
      </w:r>
      <w:r w:rsidRPr="00160552">
        <w:rPr>
          <w:b/>
          <w:sz w:val="24"/>
          <w:lang w:val="ro-RO"/>
        </w:rPr>
        <w:tab/>
      </w:r>
      <w:r w:rsidRPr="00160552">
        <w:rPr>
          <w:b/>
          <w:sz w:val="24"/>
          <w:lang w:val="ro-RO"/>
        </w:rPr>
        <w:tab/>
      </w:r>
      <w:r w:rsidRPr="00160552">
        <w:rPr>
          <w:b/>
          <w:sz w:val="24"/>
          <w:lang w:val="ro-RO"/>
        </w:rPr>
        <w:tab/>
      </w:r>
      <w:r w:rsidRPr="00160552">
        <w:rPr>
          <w:b/>
          <w:sz w:val="24"/>
          <w:lang w:val="ro-RO"/>
        </w:rPr>
        <w:tab/>
      </w:r>
      <w:r w:rsidRPr="00160552">
        <w:rPr>
          <w:b/>
          <w:sz w:val="24"/>
          <w:lang w:val="ro-RO"/>
        </w:rPr>
        <w:tab/>
      </w:r>
    </w:p>
    <w:p w:rsidR="006A259D" w:rsidRDefault="006A259D" w:rsidP="00AA61EC">
      <w:pPr>
        <w:rPr>
          <w:b/>
          <w:sz w:val="32"/>
          <w:szCs w:val="32"/>
          <w:lang w:val="ro-RO"/>
        </w:rPr>
      </w:pPr>
    </w:p>
    <w:p w:rsidR="006A259D" w:rsidRDefault="006A259D" w:rsidP="0040793D">
      <w:pPr>
        <w:jc w:val="center"/>
        <w:rPr>
          <w:b/>
          <w:sz w:val="32"/>
          <w:szCs w:val="32"/>
          <w:lang w:val="ro-RO"/>
        </w:rPr>
      </w:pPr>
    </w:p>
    <w:p w:rsidR="0040793D" w:rsidRPr="0040793D" w:rsidRDefault="00991780" w:rsidP="0040793D">
      <w:pPr>
        <w:jc w:val="center"/>
        <w:rPr>
          <w:b/>
          <w:sz w:val="32"/>
          <w:szCs w:val="32"/>
          <w:lang w:val="ro-RO"/>
        </w:rPr>
      </w:pPr>
      <w:r>
        <w:rPr>
          <w:b/>
          <w:sz w:val="32"/>
          <w:szCs w:val="32"/>
          <w:lang w:val="ro-RO"/>
        </w:rPr>
        <w:t xml:space="preserve">R APORT </w:t>
      </w:r>
      <w:r w:rsidR="0040793D" w:rsidRPr="0040793D">
        <w:rPr>
          <w:b/>
          <w:sz w:val="32"/>
          <w:szCs w:val="32"/>
          <w:lang w:val="ro-RO"/>
        </w:rPr>
        <w:t>T</w:t>
      </w:r>
      <w:r w:rsidR="00AA2F3A">
        <w:rPr>
          <w:b/>
          <w:sz w:val="32"/>
          <w:szCs w:val="32"/>
          <w:lang w:val="ro-RO"/>
        </w:rPr>
        <w:t xml:space="preserve"> DE SPECIALITATE </w:t>
      </w:r>
    </w:p>
    <w:p w:rsidR="006A259D" w:rsidRPr="00D06DFA" w:rsidRDefault="00991780" w:rsidP="00646B98">
      <w:pPr>
        <w:tabs>
          <w:tab w:val="left" w:pos="8730"/>
        </w:tabs>
        <w:jc w:val="center"/>
        <w:rPr>
          <w:b/>
          <w:sz w:val="24"/>
          <w:lang w:val="ro-RO"/>
        </w:rPr>
      </w:pPr>
      <w:r w:rsidRPr="00D06DFA">
        <w:rPr>
          <w:b/>
          <w:sz w:val="24"/>
          <w:lang w:val="ro-RO"/>
        </w:rPr>
        <w:t>desemnarea reprezentanți</w:t>
      </w:r>
      <w:r w:rsidR="0095744D" w:rsidRPr="00D06DFA">
        <w:rPr>
          <w:b/>
          <w:sz w:val="24"/>
          <w:lang w:val="ro-RO"/>
        </w:rPr>
        <w:t>lor</w:t>
      </w:r>
      <w:r w:rsidRPr="00D06DFA">
        <w:rPr>
          <w:b/>
          <w:sz w:val="24"/>
          <w:lang w:val="ro-RO"/>
        </w:rPr>
        <w:t xml:space="preserve"> Consiliului Local al Municipiului Matrghita în Consiliul de Administrație în unitățile </w:t>
      </w:r>
      <w:r w:rsidR="0095744D" w:rsidRPr="00D06DFA">
        <w:rPr>
          <w:b/>
          <w:sz w:val="24"/>
          <w:lang w:val="ro-RO"/>
        </w:rPr>
        <w:t xml:space="preserve"> de învățământ din Municipiul Marghita pentru anul școlar 2023-2024</w:t>
      </w:r>
    </w:p>
    <w:p w:rsidR="0076105B" w:rsidRPr="0040793D" w:rsidRDefault="0076105B" w:rsidP="0040793D">
      <w:pPr>
        <w:rPr>
          <w:sz w:val="24"/>
          <w:lang w:val="ro-RO"/>
        </w:rPr>
      </w:pPr>
    </w:p>
    <w:p w:rsidR="0040793D" w:rsidRPr="008C4E35" w:rsidRDefault="0040793D" w:rsidP="00AA2F3A">
      <w:pPr>
        <w:ind w:firstLine="720"/>
        <w:jc w:val="both"/>
        <w:rPr>
          <w:sz w:val="24"/>
          <w:szCs w:val="24"/>
          <w:lang w:val="ro-RO"/>
        </w:rPr>
      </w:pPr>
      <w:r w:rsidRPr="008C4E35">
        <w:rPr>
          <w:sz w:val="24"/>
          <w:szCs w:val="24"/>
          <w:lang w:val="ro-RO"/>
        </w:rPr>
        <w:t xml:space="preserve">Având în vedere: </w:t>
      </w:r>
    </w:p>
    <w:p w:rsidR="00AA2F3A" w:rsidRDefault="0095744D" w:rsidP="00D06DFA">
      <w:pPr>
        <w:jc w:val="both"/>
        <w:rPr>
          <w:sz w:val="24"/>
          <w:szCs w:val="24"/>
          <w:lang w:val="ro-RO"/>
        </w:rPr>
      </w:pPr>
      <w:r w:rsidRPr="00D06DFA">
        <w:rPr>
          <w:sz w:val="24"/>
          <w:szCs w:val="24"/>
          <w:lang w:val="ro-RO"/>
        </w:rPr>
        <w:t xml:space="preserve">- prevederile </w:t>
      </w:r>
      <w:r w:rsidR="001A1A67" w:rsidRPr="00D06DFA">
        <w:rPr>
          <w:sz w:val="24"/>
          <w:szCs w:val="24"/>
          <w:lang w:val="ro-RO"/>
        </w:rPr>
        <w:t>art. 128, alin.(</w:t>
      </w:r>
      <w:r w:rsidRPr="00D06DFA">
        <w:rPr>
          <w:sz w:val="24"/>
          <w:szCs w:val="24"/>
          <w:lang w:val="ro-RO"/>
        </w:rPr>
        <w:t>2</w:t>
      </w:r>
      <w:r w:rsidR="001A1A67" w:rsidRPr="00D06DFA">
        <w:rPr>
          <w:sz w:val="24"/>
          <w:szCs w:val="24"/>
          <w:lang w:val="ro-RO"/>
        </w:rPr>
        <w:t>)</w:t>
      </w:r>
      <w:r w:rsidRPr="00D06DFA">
        <w:rPr>
          <w:sz w:val="24"/>
          <w:szCs w:val="24"/>
          <w:lang w:val="ro-RO"/>
        </w:rPr>
        <w:t>,</w:t>
      </w:r>
      <w:r w:rsidR="001A1A67" w:rsidRPr="00D06DFA">
        <w:rPr>
          <w:sz w:val="24"/>
          <w:szCs w:val="24"/>
          <w:lang w:val="ro-RO"/>
        </w:rPr>
        <w:t xml:space="preserve"> lit. c) din </w:t>
      </w:r>
      <w:r w:rsidRPr="00D06DFA">
        <w:rPr>
          <w:sz w:val="24"/>
          <w:szCs w:val="24"/>
          <w:lang w:val="ro-RO"/>
        </w:rPr>
        <w:t xml:space="preserve"> </w:t>
      </w:r>
      <w:r w:rsidR="001A1A67" w:rsidRPr="00D06DFA">
        <w:rPr>
          <w:sz w:val="24"/>
          <w:szCs w:val="24"/>
          <w:lang w:val="ro-RO"/>
        </w:rPr>
        <w:t>Legea</w:t>
      </w:r>
      <w:r w:rsidRPr="00D06DFA">
        <w:rPr>
          <w:sz w:val="24"/>
          <w:szCs w:val="24"/>
          <w:lang w:val="ro-RO"/>
        </w:rPr>
        <w:t xml:space="preserve"> </w:t>
      </w:r>
      <w:r w:rsidR="001A1A67" w:rsidRPr="00D06DFA">
        <w:rPr>
          <w:sz w:val="24"/>
          <w:szCs w:val="24"/>
          <w:lang w:val="ro-RO"/>
        </w:rPr>
        <w:t xml:space="preserve">învăţământului preuniversitar </w:t>
      </w:r>
      <w:r w:rsidRPr="00D06DFA">
        <w:rPr>
          <w:sz w:val="24"/>
          <w:szCs w:val="24"/>
          <w:lang w:val="ro-RO"/>
        </w:rPr>
        <w:t>nr.198</w:t>
      </w:r>
      <w:r w:rsidR="00AA2F3A" w:rsidRPr="00D06DFA">
        <w:rPr>
          <w:sz w:val="24"/>
          <w:szCs w:val="24"/>
          <w:lang w:val="ro-RO"/>
        </w:rPr>
        <w:t>/2023</w:t>
      </w:r>
      <w:r w:rsidR="00AA61EC">
        <w:rPr>
          <w:sz w:val="24"/>
          <w:szCs w:val="24"/>
          <w:lang w:val="ro-RO"/>
        </w:rPr>
        <w:t>:</w:t>
      </w:r>
    </w:p>
    <w:p w:rsidR="00AA61EC" w:rsidRPr="00AA61EC" w:rsidRDefault="00AA61EC" w:rsidP="00AA61EC">
      <w:pPr>
        <w:jc w:val="both"/>
        <w:rPr>
          <w:sz w:val="24"/>
          <w:szCs w:val="24"/>
          <w:lang w:val="ro-RO"/>
        </w:rPr>
      </w:pPr>
      <w:r w:rsidRPr="00AA61EC">
        <w:rPr>
          <w:sz w:val="24"/>
          <w:szCs w:val="24"/>
          <w:lang w:val="ro-RO"/>
        </w:rPr>
        <w:t>(2) În unităţile de învăţământ de stat, consiliul de administraţie este organul deliberativ de conducere al unităţii de învăţământ şi este constituit din 7, 9 sau 11 membri, astfel:</w:t>
      </w:r>
    </w:p>
    <w:p w:rsidR="00AA61EC" w:rsidRPr="00AA61EC" w:rsidRDefault="00AA61EC" w:rsidP="00AA61EC">
      <w:pPr>
        <w:jc w:val="both"/>
        <w:rPr>
          <w:sz w:val="24"/>
          <w:szCs w:val="24"/>
          <w:lang w:val="ro-RO"/>
        </w:rPr>
      </w:pPr>
      <w:r w:rsidRPr="00AA61EC">
        <w:rPr>
          <w:sz w:val="24"/>
          <w:szCs w:val="24"/>
          <w:lang w:val="ro-RO"/>
        </w:rPr>
        <w:t xml:space="preserve">c) în cazul în care consiliul de administraţie este format din 11 membri, aceştia sunt: directorul, 4 cadre didactice din care un reprezentant poate fi un reprezentant al personalului didactic auxiliar, primarul sau un reprezentant al primarului, </w:t>
      </w:r>
      <w:r w:rsidRPr="00AA61EC">
        <w:rPr>
          <w:b/>
          <w:sz w:val="24"/>
          <w:szCs w:val="24"/>
          <w:lang w:val="ro-RO"/>
        </w:rPr>
        <w:t>2 reprezentanţi ai consiliului local</w:t>
      </w:r>
      <w:r w:rsidRPr="00AA61EC">
        <w:rPr>
          <w:sz w:val="24"/>
          <w:szCs w:val="24"/>
          <w:lang w:val="ro-RO"/>
        </w:rPr>
        <w:t>, 3 reprezentanţi ai părinţilor. Prevederile se aplică în mod corespunzător unităţilor de învăţământ cu efective de peste 400 de beneficiari primari.</w:t>
      </w:r>
    </w:p>
    <w:p w:rsidR="00AA61EC" w:rsidRPr="00D06DFA" w:rsidRDefault="00AA61EC" w:rsidP="00D06DFA">
      <w:pPr>
        <w:jc w:val="both"/>
        <w:rPr>
          <w:noProof/>
          <w:sz w:val="24"/>
          <w:szCs w:val="24"/>
          <w:lang w:val="ro-RO"/>
        </w:rPr>
      </w:pPr>
      <w:r w:rsidRPr="00AA61EC">
        <w:rPr>
          <w:sz w:val="24"/>
          <w:szCs w:val="24"/>
          <w:lang w:val="ro-RO"/>
        </w:rPr>
        <w:t xml:space="preserve">g) în unităţile de învăţământ care organizează exclusiv învăţământ tehnologic, componenţa consiliului de administraţie asigură reprezentarea în număr egal a membrilor din partea operatorilor economici, asociaţiilor profesionale partenere, consorţiilor partenere, respectiv a membrilor din partea cadrelor didactice, alături de primar sau un reprezentant al acestuia, </w:t>
      </w:r>
      <w:r w:rsidRPr="00AA61EC">
        <w:rPr>
          <w:b/>
          <w:sz w:val="24"/>
          <w:szCs w:val="24"/>
          <w:lang w:val="ro-RO"/>
        </w:rPr>
        <w:t xml:space="preserve">un reprezentant al consiliului local </w:t>
      </w:r>
      <w:r w:rsidRPr="00AA61EC">
        <w:rPr>
          <w:sz w:val="24"/>
          <w:szCs w:val="24"/>
          <w:lang w:val="ro-RO"/>
        </w:rPr>
        <w:t>şi un reprezentant al părinţilor. În cazul în care sunt mai mulţi operatori economici parteneri, aceştia vor desemna reprezentanţii în consiliul de administraţie al unităţii de învăţământ sau pot forma un consiliu reprezentativ care să desemneze reprezentanţii pe locurile care le sunt alocate;</w:t>
      </w:r>
    </w:p>
    <w:p w:rsidR="00D06DFA" w:rsidRDefault="00D06DFA" w:rsidP="00AA61EC">
      <w:pPr>
        <w:jc w:val="both"/>
        <w:rPr>
          <w:sz w:val="24"/>
          <w:szCs w:val="24"/>
          <w:lang w:val="ro-RO"/>
        </w:rPr>
      </w:pPr>
      <w:r>
        <w:rPr>
          <w:sz w:val="24"/>
          <w:szCs w:val="24"/>
          <w:lang w:val="ro-RO"/>
        </w:rPr>
        <w:t>-</w:t>
      </w:r>
      <w:r w:rsidRPr="00D06DFA">
        <w:rPr>
          <w:sz w:val="24"/>
          <w:szCs w:val="24"/>
          <w:lang w:val="ro-RO"/>
        </w:rPr>
        <w:t>prevederile art.4, alin (1) , lit.c) și alin. (2), lit.d) din Ordinul nr. 6223/2023 pentru aprobarea </w:t>
      </w:r>
      <w:hyperlink r:id="rId12" w:anchor="A0" w:tgtFrame="_blank" w:history="1">
        <w:r w:rsidRPr="00D06DFA">
          <w:rPr>
            <w:rStyle w:val="Hyperlink"/>
            <w:color w:val="auto"/>
            <w:sz w:val="24"/>
            <w:szCs w:val="24"/>
            <w:u w:val="none"/>
            <w:lang w:val="ro-RO"/>
          </w:rPr>
          <w:t>Metodologiei-cadru</w:t>
        </w:r>
      </w:hyperlink>
      <w:r w:rsidRPr="00D06DFA">
        <w:rPr>
          <w:sz w:val="24"/>
          <w:szCs w:val="24"/>
          <w:lang w:val="ro-RO"/>
        </w:rPr>
        <w:t> de organizare şi funcţionare a consiliilor de administraţie din unităţile de învăţământ preuniversitar</w:t>
      </w:r>
      <w:r>
        <w:rPr>
          <w:sz w:val="24"/>
          <w:szCs w:val="24"/>
          <w:lang w:val="ro-RO"/>
        </w:rPr>
        <w:t>;</w:t>
      </w:r>
    </w:p>
    <w:p w:rsidR="00AA61EC" w:rsidRPr="008C4E35" w:rsidRDefault="00AA61EC" w:rsidP="00AA61EC">
      <w:pPr>
        <w:jc w:val="both"/>
        <w:rPr>
          <w:sz w:val="24"/>
          <w:szCs w:val="24"/>
          <w:lang w:val="ro-RO"/>
        </w:rPr>
      </w:pPr>
      <w:r>
        <w:rPr>
          <w:sz w:val="24"/>
          <w:szCs w:val="24"/>
          <w:lang w:val="ro-RO"/>
        </w:rPr>
        <w:t xml:space="preserve">- prevederile </w:t>
      </w:r>
      <w:r w:rsidRPr="008C4E35">
        <w:rPr>
          <w:color w:val="000000"/>
          <w:sz w:val="24"/>
          <w:szCs w:val="24"/>
          <w:lang w:val="ro-RO"/>
        </w:rPr>
        <w:t>art. 129 alin. (2) lit. d) și  alin.(7) lit.a), din O.U.G.nr. 57/2019 privind Codul administrativ, cu modificările și completările ulterioare</w:t>
      </w:r>
      <w:r>
        <w:rPr>
          <w:color w:val="000000"/>
          <w:sz w:val="24"/>
          <w:szCs w:val="24"/>
          <w:lang w:val="ro-RO"/>
        </w:rPr>
        <w:t>;</w:t>
      </w:r>
    </w:p>
    <w:p w:rsidR="0040793D" w:rsidRDefault="0040793D" w:rsidP="0040793D">
      <w:pPr>
        <w:ind w:left="284"/>
        <w:jc w:val="both"/>
        <w:rPr>
          <w:sz w:val="24"/>
          <w:szCs w:val="24"/>
          <w:lang w:val="ro-RO"/>
        </w:rPr>
      </w:pPr>
      <w:r w:rsidRPr="008C4E35">
        <w:rPr>
          <w:sz w:val="24"/>
          <w:szCs w:val="24"/>
          <w:lang w:val="ro-RO"/>
        </w:rPr>
        <w:tab/>
        <w:t>Ținând cont de:</w:t>
      </w:r>
    </w:p>
    <w:p w:rsidR="008C4E35" w:rsidRPr="008C4E35" w:rsidRDefault="008C4E35" w:rsidP="008C4E35">
      <w:pPr>
        <w:shd w:val="clear" w:color="auto" w:fill="FFFFFF"/>
        <w:jc w:val="both"/>
        <w:rPr>
          <w:sz w:val="24"/>
          <w:szCs w:val="24"/>
          <w:lang w:val="ro-RO"/>
        </w:rPr>
      </w:pPr>
      <w:r w:rsidRPr="008C4E35">
        <w:rPr>
          <w:sz w:val="24"/>
          <w:szCs w:val="24"/>
          <w:lang w:val="ro-RO"/>
        </w:rPr>
        <w:t>-</w:t>
      </w:r>
      <w:r w:rsidRPr="008C4E35">
        <w:rPr>
          <w:color w:val="000000"/>
          <w:sz w:val="24"/>
          <w:szCs w:val="24"/>
          <w:lang w:val="ro-RO"/>
        </w:rPr>
        <w:t xml:space="preserve"> referatul de ap</w:t>
      </w:r>
      <w:r w:rsidR="00D06DFA">
        <w:rPr>
          <w:color w:val="000000"/>
          <w:sz w:val="24"/>
          <w:szCs w:val="24"/>
          <w:lang w:val="ro-RO"/>
        </w:rPr>
        <w:t>robare înregistrat cu nr. 10546 din 13</w:t>
      </w:r>
      <w:r>
        <w:rPr>
          <w:color w:val="000000"/>
          <w:sz w:val="24"/>
          <w:szCs w:val="24"/>
          <w:lang w:val="ro-RO"/>
        </w:rPr>
        <w:t>.09.2023</w:t>
      </w:r>
      <w:r w:rsidRPr="008C4E35">
        <w:rPr>
          <w:color w:val="000000"/>
          <w:sz w:val="24"/>
          <w:szCs w:val="24"/>
          <w:lang w:val="ro-RO"/>
        </w:rPr>
        <w:t>, al Primarului Municipiului Marghita în calitate de inițiator al proiectului de hotărâre privind desemnarea reprezentanților Consiliului Local al Municipiului Marghita în consiliile de administrație ale unităților de învățământ din Municipiul Marghita</w:t>
      </w:r>
      <w:r>
        <w:rPr>
          <w:color w:val="000000"/>
          <w:sz w:val="24"/>
          <w:szCs w:val="24"/>
          <w:lang w:val="ro-RO"/>
        </w:rPr>
        <w:t>, pentru anul școlar 2023/2024</w:t>
      </w:r>
      <w:r w:rsidRPr="008C4E35">
        <w:rPr>
          <w:i/>
          <w:iCs/>
          <w:color w:val="000000"/>
          <w:sz w:val="24"/>
          <w:szCs w:val="24"/>
          <w:lang w:val="ro-RO"/>
        </w:rPr>
        <w:t>.</w:t>
      </w:r>
    </w:p>
    <w:p w:rsidR="00011AD5" w:rsidRPr="008C4E35" w:rsidRDefault="00AA2F3A" w:rsidP="00AA2F3A">
      <w:pPr>
        <w:jc w:val="both"/>
        <w:rPr>
          <w:sz w:val="24"/>
          <w:szCs w:val="24"/>
          <w:lang w:val="ro-RO"/>
        </w:rPr>
      </w:pPr>
      <w:r w:rsidRPr="008C4E35">
        <w:rPr>
          <w:sz w:val="24"/>
          <w:szCs w:val="24"/>
          <w:lang w:val="ro-RO"/>
        </w:rPr>
        <w:t>- adres</w:t>
      </w:r>
      <w:r w:rsidR="00991780" w:rsidRPr="008C4E35">
        <w:rPr>
          <w:sz w:val="24"/>
          <w:szCs w:val="24"/>
          <w:lang w:val="ro-RO"/>
        </w:rPr>
        <w:t>a nr.4918</w:t>
      </w:r>
      <w:r w:rsidR="001A1A67" w:rsidRPr="008C4E35">
        <w:rPr>
          <w:sz w:val="24"/>
          <w:szCs w:val="24"/>
          <w:lang w:val="ro-RO"/>
        </w:rPr>
        <w:t xml:space="preserve"> din 31.08</w:t>
      </w:r>
      <w:r w:rsidRPr="008C4E35">
        <w:rPr>
          <w:sz w:val="24"/>
          <w:szCs w:val="24"/>
          <w:lang w:val="ro-RO"/>
        </w:rPr>
        <w:t xml:space="preserve">.2023 de la </w:t>
      </w:r>
      <w:r w:rsidR="001A1A67" w:rsidRPr="008C4E35">
        <w:rPr>
          <w:sz w:val="24"/>
          <w:szCs w:val="24"/>
          <w:lang w:val="ro-RO"/>
        </w:rPr>
        <w:t>Colegiul Național  „Octavian Goga” Marghita, înregistrată la Primăria Mun</w:t>
      </w:r>
      <w:r w:rsidR="00991780" w:rsidRPr="008C4E35">
        <w:rPr>
          <w:sz w:val="24"/>
          <w:szCs w:val="24"/>
          <w:lang w:val="ro-RO"/>
        </w:rPr>
        <w:t>icipiului Marghita cu nr. 10.012</w:t>
      </w:r>
      <w:r w:rsidR="001A1A67" w:rsidRPr="008C4E35">
        <w:rPr>
          <w:sz w:val="24"/>
          <w:szCs w:val="24"/>
          <w:lang w:val="ro-RO"/>
        </w:rPr>
        <w:t>/31.08.2023;</w:t>
      </w:r>
    </w:p>
    <w:p w:rsidR="001A1A67" w:rsidRDefault="001A1A67" w:rsidP="00AA2F3A">
      <w:pPr>
        <w:jc w:val="both"/>
        <w:rPr>
          <w:sz w:val="24"/>
          <w:szCs w:val="24"/>
          <w:lang w:val="ro-RO"/>
        </w:rPr>
      </w:pPr>
      <w:r w:rsidRPr="008C4E35">
        <w:rPr>
          <w:sz w:val="24"/>
          <w:szCs w:val="24"/>
          <w:lang w:val="ro-RO"/>
        </w:rPr>
        <w:lastRenderedPageBreak/>
        <w:t xml:space="preserve">- adresa nr. </w:t>
      </w:r>
      <w:r w:rsidR="006532A6" w:rsidRPr="008C4E35">
        <w:rPr>
          <w:sz w:val="24"/>
          <w:szCs w:val="24"/>
          <w:lang w:val="ro-RO"/>
        </w:rPr>
        <w:t>2214</w:t>
      </w:r>
      <w:r w:rsidRPr="008C4E35">
        <w:rPr>
          <w:sz w:val="24"/>
          <w:szCs w:val="24"/>
          <w:lang w:val="ro-RO"/>
        </w:rPr>
        <w:t>/</w:t>
      </w:r>
      <w:r w:rsidR="006532A6" w:rsidRPr="008C4E35">
        <w:rPr>
          <w:sz w:val="24"/>
          <w:szCs w:val="24"/>
          <w:lang w:val="ro-RO"/>
        </w:rPr>
        <w:t>31.</w:t>
      </w:r>
      <w:r w:rsidRPr="008C4E35">
        <w:rPr>
          <w:sz w:val="24"/>
          <w:szCs w:val="24"/>
          <w:lang w:val="ro-RO"/>
        </w:rPr>
        <w:t xml:space="preserve">08.2023, din partea Liceului Teoretic „Horvath Janos” Marghita , înregistrată la Primăria Municipiului Marghita cu nr. </w:t>
      </w:r>
      <w:r w:rsidR="00D06DFA">
        <w:rPr>
          <w:sz w:val="24"/>
          <w:szCs w:val="24"/>
          <w:lang w:val="ro-RO"/>
        </w:rPr>
        <w:t>10009/08.09</w:t>
      </w:r>
      <w:r w:rsidR="006532A6" w:rsidRPr="008C4E35">
        <w:rPr>
          <w:sz w:val="24"/>
          <w:szCs w:val="24"/>
          <w:lang w:val="ro-RO"/>
        </w:rPr>
        <w:t>.2023</w:t>
      </w:r>
      <w:r w:rsidR="00A31A95" w:rsidRPr="008C4E35">
        <w:rPr>
          <w:sz w:val="24"/>
          <w:szCs w:val="24"/>
          <w:lang w:val="ro-RO"/>
        </w:rPr>
        <w:t>;</w:t>
      </w:r>
    </w:p>
    <w:p w:rsidR="00D06DFA" w:rsidRDefault="00D06DFA" w:rsidP="00AA2F3A">
      <w:pPr>
        <w:jc w:val="both"/>
        <w:rPr>
          <w:sz w:val="24"/>
          <w:szCs w:val="24"/>
          <w:lang w:val="ro-RO"/>
        </w:rPr>
      </w:pPr>
      <w:r>
        <w:rPr>
          <w:sz w:val="24"/>
          <w:szCs w:val="24"/>
          <w:lang w:val="ro-RO"/>
        </w:rPr>
        <w:t xml:space="preserve">- adresa nr. 6900/08.09.2023 din partea Liceului Tehnologic „Horea”Marghita </w:t>
      </w:r>
      <w:r w:rsidRPr="008C4E35">
        <w:rPr>
          <w:sz w:val="24"/>
          <w:szCs w:val="24"/>
          <w:lang w:val="ro-RO"/>
        </w:rPr>
        <w:t xml:space="preserve">înregistrată la Primăria Municipiului Marghita cu nr. </w:t>
      </w:r>
      <w:r>
        <w:rPr>
          <w:sz w:val="24"/>
          <w:szCs w:val="24"/>
          <w:lang w:val="ro-RO"/>
        </w:rPr>
        <w:t>10410</w:t>
      </w:r>
      <w:r w:rsidRPr="008C4E35">
        <w:rPr>
          <w:sz w:val="24"/>
          <w:szCs w:val="24"/>
          <w:lang w:val="ro-RO"/>
        </w:rPr>
        <w:t>/31.08.2023;</w:t>
      </w:r>
    </w:p>
    <w:p w:rsidR="00B549DD" w:rsidRPr="008C4E35" w:rsidRDefault="00B549DD" w:rsidP="00AA2F3A">
      <w:pPr>
        <w:jc w:val="both"/>
        <w:rPr>
          <w:sz w:val="24"/>
          <w:szCs w:val="24"/>
          <w:lang w:val="ro-RO"/>
        </w:rPr>
      </w:pPr>
      <w:r>
        <w:rPr>
          <w:sz w:val="24"/>
          <w:szCs w:val="24"/>
          <w:lang w:val="ro-RO"/>
        </w:rPr>
        <w:t>-</w:t>
      </w:r>
      <w:r w:rsidRPr="00B549DD">
        <w:rPr>
          <w:sz w:val="24"/>
          <w:szCs w:val="24"/>
          <w:lang w:val="ro-RO"/>
        </w:rPr>
        <w:t xml:space="preserve"> </w:t>
      </w:r>
      <w:r w:rsidRPr="008C4E35">
        <w:rPr>
          <w:sz w:val="24"/>
          <w:szCs w:val="24"/>
          <w:lang w:val="ro-RO"/>
        </w:rPr>
        <w:t xml:space="preserve">adresa nr. </w:t>
      </w:r>
      <w:r>
        <w:rPr>
          <w:sz w:val="24"/>
          <w:szCs w:val="24"/>
          <w:lang w:val="ro-RO"/>
        </w:rPr>
        <w:t>1389</w:t>
      </w:r>
      <w:r w:rsidRPr="008C4E35">
        <w:rPr>
          <w:sz w:val="24"/>
          <w:szCs w:val="24"/>
          <w:lang w:val="ro-RO"/>
        </w:rPr>
        <w:t>/</w:t>
      </w:r>
      <w:r>
        <w:rPr>
          <w:sz w:val="24"/>
          <w:szCs w:val="24"/>
          <w:lang w:val="ro-RO"/>
        </w:rPr>
        <w:t>15</w:t>
      </w:r>
      <w:r w:rsidRPr="008C4E35">
        <w:rPr>
          <w:sz w:val="24"/>
          <w:szCs w:val="24"/>
          <w:lang w:val="ro-RO"/>
        </w:rPr>
        <w:t>.</w:t>
      </w:r>
      <w:r>
        <w:rPr>
          <w:sz w:val="24"/>
          <w:szCs w:val="24"/>
          <w:lang w:val="ro-RO"/>
        </w:rPr>
        <w:t>09</w:t>
      </w:r>
      <w:r w:rsidRPr="008C4E35">
        <w:rPr>
          <w:sz w:val="24"/>
          <w:szCs w:val="24"/>
          <w:lang w:val="ro-RO"/>
        </w:rPr>
        <w:t xml:space="preserve">.2023, din partea </w:t>
      </w:r>
      <w:r>
        <w:rPr>
          <w:sz w:val="24"/>
          <w:szCs w:val="24"/>
          <w:lang w:val="ro-RO"/>
        </w:rPr>
        <w:t xml:space="preserve">Grădiniței cu program prelungit nr.1 </w:t>
      </w:r>
      <w:r w:rsidRPr="008C4E35">
        <w:rPr>
          <w:sz w:val="24"/>
          <w:szCs w:val="24"/>
          <w:lang w:val="ro-RO"/>
        </w:rPr>
        <w:t xml:space="preserve">Marghita , înregistrată la Primăria Municipiului Marghita cu nr. </w:t>
      </w:r>
      <w:r>
        <w:rPr>
          <w:sz w:val="24"/>
          <w:szCs w:val="24"/>
          <w:lang w:val="ro-RO"/>
        </w:rPr>
        <w:t>10808/19.09</w:t>
      </w:r>
      <w:r w:rsidRPr="008C4E35">
        <w:rPr>
          <w:sz w:val="24"/>
          <w:szCs w:val="24"/>
          <w:lang w:val="ro-RO"/>
        </w:rPr>
        <w:t>.2023;</w:t>
      </w:r>
    </w:p>
    <w:p w:rsidR="004F157A" w:rsidRPr="004F157A" w:rsidRDefault="004F157A" w:rsidP="004F157A">
      <w:pPr>
        <w:tabs>
          <w:tab w:val="left" w:pos="8730"/>
        </w:tabs>
        <w:jc w:val="both"/>
        <w:rPr>
          <w:sz w:val="24"/>
          <w:lang w:val="ro-RO"/>
        </w:rPr>
      </w:pPr>
      <w:r>
        <w:rPr>
          <w:sz w:val="24"/>
          <w:szCs w:val="24"/>
          <w:shd w:val="clear" w:color="auto" w:fill="FFFFFF"/>
          <w:lang w:val="ro-RO"/>
        </w:rPr>
        <w:t xml:space="preserve">               </w:t>
      </w:r>
      <w:r w:rsidR="00337F1E" w:rsidRPr="00337F1E">
        <w:rPr>
          <w:sz w:val="24"/>
          <w:szCs w:val="24"/>
          <w:shd w:val="clear" w:color="auto" w:fill="FFFFFF"/>
          <w:lang w:val="ro-RO"/>
        </w:rPr>
        <w:t>În temeiul pre</w:t>
      </w:r>
      <w:r w:rsidR="00337F1E">
        <w:rPr>
          <w:sz w:val="24"/>
          <w:szCs w:val="24"/>
          <w:shd w:val="clear" w:color="auto" w:fill="FFFFFF"/>
          <w:lang w:val="ro-RO"/>
        </w:rPr>
        <w:t>vederilor art. 139 alin. (1) și art. 196 alin. (1) lit. a</w:t>
      </w:r>
      <w:r w:rsidR="00337F1E" w:rsidRPr="00337F1E">
        <w:rPr>
          <w:sz w:val="24"/>
          <w:szCs w:val="24"/>
          <w:shd w:val="clear" w:color="auto" w:fill="FFFFFF"/>
          <w:lang w:val="ro-RO"/>
        </w:rPr>
        <w:t xml:space="preserve">) din Ordonanța de urgență a </w:t>
      </w:r>
      <w:r w:rsidR="00337F1E" w:rsidRPr="004F157A">
        <w:rPr>
          <w:sz w:val="24"/>
          <w:szCs w:val="24"/>
          <w:shd w:val="clear" w:color="auto" w:fill="FFFFFF"/>
          <w:lang w:val="ro-RO"/>
        </w:rPr>
        <w:t>Guvernului nr. 57/2019 privind Codul administrativ, cu modificările și completările ulterioare,</w:t>
      </w:r>
      <w:r w:rsidR="008C4E35" w:rsidRPr="004F157A">
        <w:rPr>
          <w:sz w:val="24"/>
          <w:szCs w:val="24"/>
          <w:lang w:val="ro-RO"/>
        </w:rPr>
        <w:t> </w:t>
      </w:r>
      <w:r w:rsidRPr="004F157A">
        <w:rPr>
          <w:sz w:val="24"/>
          <w:szCs w:val="24"/>
          <w:lang w:val="ro-RO"/>
        </w:rPr>
        <w:t xml:space="preserve">propun adoptarea unei hotărâri pentru  </w:t>
      </w:r>
      <w:r w:rsidRPr="004F157A">
        <w:rPr>
          <w:sz w:val="24"/>
          <w:lang w:val="ro-RO"/>
        </w:rPr>
        <w:t>desemnarea reprezentanților Consiliului Local al Municipiului Matrghita în Consiliul de Administrație în unitățile  de învățământ din Municipiul Marghita pentru anul școlar 2023-2024</w:t>
      </w:r>
      <w:r>
        <w:rPr>
          <w:sz w:val="24"/>
          <w:lang w:val="ro-RO"/>
        </w:rPr>
        <w:t>.</w:t>
      </w:r>
    </w:p>
    <w:p w:rsidR="008C4E35" w:rsidRPr="004F157A" w:rsidRDefault="008C4E35" w:rsidP="004F157A">
      <w:pPr>
        <w:ind w:firstLine="720"/>
        <w:jc w:val="both"/>
        <w:rPr>
          <w:sz w:val="24"/>
          <w:szCs w:val="24"/>
          <w:lang w:val="ro-RO"/>
        </w:rPr>
      </w:pPr>
    </w:p>
    <w:p w:rsidR="0040793D" w:rsidRDefault="00337F1E" w:rsidP="004F157A">
      <w:pPr>
        <w:tabs>
          <w:tab w:val="left" w:pos="1695"/>
        </w:tabs>
        <w:ind w:left="720"/>
        <w:jc w:val="both"/>
        <w:rPr>
          <w:b/>
          <w:sz w:val="24"/>
          <w:lang w:val="ro-RO"/>
        </w:rPr>
      </w:pPr>
      <w:r w:rsidRPr="00337F1E">
        <w:rPr>
          <w:sz w:val="24"/>
          <w:szCs w:val="24"/>
          <w:lang w:val="ro-RO"/>
        </w:rPr>
        <w:tab/>
      </w:r>
    </w:p>
    <w:p w:rsidR="001E7C66" w:rsidRDefault="001E7C66" w:rsidP="0040793D">
      <w:pPr>
        <w:tabs>
          <w:tab w:val="left" w:pos="9270"/>
          <w:tab w:val="left" w:pos="9360"/>
        </w:tabs>
        <w:jc w:val="both"/>
        <w:rPr>
          <w:sz w:val="24"/>
          <w:lang w:val="ro-RO"/>
        </w:rPr>
      </w:pPr>
    </w:p>
    <w:p w:rsidR="001E7C66" w:rsidRPr="0040793D" w:rsidRDefault="001E7C66" w:rsidP="0040793D">
      <w:pPr>
        <w:tabs>
          <w:tab w:val="left" w:pos="9270"/>
          <w:tab w:val="left" w:pos="9360"/>
        </w:tabs>
        <w:jc w:val="both"/>
        <w:rPr>
          <w:sz w:val="24"/>
          <w:lang w:val="ro-RO"/>
        </w:rPr>
      </w:pPr>
    </w:p>
    <w:p w:rsidR="0040793D" w:rsidRDefault="0040793D" w:rsidP="00271F85">
      <w:pPr>
        <w:tabs>
          <w:tab w:val="left" w:pos="9270"/>
          <w:tab w:val="left" w:pos="9360"/>
        </w:tabs>
        <w:jc w:val="center"/>
        <w:rPr>
          <w:b/>
          <w:sz w:val="24"/>
          <w:lang w:val="ro-RO"/>
        </w:rPr>
      </w:pPr>
      <w:r w:rsidRPr="00160552">
        <w:rPr>
          <w:b/>
          <w:sz w:val="24"/>
          <w:lang w:val="ro-RO"/>
        </w:rPr>
        <w:t>Întocmit</w:t>
      </w:r>
      <w:r w:rsidR="004F157A">
        <w:rPr>
          <w:b/>
          <w:sz w:val="24"/>
          <w:lang w:val="ro-RO"/>
        </w:rPr>
        <w:t>,</w:t>
      </w:r>
    </w:p>
    <w:p w:rsidR="004F157A" w:rsidRPr="00160552" w:rsidRDefault="004F157A" w:rsidP="00271F85">
      <w:pPr>
        <w:tabs>
          <w:tab w:val="left" w:pos="9270"/>
          <w:tab w:val="left" w:pos="9360"/>
        </w:tabs>
        <w:jc w:val="center"/>
        <w:rPr>
          <w:b/>
          <w:sz w:val="24"/>
          <w:lang w:val="ro-RO"/>
        </w:rPr>
      </w:pPr>
      <w:r>
        <w:rPr>
          <w:b/>
          <w:sz w:val="24"/>
          <w:lang w:val="ro-RO"/>
        </w:rPr>
        <w:t xml:space="preserve">Șef serviciu </w:t>
      </w:r>
    </w:p>
    <w:p w:rsidR="00C064F5" w:rsidRPr="00160552" w:rsidRDefault="00271F85" w:rsidP="00271F85">
      <w:pPr>
        <w:jc w:val="center"/>
        <w:rPr>
          <w:b/>
          <w:noProof/>
          <w:sz w:val="24"/>
          <w:szCs w:val="24"/>
          <w:lang w:val="ro-RO"/>
        </w:rPr>
      </w:pPr>
      <w:r w:rsidRPr="00160552">
        <w:rPr>
          <w:b/>
          <w:sz w:val="24"/>
          <w:lang w:val="ro-RO"/>
        </w:rPr>
        <w:t>Ciupe Elena</w:t>
      </w:r>
    </w:p>
    <w:p w:rsidR="00C064F5" w:rsidRPr="00160552" w:rsidRDefault="00C064F5" w:rsidP="003F1713">
      <w:pPr>
        <w:rPr>
          <w:b/>
          <w:noProof/>
          <w:sz w:val="24"/>
          <w:szCs w:val="24"/>
          <w:lang w:val="ro-RO"/>
        </w:rPr>
      </w:pPr>
    </w:p>
    <w:p w:rsidR="00C064F5" w:rsidRPr="00EE7C91" w:rsidRDefault="00C064F5" w:rsidP="003F1713">
      <w:pPr>
        <w:rPr>
          <w:noProof/>
          <w:sz w:val="24"/>
          <w:szCs w:val="24"/>
          <w:lang w:val="ro-RO"/>
        </w:rPr>
      </w:pPr>
    </w:p>
    <w:p w:rsidR="00C064F5" w:rsidRPr="00EE7C91" w:rsidRDefault="00C064F5" w:rsidP="003F1713">
      <w:pPr>
        <w:rPr>
          <w:noProof/>
          <w:sz w:val="24"/>
          <w:szCs w:val="24"/>
          <w:lang w:val="ro-RO"/>
        </w:rPr>
      </w:pPr>
    </w:p>
    <w:p w:rsidR="00B86D78" w:rsidRPr="00EE7C91" w:rsidRDefault="008A58BC" w:rsidP="003F1713">
      <w:pPr>
        <w:rPr>
          <w:i/>
          <w:noProof/>
          <w:sz w:val="24"/>
          <w:szCs w:val="24"/>
          <w:lang w:val="ro-RO"/>
        </w:rPr>
      </w:pPr>
      <w:r w:rsidRPr="00EE7C91">
        <w:rPr>
          <w:noProof/>
          <w:sz w:val="24"/>
          <w:szCs w:val="24"/>
          <w:lang w:val="ro-RO"/>
        </w:rPr>
        <w:tab/>
      </w:r>
    </w:p>
    <w:sectPr w:rsidR="00B86D78" w:rsidRPr="00EE7C91" w:rsidSect="0076105B">
      <w:pgSz w:w="11907" w:h="16840" w:code="9"/>
      <w:pgMar w:top="1440" w:right="1440" w:bottom="1440" w:left="1440"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CF5" w:rsidRDefault="00405CF5" w:rsidP="00314990">
      <w:r>
        <w:separator/>
      </w:r>
    </w:p>
  </w:endnote>
  <w:endnote w:type="continuationSeparator" w:id="1">
    <w:p w:rsidR="00405CF5" w:rsidRDefault="00405CF5"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CF5" w:rsidRDefault="00405CF5" w:rsidP="00314990">
      <w:r>
        <w:separator/>
      </w:r>
    </w:p>
  </w:footnote>
  <w:footnote w:type="continuationSeparator" w:id="1">
    <w:p w:rsidR="00405CF5" w:rsidRDefault="00405CF5"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A2CD0"/>
    <w:multiLevelType w:val="hybridMultilevel"/>
    <w:tmpl w:val="8E10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A3141"/>
    <w:multiLevelType w:val="hybridMultilevel"/>
    <w:tmpl w:val="69AA3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E77002"/>
    <w:multiLevelType w:val="hybridMultilevel"/>
    <w:tmpl w:val="FAD09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9B33EB"/>
    <w:multiLevelType w:val="hybridMultilevel"/>
    <w:tmpl w:val="359C0C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AA03B9"/>
    <w:multiLevelType w:val="hybridMultilevel"/>
    <w:tmpl w:val="564E4382"/>
    <w:lvl w:ilvl="0" w:tplc="1ED2A09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0"/>
  </w:num>
  <w:num w:numId="4">
    <w:abstractNumId w:val="8"/>
  </w:num>
  <w:num w:numId="5">
    <w:abstractNumId w:val="13"/>
  </w:num>
  <w:num w:numId="6">
    <w:abstractNumId w:val="12"/>
  </w:num>
  <w:num w:numId="7">
    <w:abstractNumId w:val="7"/>
  </w:num>
  <w:num w:numId="8">
    <w:abstractNumId w:val="3"/>
  </w:num>
  <w:num w:numId="9">
    <w:abstractNumId w:val="11"/>
  </w:num>
  <w:num w:numId="10">
    <w:abstractNumId w:val="5"/>
  </w:num>
  <w:num w:numId="11">
    <w:abstractNumId w:val="2"/>
  </w:num>
  <w:num w:numId="12">
    <w:abstractNumId w:val="14"/>
  </w:num>
  <w:num w:numId="13">
    <w:abstractNumId w:val="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0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0FDA"/>
    <w:rsid w:val="00011AD5"/>
    <w:rsid w:val="0001520B"/>
    <w:rsid w:val="00030FDA"/>
    <w:rsid w:val="00042DE6"/>
    <w:rsid w:val="0005182B"/>
    <w:rsid w:val="00053A41"/>
    <w:rsid w:val="00077056"/>
    <w:rsid w:val="0007720E"/>
    <w:rsid w:val="0008363F"/>
    <w:rsid w:val="00094286"/>
    <w:rsid w:val="000A612C"/>
    <w:rsid w:val="000B3172"/>
    <w:rsid w:val="000C5B90"/>
    <w:rsid w:val="000D3D6C"/>
    <w:rsid w:val="001252CF"/>
    <w:rsid w:val="001373A5"/>
    <w:rsid w:val="00156C99"/>
    <w:rsid w:val="00160552"/>
    <w:rsid w:val="001703FE"/>
    <w:rsid w:val="0017360F"/>
    <w:rsid w:val="00196497"/>
    <w:rsid w:val="001A1A67"/>
    <w:rsid w:val="001C11BB"/>
    <w:rsid w:val="001C7D82"/>
    <w:rsid w:val="001D49F9"/>
    <w:rsid w:val="001D51BC"/>
    <w:rsid w:val="001E7C66"/>
    <w:rsid w:val="001F6606"/>
    <w:rsid w:val="00245F92"/>
    <w:rsid w:val="002469BC"/>
    <w:rsid w:val="002626EB"/>
    <w:rsid w:val="00267A29"/>
    <w:rsid w:val="002703E4"/>
    <w:rsid w:val="00270F43"/>
    <w:rsid w:val="00271F85"/>
    <w:rsid w:val="00275C17"/>
    <w:rsid w:val="00283D5B"/>
    <w:rsid w:val="0029362C"/>
    <w:rsid w:val="0029692B"/>
    <w:rsid w:val="002A6BC1"/>
    <w:rsid w:val="002B3C39"/>
    <w:rsid w:val="002B3E23"/>
    <w:rsid w:val="002E27A4"/>
    <w:rsid w:val="002F2EB1"/>
    <w:rsid w:val="002F49FB"/>
    <w:rsid w:val="002F77AD"/>
    <w:rsid w:val="00305B98"/>
    <w:rsid w:val="00307A04"/>
    <w:rsid w:val="00313FC5"/>
    <w:rsid w:val="00314696"/>
    <w:rsid w:val="00314990"/>
    <w:rsid w:val="00324C18"/>
    <w:rsid w:val="00326489"/>
    <w:rsid w:val="00337F1E"/>
    <w:rsid w:val="00353DC7"/>
    <w:rsid w:val="00372EBD"/>
    <w:rsid w:val="00385F17"/>
    <w:rsid w:val="00394BEC"/>
    <w:rsid w:val="003978AE"/>
    <w:rsid w:val="003B7DF3"/>
    <w:rsid w:val="003D5A8A"/>
    <w:rsid w:val="003E693C"/>
    <w:rsid w:val="003F0FA5"/>
    <w:rsid w:val="003F1713"/>
    <w:rsid w:val="003F3AC1"/>
    <w:rsid w:val="00405CF5"/>
    <w:rsid w:val="0040793D"/>
    <w:rsid w:val="00434511"/>
    <w:rsid w:val="004443A9"/>
    <w:rsid w:val="004546F6"/>
    <w:rsid w:val="00477651"/>
    <w:rsid w:val="004808C1"/>
    <w:rsid w:val="004A6054"/>
    <w:rsid w:val="004B0C47"/>
    <w:rsid w:val="004D14BA"/>
    <w:rsid w:val="004F0C97"/>
    <w:rsid w:val="004F157A"/>
    <w:rsid w:val="004F2E3C"/>
    <w:rsid w:val="004F3BE8"/>
    <w:rsid w:val="004F77B8"/>
    <w:rsid w:val="004F7ADE"/>
    <w:rsid w:val="00500E37"/>
    <w:rsid w:val="00536DBF"/>
    <w:rsid w:val="00572EE9"/>
    <w:rsid w:val="00583836"/>
    <w:rsid w:val="005961A9"/>
    <w:rsid w:val="005A28BB"/>
    <w:rsid w:val="005D52E2"/>
    <w:rsid w:val="005F2E56"/>
    <w:rsid w:val="006018C9"/>
    <w:rsid w:val="006024C2"/>
    <w:rsid w:val="00610916"/>
    <w:rsid w:val="00621389"/>
    <w:rsid w:val="0062294A"/>
    <w:rsid w:val="00623FD3"/>
    <w:rsid w:val="00646B98"/>
    <w:rsid w:val="006532A6"/>
    <w:rsid w:val="0066552A"/>
    <w:rsid w:val="006747FA"/>
    <w:rsid w:val="006974B9"/>
    <w:rsid w:val="006A259D"/>
    <w:rsid w:val="006D31D5"/>
    <w:rsid w:val="006E405E"/>
    <w:rsid w:val="006F1D5B"/>
    <w:rsid w:val="006F28D5"/>
    <w:rsid w:val="007116DB"/>
    <w:rsid w:val="00742CD6"/>
    <w:rsid w:val="0074737A"/>
    <w:rsid w:val="007517AA"/>
    <w:rsid w:val="0076105B"/>
    <w:rsid w:val="007760E8"/>
    <w:rsid w:val="00791E1A"/>
    <w:rsid w:val="007A549D"/>
    <w:rsid w:val="007C3F7A"/>
    <w:rsid w:val="007F03AE"/>
    <w:rsid w:val="008045F9"/>
    <w:rsid w:val="008050DA"/>
    <w:rsid w:val="008162E4"/>
    <w:rsid w:val="008203E8"/>
    <w:rsid w:val="00825832"/>
    <w:rsid w:val="00826259"/>
    <w:rsid w:val="00833C5D"/>
    <w:rsid w:val="00836B2C"/>
    <w:rsid w:val="0084687F"/>
    <w:rsid w:val="00853FC0"/>
    <w:rsid w:val="008559FC"/>
    <w:rsid w:val="00862573"/>
    <w:rsid w:val="0086647A"/>
    <w:rsid w:val="0087303D"/>
    <w:rsid w:val="00873E11"/>
    <w:rsid w:val="00877A78"/>
    <w:rsid w:val="00880599"/>
    <w:rsid w:val="00881F57"/>
    <w:rsid w:val="00883C39"/>
    <w:rsid w:val="0089076D"/>
    <w:rsid w:val="008A58BC"/>
    <w:rsid w:val="008C01C5"/>
    <w:rsid w:val="008C4E35"/>
    <w:rsid w:val="008C79BB"/>
    <w:rsid w:val="008D229E"/>
    <w:rsid w:val="008D6BCD"/>
    <w:rsid w:val="008E3A9B"/>
    <w:rsid w:val="008F6606"/>
    <w:rsid w:val="00907F5A"/>
    <w:rsid w:val="009230E5"/>
    <w:rsid w:val="00924431"/>
    <w:rsid w:val="00942199"/>
    <w:rsid w:val="009514ED"/>
    <w:rsid w:val="0095744D"/>
    <w:rsid w:val="009638CE"/>
    <w:rsid w:val="00967205"/>
    <w:rsid w:val="009769B2"/>
    <w:rsid w:val="009837C0"/>
    <w:rsid w:val="009862F8"/>
    <w:rsid w:val="009864E1"/>
    <w:rsid w:val="00991269"/>
    <w:rsid w:val="00991780"/>
    <w:rsid w:val="00992AB5"/>
    <w:rsid w:val="009C0224"/>
    <w:rsid w:val="009C149C"/>
    <w:rsid w:val="009C18B5"/>
    <w:rsid w:val="009E2643"/>
    <w:rsid w:val="009E4B27"/>
    <w:rsid w:val="009E525B"/>
    <w:rsid w:val="009F4DC9"/>
    <w:rsid w:val="00A102D1"/>
    <w:rsid w:val="00A1051D"/>
    <w:rsid w:val="00A10CF0"/>
    <w:rsid w:val="00A14D3B"/>
    <w:rsid w:val="00A31649"/>
    <w:rsid w:val="00A31A95"/>
    <w:rsid w:val="00A32204"/>
    <w:rsid w:val="00A32312"/>
    <w:rsid w:val="00A33097"/>
    <w:rsid w:val="00A65911"/>
    <w:rsid w:val="00A70113"/>
    <w:rsid w:val="00A77534"/>
    <w:rsid w:val="00AA2F3A"/>
    <w:rsid w:val="00AA61EC"/>
    <w:rsid w:val="00AB2722"/>
    <w:rsid w:val="00AD4C33"/>
    <w:rsid w:val="00AF1B8E"/>
    <w:rsid w:val="00AF2AFE"/>
    <w:rsid w:val="00AF62D8"/>
    <w:rsid w:val="00B12454"/>
    <w:rsid w:val="00B22AE3"/>
    <w:rsid w:val="00B36EF5"/>
    <w:rsid w:val="00B549DD"/>
    <w:rsid w:val="00B653C5"/>
    <w:rsid w:val="00B72184"/>
    <w:rsid w:val="00B86D78"/>
    <w:rsid w:val="00B93415"/>
    <w:rsid w:val="00BB4F65"/>
    <w:rsid w:val="00BC6C13"/>
    <w:rsid w:val="00BD735F"/>
    <w:rsid w:val="00BE0E7A"/>
    <w:rsid w:val="00BF0173"/>
    <w:rsid w:val="00BF2F3A"/>
    <w:rsid w:val="00BF5DBD"/>
    <w:rsid w:val="00C02AFD"/>
    <w:rsid w:val="00C064F5"/>
    <w:rsid w:val="00C10AD3"/>
    <w:rsid w:val="00C37834"/>
    <w:rsid w:val="00C554FB"/>
    <w:rsid w:val="00C577D9"/>
    <w:rsid w:val="00C91B56"/>
    <w:rsid w:val="00CC0587"/>
    <w:rsid w:val="00CD4A08"/>
    <w:rsid w:val="00CD7E9A"/>
    <w:rsid w:val="00CE4C12"/>
    <w:rsid w:val="00CE4D20"/>
    <w:rsid w:val="00D02B4B"/>
    <w:rsid w:val="00D06DFA"/>
    <w:rsid w:val="00D11982"/>
    <w:rsid w:val="00D22A06"/>
    <w:rsid w:val="00D532F9"/>
    <w:rsid w:val="00D60986"/>
    <w:rsid w:val="00D60B91"/>
    <w:rsid w:val="00D646B0"/>
    <w:rsid w:val="00D72285"/>
    <w:rsid w:val="00D72429"/>
    <w:rsid w:val="00D8216F"/>
    <w:rsid w:val="00D845B7"/>
    <w:rsid w:val="00D861C2"/>
    <w:rsid w:val="00D87C9E"/>
    <w:rsid w:val="00DA733A"/>
    <w:rsid w:val="00DB1073"/>
    <w:rsid w:val="00DB50DA"/>
    <w:rsid w:val="00E018E2"/>
    <w:rsid w:val="00E01E98"/>
    <w:rsid w:val="00E07AD4"/>
    <w:rsid w:val="00E12D38"/>
    <w:rsid w:val="00E163A7"/>
    <w:rsid w:val="00E52C7F"/>
    <w:rsid w:val="00E54081"/>
    <w:rsid w:val="00E5455B"/>
    <w:rsid w:val="00E62BBF"/>
    <w:rsid w:val="00E64BE3"/>
    <w:rsid w:val="00E81668"/>
    <w:rsid w:val="00E82D0D"/>
    <w:rsid w:val="00E87BAE"/>
    <w:rsid w:val="00E94EEA"/>
    <w:rsid w:val="00E950BC"/>
    <w:rsid w:val="00E96C9A"/>
    <w:rsid w:val="00EA3BEE"/>
    <w:rsid w:val="00EC7858"/>
    <w:rsid w:val="00EE0890"/>
    <w:rsid w:val="00EE7C91"/>
    <w:rsid w:val="00EF4776"/>
    <w:rsid w:val="00EF62C9"/>
    <w:rsid w:val="00F078C2"/>
    <w:rsid w:val="00F07BE5"/>
    <w:rsid w:val="00F10A2B"/>
    <w:rsid w:val="00F16117"/>
    <w:rsid w:val="00F2088E"/>
    <w:rsid w:val="00F30421"/>
    <w:rsid w:val="00F468D9"/>
    <w:rsid w:val="00FA0990"/>
    <w:rsid w:val="00FB793F"/>
    <w:rsid w:val="00FE369A"/>
    <w:rsid w:val="00FE497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4">
    <w:name w:val="heading 4"/>
    <w:basedOn w:val="Normal"/>
    <w:link w:val="Heading4Char"/>
    <w:uiPriority w:val="9"/>
    <w:qFormat/>
    <w:rsid w:val="00D72285"/>
    <w:pPr>
      <w:spacing w:before="100" w:beforeAutospacing="1" w:after="100" w:afterAutospacing="1"/>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character" w:customStyle="1" w:styleId="Heading4Char">
    <w:name w:val="Heading 4 Char"/>
    <w:basedOn w:val="DefaultParagraphFont"/>
    <w:link w:val="Heading4"/>
    <w:uiPriority w:val="9"/>
    <w:rsid w:val="00D72285"/>
    <w:rPr>
      <w:b/>
      <w:bCs/>
      <w:sz w:val="24"/>
      <w:szCs w:val="24"/>
      <w:lang w:val="ro-RO" w:eastAsia="ro-RO"/>
    </w:rPr>
  </w:style>
  <w:style w:type="paragraph" w:customStyle="1" w:styleId="ppadding20px">
    <w:name w:val="p_padding20px"/>
    <w:basedOn w:val="Normal"/>
    <w:rsid w:val="00D72285"/>
    <w:pPr>
      <w:spacing w:before="100" w:beforeAutospacing="1" w:after="100" w:afterAutospacing="1"/>
    </w:pPr>
    <w:rPr>
      <w:sz w:val="24"/>
      <w:szCs w:val="24"/>
      <w:lang w:val="ro-RO" w:eastAsia="ro-RO"/>
    </w:rPr>
  </w:style>
  <w:style w:type="character" w:customStyle="1" w:styleId="spar">
    <w:name w:val="s_par"/>
    <w:basedOn w:val="DefaultParagraphFont"/>
    <w:rsid w:val="00D72285"/>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79803792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egis.ro/oficiale/index/act/274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37B7-6695-4F8A-AFFB-77D2B9A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622</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pmm</Company>
  <LinksUpToDate>false</LinksUpToDate>
  <CharactersWithSpaces>4224</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45</cp:revision>
  <cp:lastPrinted>2023-04-25T07:48:00Z</cp:lastPrinted>
  <dcterms:created xsi:type="dcterms:W3CDTF">2023-04-25T07:58:00Z</dcterms:created>
  <dcterms:modified xsi:type="dcterms:W3CDTF">2023-09-20T07:59:00Z</dcterms:modified>
</cp:coreProperties>
</file>