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351E2" w14:textId="77777777" w:rsidR="00C00E17" w:rsidRDefault="00C00E17" w:rsidP="00C00E17">
      <w:pPr>
        <w:tabs>
          <w:tab w:val="left" w:pos="3480"/>
        </w:tabs>
        <w:jc w:val="center"/>
        <w:rPr>
          <w:rFonts w:cs="Calibri"/>
          <w:b/>
          <w:bCs/>
          <w:sz w:val="24"/>
          <w:szCs w:val="24"/>
          <w:lang w:val="ro-RO"/>
        </w:rPr>
      </w:pPr>
      <w:bookmarkStart w:id="0" w:name="_Hlk146721022"/>
      <w:r>
        <w:rPr>
          <w:rFonts w:cs="Calibri"/>
          <w:b/>
          <w:bCs/>
          <w:sz w:val="24"/>
          <w:szCs w:val="24"/>
          <w:lang w:val="ro-RO"/>
        </w:rPr>
        <w:t>REFERAT  DE APROBARE</w:t>
      </w:r>
    </w:p>
    <w:bookmarkEnd w:id="0"/>
    <w:p w14:paraId="2AD93B32" w14:textId="77777777" w:rsidR="00C00E17" w:rsidRDefault="00C00E17" w:rsidP="00C00E17">
      <w:pPr>
        <w:tabs>
          <w:tab w:val="left" w:pos="3480"/>
        </w:tabs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6AC0BCD0" w14:textId="77777777" w:rsidR="00C00E17" w:rsidRDefault="00C00E17" w:rsidP="00C00E17">
      <w:pPr>
        <w:jc w:val="center"/>
        <w:rPr>
          <w:rFonts w:cs="Calibri"/>
          <w:b/>
          <w:bCs/>
          <w:sz w:val="24"/>
          <w:szCs w:val="24"/>
          <w:lang w:val="ro-RO"/>
        </w:rPr>
      </w:pPr>
      <w:bookmarkStart w:id="1" w:name="_Hlk146720280"/>
      <w:r>
        <w:rPr>
          <w:rFonts w:cs="Calibri"/>
          <w:b/>
          <w:bCs/>
          <w:sz w:val="24"/>
          <w:szCs w:val="24"/>
        </w:rPr>
        <w:t xml:space="preserve">PROIECT DE HOTĂRÂRE </w:t>
      </w:r>
      <w:proofErr w:type="gramStart"/>
      <w:r>
        <w:rPr>
          <w:rFonts w:cs="Calibri"/>
          <w:b/>
          <w:bCs/>
          <w:sz w:val="24"/>
          <w:szCs w:val="24"/>
        </w:rPr>
        <w:t>PRIVIND  NEASUMAREA</w:t>
      </w:r>
      <w:proofErr w:type="gramEnd"/>
      <w:r>
        <w:rPr>
          <w:rFonts w:cs="Calibri"/>
          <w:b/>
          <w:bCs/>
          <w:sz w:val="24"/>
          <w:szCs w:val="24"/>
        </w:rPr>
        <w:t xml:space="preserve"> RESPONSABILITĂȚII ORGANIZĂRII ȘI DERULĂRII PROCEDURILOR DE ATRIBUIRE A CONTRACTELOR/ACORDURILOR-CADRU PENTRU ACHIZIȚIA DE FRUCTE ȘI LEGUME PROASPETE, DE LAPTE ȘI PRODUSE LACTATE ȘI DE PRODUSE DE PANIFICAȚIE ȘI A CONTRACTELOR/ACORDURILOR-CADRU DE PRESTARE A SERVICIILOR PENTRU DERULAREA MĂSURILOR EDUCATIVE LA NIVEL LOCAL</w:t>
      </w:r>
    </w:p>
    <w:bookmarkEnd w:id="1"/>
    <w:p w14:paraId="7F18549F" w14:textId="77777777" w:rsidR="00C00E17" w:rsidRDefault="00C00E17" w:rsidP="00C00E17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                                                                  </w:t>
      </w:r>
    </w:p>
    <w:p w14:paraId="63734887" w14:textId="77777777" w:rsidR="00C00E17" w:rsidRDefault="00C00E17" w:rsidP="00C00E17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              Având în vedere   prevederile art. 1 alin. (4) al O.G. nr.13 /2017 privind aprobarea participării României  la Programul pentru școli al Uniunii Europene potrivit  cărora „autoritățile  competente la nivel local pentru aplicarea Programului pentru școli sunt consiliul județean și/sau consiliul local, care își asumă organizarea și derularea procedurilor de  atribuire a contractelor pentru  achiziția produselor aferente Programului” precum și prevederile  art.1  alin. (5) ale </w:t>
      </w:r>
      <w:proofErr w:type="spellStart"/>
      <w:r>
        <w:rPr>
          <w:rFonts w:cs="Calibri"/>
          <w:sz w:val="24"/>
          <w:szCs w:val="24"/>
          <w:lang w:val="ro-RO"/>
        </w:rPr>
        <w:t>aceluiasi</w:t>
      </w:r>
      <w:proofErr w:type="spellEnd"/>
      <w:r>
        <w:rPr>
          <w:rFonts w:cs="Calibri"/>
          <w:sz w:val="24"/>
          <w:szCs w:val="24"/>
          <w:lang w:val="ro-RO"/>
        </w:rPr>
        <w:t xml:space="preserve"> act normativ potrivit cărora „Consiliile județene și locale sunt obligate colaboreze și să își distribuie responsabilitățile înainte de demararea Programului, conform procedurii aprobate prin hotărâre a Guvernului” și ținând seama de adresa nr. 29101/16.08.2023 a Consiliului Județean  Constanța  înregistrată in cadrul </w:t>
      </w:r>
      <w:proofErr w:type="spellStart"/>
      <w:r>
        <w:rPr>
          <w:rFonts w:cs="Calibri"/>
          <w:sz w:val="24"/>
          <w:szCs w:val="24"/>
          <w:lang w:val="ro-RO"/>
        </w:rPr>
        <w:t>institutiei</w:t>
      </w:r>
      <w:proofErr w:type="spellEnd"/>
      <w:r>
        <w:rPr>
          <w:rFonts w:cs="Calibri"/>
          <w:sz w:val="24"/>
          <w:szCs w:val="24"/>
          <w:lang w:val="ro-RO"/>
        </w:rPr>
        <w:t xml:space="preserve"> noastre  cu nr. 6710/18.08.2023.</w:t>
      </w:r>
    </w:p>
    <w:p w14:paraId="58B24B1E" w14:textId="77777777" w:rsidR="00C00E17" w:rsidRDefault="00C00E17" w:rsidP="00C00E17">
      <w:pPr>
        <w:spacing w:after="0"/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   Ținând cont de faptul că pe parcursul anilor și până în prezent Consiliul Județean Constanța  s-a ocupat de organizarea și derularea acestor proceduri de atribuire a contractelor pentru achiziția produselor și a contractelor de prestare  a serviciilor, propunem aprobarea neasumării responsabilității comunei Cuza Vodă pentru organizarea și derularea acestor proceduri.</w:t>
      </w:r>
    </w:p>
    <w:p w14:paraId="4AF8A333" w14:textId="77777777" w:rsidR="00C00E17" w:rsidRDefault="00C00E17" w:rsidP="00C00E17">
      <w:pPr>
        <w:spacing w:after="0"/>
        <w:jc w:val="both"/>
        <w:rPr>
          <w:rFonts w:cs="Calibri"/>
          <w:sz w:val="24"/>
          <w:szCs w:val="24"/>
          <w:lang w:val="ro-RO"/>
        </w:rPr>
      </w:pPr>
    </w:p>
    <w:p w14:paraId="3F99CB8C" w14:textId="77777777" w:rsidR="00C00E17" w:rsidRDefault="00C00E17" w:rsidP="00C00E17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       Supunem spre analiză și aprobarea Consiliului Local Cuza Vodă </w:t>
      </w:r>
      <w:proofErr w:type="spellStart"/>
      <w:r>
        <w:rPr>
          <w:rFonts w:cs="Calibri"/>
          <w:sz w:val="24"/>
          <w:szCs w:val="24"/>
        </w:rPr>
        <w:t>proiectul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hotărâre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privind</w:t>
      </w:r>
      <w:proofErr w:type="spellEnd"/>
      <w:r>
        <w:rPr>
          <w:rFonts w:cs="Calibri"/>
          <w:sz w:val="24"/>
          <w:szCs w:val="24"/>
        </w:rPr>
        <w:t xml:space="preserve">  </w:t>
      </w:r>
      <w:proofErr w:type="spellStart"/>
      <w:r>
        <w:rPr>
          <w:rFonts w:cs="Calibri"/>
          <w:sz w:val="24"/>
          <w:szCs w:val="24"/>
        </w:rPr>
        <w:t>neasumarea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responsabilității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organizării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derulării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procedurilor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atribuire</w:t>
      </w:r>
      <w:proofErr w:type="spellEnd"/>
      <w:r>
        <w:rPr>
          <w:rFonts w:cs="Calibri"/>
          <w:sz w:val="24"/>
          <w:szCs w:val="24"/>
        </w:rPr>
        <w:t xml:space="preserve"> a </w:t>
      </w:r>
      <w:proofErr w:type="spellStart"/>
      <w:r>
        <w:rPr>
          <w:rFonts w:cs="Calibri"/>
          <w:sz w:val="24"/>
          <w:szCs w:val="24"/>
        </w:rPr>
        <w:t>contractelor</w:t>
      </w:r>
      <w:proofErr w:type="spellEnd"/>
      <w:r>
        <w:rPr>
          <w:rFonts w:cs="Calibri"/>
          <w:sz w:val="24"/>
          <w:szCs w:val="24"/>
        </w:rPr>
        <w:t>/</w:t>
      </w:r>
      <w:proofErr w:type="spellStart"/>
      <w:r>
        <w:rPr>
          <w:rFonts w:cs="Calibri"/>
          <w:sz w:val="24"/>
          <w:szCs w:val="24"/>
        </w:rPr>
        <w:t>acordurilor-cadru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pentru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achiziția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fructe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legume </w:t>
      </w:r>
      <w:proofErr w:type="spellStart"/>
      <w:r>
        <w:rPr>
          <w:rFonts w:cs="Calibri"/>
          <w:sz w:val="24"/>
          <w:szCs w:val="24"/>
        </w:rPr>
        <w:t>proaspete</w:t>
      </w:r>
      <w:proofErr w:type="spellEnd"/>
      <w:r>
        <w:rPr>
          <w:rFonts w:cs="Calibri"/>
          <w:sz w:val="24"/>
          <w:szCs w:val="24"/>
        </w:rPr>
        <w:t xml:space="preserve">, de </w:t>
      </w:r>
      <w:proofErr w:type="spellStart"/>
      <w:r>
        <w:rPr>
          <w:rFonts w:cs="Calibri"/>
          <w:sz w:val="24"/>
          <w:szCs w:val="24"/>
        </w:rPr>
        <w:t>lapte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produse</w:t>
      </w:r>
      <w:proofErr w:type="spellEnd"/>
      <w:r>
        <w:rPr>
          <w:rFonts w:cs="Calibri"/>
          <w:sz w:val="24"/>
          <w:szCs w:val="24"/>
        </w:rPr>
        <w:t xml:space="preserve"> lactate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produse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panificație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a </w:t>
      </w:r>
      <w:proofErr w:type="spellStart"/>
      <w:r>
        <w:rPr>
          <w:rFonts w:cs="Calibri"/>
          <w:sz w:val="24"/>
          <w:szCs w:val="24"/>
        </w:rPr>
        <w:t>contractelor</w:t>
      </w:r>
      <w:proofErr w:type="spellEnd"/>
      <w:r>
        <w:rPr>
          <w:rFonts w:cs="Calibri"/>
          <w:sz w:val="24"/>
          <w:szCs w:val="24"/>
        </w:rPr>
        <w:t>/</w:t>
      </w:r>
      <w:proofErr w:type="spellStart"/>
      <w:r>
        <w:rPr>
          <w:rFonts w:cs="Calibri"/>
          <w:sz w:val="24"/>
          <w:szCs w:val="24"/>
        </w:rPr>
        <w:t>acordurilor-cadru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prestare</w:t>
      </w:r>
      <w:proofErr w:type="spellEnd"/>
      <w:r>
        <w:rPr>
          <w:rFonts w:cs="Calibri"/>
          <w:sz w:val="24"/>
          <w:szCs w:val="24"/>
        </w:rPr>
        <w:t xml:space="preserve"> a </w:t>
      </w:r>
      <w:proofErr w:type="spellStart"/>
      <w:r>
        <w:rPr>
          <w:rFonts w:cs="Calibri"/>
          <w:sz w:val="24"/>
          <w:szCs w:val="24"/>
        </w:rPr>
        <w:t>serviciilor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pentru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derularea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măsurilor</w:t>
      </w:r>
      <w:proofErr w:type="spellEnd"/>
      <w:r>
        <w:rPr>
          <w:rFonts w:cs="Calibri"/>
          <w:sz w:val="24"/>
          <w:szCs w:val="24"/>
        </w:rPr>
        <w:t xml:space="preserve"> educative la </w:t>
      </w:r>
      <w:proofErr w:type="spellStart"/>
      <w:r>
        <w:rPr>
          <w:rFonts w:cs="Calibri"/>
          <w:sz w:val="24"/>
          <w:szCs w:val="24"/>
        </w:rPr>
        <w:t>nivel</w:t>
      </w:r>
      <w:proofErr w:type="spellEnd"/>
      <w:r>
        <w:rPr>
          <w:rFonts w:cs="Calibri"/>
          <w:sz w:val="24"/>
          <w:szCs w:val="24"/>
        </w:rPr>
        <w:t xml:space="preserve"> local.</w:t>
      </w:r>
    </w:p>
    <w:p w14:paraId="0A22828B" w14:textId="77777777" w:rsidR="00C00E17" w:rsidRDefault="00C00E17" w:rsidP="00C00E17">
      <w:pPr>
        <w:jc w:val="both"/>
        <w:rPr>
          <w:rFonts w:cs="Calibri"/>
          <w:sz w:val="24"/>
          <w:szCs w:val="24"/>
          <w:lang w:val="ro-RO"/>
        </w:rPr>
      </w:pPr>
    </w:p>
    <w:p w14:paraId="68F6C950" w14:textId="77777777" w:rsidR="00C00E17" w:rsidRDefault="00C00E17" w:rsidP="00C00E17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                                                                                              </w:t>
      </w:r>
    </w:p>
    <w:p w14:paraId="5E95F274" w14:textId="77777777" w:rsidR="00C00E17" w:rsidRDefault="00C00E17" w:rsidP="00C00E17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PRIMAR</w:t>
      </w:r>
    </w:p>
    <w:p w14:paraId="398337AA" w14:textId="77777777" w:rsidR="00C00E17" w:rsidRDefault="00C00E17" w:rsidP="00C00E17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VIOREL DULGHERU</w:t>
      </w:r>
    </w:p>
    <w:p w14:paraId="79FB4155" w14:textId="77777777" w:rsidR="00C00E17" w:rsidRDefault="00C00E17" w:rsidP="00C00E17">
      <w:pPr>
        <w:jc w:val="both"/>
        <w:rPr>
          <w:lang w:val="ro-RO"/>
        </w:rPr>
      </w:pPr>
    </w:p>
    <w:p w14:paraId="37064C25" w14:textId="77777777" w:rsidR="00C00E17" w:rsidRDefault="00C00E17" w:rsidP="00C00E17">
      <w:pPr>
        <w:jc w:val="both"/>
        <w:rPr>
          <w:lang w:val="ro-RO"/>
        </w:rPr>
      </w:pPr>
    </w:p>
    <w:p w14:paraId="739E61E1" w14:textId="77777777" w:rsidR="00A60662" w:rsidRDefault="00A60662"/>
    <w:sectPr w:rsidR="00A60662" w:rsidSect="00A60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D7DF3"/>
    <w:rsid w:val="001D7DF3"/>
    <w:rsid w:val="004535E9"/>
    <w:rsid w:val="00A60662"/>
    <w:rsid w:val="00C0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4B0BB5-6FA3-485E-915B-5AD0F864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E17"/>
    <w:rPr>
      <w:rFonts w:ascii="Calibri" w:eastAsia="Times New Roman" w:hAnsi="Calibri" w:cs="Times New Roman"/>
      <w:kern w:val="0"/>
      <w:sz w:val="22"/>
      <w:szCs w:val="22"/>
      <w:u w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grecu mihaela</cp:lastModifiedBy>
  <cp:revision>2</cp:revision>
  <dcterms:created xsi:type="dcterms:W3CDTF">2023-09-27T12:52:00Z</dcterms:created>
  <dcterms:modified xsi:type="dcterms:W3CDTF">2023-09-27T12:52:00Z</dcterms:modified>
</cp:coreProperties>
</file>