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0D4B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3471DA20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0EC9DC5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116997E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17503B57" w14:textId="7C0125C9" w:rsidR="00E44773" w:rsidRDefault="008849C6" w:rsidP="00DA5C99">
      <w:pPr>
        <w:rPr>
          <w:b/>
          <w:sz w:val="28"/>
          <w:szCs w:val="28"/>
        </w:rPr>
      </w:pPr>
      <w:r>
        <w:rPr>
          <w:b/>
        </w:rPr>
        <w:t xml:space="preserve">  </w:t>
      </w:r>
      <w:r w:rsidR="00B95AB5">
        <w:rPr>
          <w:b/>
          <w:sz w:val="28"/>
          <w:szCs w:val="28"/>
        </w:rPr>
        <w:t xml:space="preserve">Nr. </w:t>
      </w:r>
      <w:r w:rsidR="005E7620">
        <w:rPr>
          <w:b/>
          <w:sz w:val="28"/>
          <w:szCs w:val="28"/>
        </w:rPr>
        <w:t>205</w:t>
      </w:r>
      <w:r w:rsidR="00B95AB5">
        <w:rPr>
          <w:b/>
          <w:sz w:val="28"/>
          <w:szCs w:val="28"/>
        </w:rPr>
        <w:t>/11013/</w:t>
      </w:r>
      <w:r w:rsidR="00AA735A">
        <w:rPr>
          <w:b/>
          <w:sz w:val="28"/>
          <w:szCs w:val="28"/>
        </w:rPr>
        <w:t>1</w:t>
      </w:r>
      <w:r w:rsidR="005E7620">
        <w:rPr>
          <w:b/>
          <w:sz w:val="28"/>
          <w:szCs w:val="28"/>
        </w:rPr>
        <w:t>2</w:t>
      </w:r>
      <w:r w:rsidR="00F64D60">
        <w:rPr>
          <w:b/>
          <w:sz w:val="28"/>
          <w:szCs w:val="28"/>
        </w:rPr>
        <w:t>.</w:t>
      </w:r>
      <w:r w:rsidR="005E7620">
        <w:rPr>
          <w:b/>
          <w:sz w:val="28"/>
          <w:szCs w:val="28"/>
        </w:rPr>
        <w:t>10</w:t>
      </w:r>
      <w:r w:rsidR="00F64D60">
        <w:rPr>
          <w:b/>
          <w:sz w:val="28"/>
          <w:szCs w:val="28"/>
        </w:rPr>
        <w:t>.2023</w:t>
      </w:r>
    </w:p>
    <w:p w14:paraId="2DDBEBB3" w14:textId="77777777" w:rsidR="00E44773" w:rsidRDefault="00E44773" w:rsidP="00DA5C99">
      <w:pPr>
        <w:rPr>
          <w:b/>
          <w:sz w:val="28"/>
          <w:szCs w:val="28"/>
        </w:rPr>
      </w:pPr>
    </w:p>
    <w:p w14:paraId="0AEBE7A2" w14:textId="77777777" w:rsidR="00E44773" w:rsidRDefault="00E44773" w:rsidP="00DA5C99">
      <w:pPr>
        <w:rPr>
          <w:b/>
          <w:sz w:val="28"/>
          <w:szCs w:val="28"/>
        </w:rPr>
      </w:pPr>
    </w:p>
    <w:p w14:paraId="6A0A8693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30D9A2E0" w14:textId="77777777" w:rsidR="008849C6" w:rsidRPr="000241D8" w:rsidRDefault="008849C6" w:rsidP="000241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1D8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0B929E8" w14:textId="00B57E19" w:rsidR="000241D8" w:rsidRPr="000241D8" w:rsidRDefault="00B768F1" w:rsidP="00AD499D">
      <w:pPr>
        <w:shd w:val="clear" w:color="auto" w:fill="FFFFFF"/>
        <w:suppressAutoHyphens w:val="0"/>
        <w:jc w:val="center"/>
        <w:outlineLvl w:val="1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o-RO" w:bidi="ar-SA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p</w:t>
      </w:r>
      <w:r w:rsidR="000241D8" w:rsidRPr="000241D8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>rivind</w:t>
      </w:r>
      <w:r w:rsidR="005E7620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rectificarea</w:t>
      </w:r>
      <w:r w:rsidR="00AA735A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o-RO" w:bidi="ar-SA"/>
        </w:rPr>
        <w:t xml:space="preserve"> Bugetului de credite interne a Municipiului Brad pe anul 2023</w:t>
      </w:r>
    </w:p>
    <w:p w14:paraId="1A898CF0" w14:textId="77777777" w:rsidR="008849C6" w:rsidRDefault="008849C6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091D0810" w14:textId="77777777" w:rsidR="00E44773" w:rsidRDefault="00E44773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3DF44EEC" w14:textId="77777777" w:rsidR="00E44773" w:rsidRPr="004E0933" w:rsidRDefault="00E44773" w:rsidP="004E093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26DDB9C4" w14:textId="77777777" w:rsidR="00AD499D" w:rsidRDefault="00AD499D" w:rsidP="00E4477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68E3FA" w14:textId="77777777" w:rsidR="00AD499D" w:rsidRDefault="00AD499D" w:rsidP="00AD499D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499D">
        <w:rPr>
          <w:rFonts w:ascii="Times New Roman" w:hAnsi="Times New Roman" w:cs="Times New Roman"/>
          <w:sz w:val="28"/>
          <w:szCs w:val="28"/>
        </w:rPr>
        <w:t xml:space="preserve">Municipiul Brad are în derulare mai multe proiecte finanțate din fonduri externe nerambursabile de la Uniunea Europeană. </w:t>
      </w:r>
    </w:p>
    <w:p w14:paraId="65B484EA" w14:textId="5338407A" w:rsidR="00AD499D" w:rsidRPr="00AD499D" w:rsidRDefault="00AD499D" w:rsidP="001C1714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Întrucât </w:t>
      </w:r>
      <w:r w:rsidRPr="00AD499D">
        <w:rPr>
          <w:rFonts w:ascii="Times New Roman" w:hAnsi="Times New Roman" w:cs="Times New Roman"/>
          <w:sz w:val="28"/>
          <w:szCs w:val="28"/>
        </w:rPr>
        <w:t xml:space="preserve">Municipiul Brad nu dispune de fonduri suficiente pentru a acoperi </w:t>
      </w:r>
      <w:r w:rsidR="001C1714">
        <w:rPr>
          <w:rFonts w:ascii="Times New Roman" w:hAnsi="Times New Roman" w:cs="Times New Roman"/>
          <w:sz w:val="28"/>
          <w:szCs w:val="28"/>
        </w:rPr>
        <w:t xml:space="preserve">cofinanțarea și </w:t>
      </w:r>
      <w:r w:rsidRPr="00AD499D">
        <w:rPr>
          <w:rFonts w:ascii="Times New Roman" w:hAnsi="Times New Roman" w:cs="Times New Roman"/>
          <w:sz w:val="28"/>
          <w:szCs w:val="28"/>
        </w:rPr>
        <w:t>cheltuielile neeligibile aferente proiectelor în derulare și țin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AD499D">
        <w:rPr>
          <w:rFonts w:ascii="Times New Roman" w:hAnsi="Times New Roman" w:cs="Times New Roman"/>
          <w:sz w:val="28"/>
          <w:szCs w:val="28"/>
        </w:rPr>
        <w:t xml:space="preserve">nd seama de  prevederile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art. 1 din Ordonanța de </w:t>
      </w:r>
      <w:r>
        <w:rPr>
          <w:rFonts w:ascii="Times New Roman" w:hAnsi="Times New Roman" w:cs="Times New Roman"/>
          <w:sz w:val="28"/>
          <w:szCs w:val="28"/>
          <w:lang w:eastAsia="ro-RO"/>
        </w:rPr>
        <w:t>U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rgență a Guvernului nr. 24/2023 privind unele măsuri fiscal-bugetare destinate acordării unor împrumuturi din Trezoreria Statului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r w:rsidR="001C1714" w:rsidRPr="001C1714">
        <w:rPr>
          <w:rFonts w:ascii="Times New Roman" w:hAnsi="Times New Roman" w:cs="Times New Roman"/>
          <w:sz w:val="28"/>
          <w:szCs w:val="28"/>
          <w:shd w:val="clear" w:color="auto" w:fill="F9F9F9"/>
        </w:rPr>
        <w:t>aprobată cu modificări și completări prin Legea nr. 229/2023, cu modificările ulterioare</w:t>
      </w:r>
      <w:r w:rsidR="001C1714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o-RO"/>
        </w:rPr>
        <w:t>prin</w:t>
      </w:r>
      <w:r w:rsidRPr="00AD499D">
        <w:rPr>
          <w:rFonts w:ascii="Times New Roman" w:hAnsi="Times New Roman" w:cs="Times New Roman"/>
          <w:sz w:val="28"/>
          <w:szCs w:val="28"/>
        </w:rPr>
        <w:t xml:space="preserve"> </w:t>
      </w:r>
      <w:r w:rsidRPr="00146957">
        <w:rPr>
          <w:rFonts w:ascii="Times New Roman" w:hAnsi="Times New Roman" w:cs="Times New Roman"/>
          <w:sz w:val="28"/>
          <w:szCs w:val="28"/>
        </w:rPr>
        <w:t xml:space="preserve">Hotărârea Consiliului Local nr. </w:t>
      </w:r>
      <w:r w:rsidR="001C1714">
        <w:rPr>
          <w:rFonts w:ascii="Times New Roman" w:hAnsi="Times New Roman" w:cs="Times New Roman"/>
          <w:sz w:val="28"/>
          <w:szCs w:val="28"/>
        </w:rPr>
        <w:t>133</w:t>
      </w:r>
      <w:r w:rsidR="00FF6820">
        <w:rPr>
          <w:rFonts w:ascii="Times New Roman" w:hAnsi="Times New Roman" w:cs="Times New Roman"/>
          <w:sz w:val="28"/>
          <w:szCs w:val="28"/>
        </w:rPr>
        <w:t xml:space="preserve">/2023 </w:t>
      </w:r>
      <w:r w:rsidRPr="00146957">
        <w:rPr>
          <w:rFonts w:ascii="Times New Roman" w:hAnsi="Times New Roman" w:cs="Times New Roman"/>
          <w:color w:val="000000"/>
          <w:sz w:val="28"/>
          <w:szCs w:val="28"/>
        </w:rPr>
        <w:t>s-a aprobat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contract</w:t>
      </w:r>
      <w:r>
        <w:rPr>
          <w:rFonts w:ascii="Times New Roman" w:hAnsi="Times New Roman" w:cs="Times New Roman"/>
          <w:sz w:val="28"/>
          <w:szCs w:val="28"/>
          <w:lang w:eastAsia="ro-RO"/>
        </w:rPr>
        <w:t>area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unui împrumut în valoare de 4.000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 xml:space="preserve"> mii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lei, cu perioada de rambursare de 5 ani, pentru a putea acoperi o parte din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 xml:space="preserve"> cofinanțarea și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cheltuielile neeligibile aferente celor 3 proiecte 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 xml:space="preserve">care se apropie de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finalizare.</w:t>
      </w:r>
    </w:p>
    <w:p w14:paraId="41E37929" w14:textId="0E64B045" w:rsidR="00AD499D" w:rsidRPr="00AD499D" w:rsidRDefault="00AD499D" w:rsidP="00080E1C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o-RO"/>
        </w:rPr>
      </w:pPr>
      <w:r w:rsidRPr="00AD499D">
        <w:rPr>
          <w:rFonts w:ascii="Times New Roman" w:hAnsi="Times New Roman" w:cs="Times New Roman"/>
          <w:sz w:val="28"/>
          <w:szCs w:val="28"/>
        </w:rPr>
        <w:t xml:space="preserve">Având în vedere că prin </w:t>
      </w:r>
      <w:r w:rsidR="00EC4188">
        <w:rPr>
          <w:rFonts w:ascii="Times New Roman" w:hAnsi="Times New Roman" w:cs="Times New Roman"/>
          <w:sz w:val="28"/>
          <w:szCs w:val="28"/>
        </w:rPr>
        <w:t>C</w:t>
      </w:r>
      <w:r w:rsidRPr="00AD499D">
        <w:rPr>
          <w:rFonts w:ascii="Times New Roman" w:hAnsi="Times New Roman" w:cs="Times New Roman"/>
          <w:sz w:val="28"/>
          <w:szCs w:val="28"/>
        </w:rPr>
        <w:t>onvenția de împrumut nr.</w:t>
      </w:r>
      <w:r w:rsidR="00EC4188">
        <w:rPr>
          <w:rFonts w:ascii="Times New Roman" w:hAnsi="Times New Roman" w:cs="Times New Roman"/>
          <w:sz w:val="28"/>
          <w:szCs w:val="28"/>
        </w:rPr>
        <w:t xml:space="preserve"> 3</w:t>
      </w:r>
      <w:r w:rsidR="001C1714">
        <w:rPr>
          <w:rFonts w:ascii="Times New Roman" w:hAnsi="Times New Roman" w:cs="Times New Roman"/>
          <w:sz w:val="28"/>
          <w:szCs w:val="28"/>
        </w:rPr>
        <w:t>83981</w:t>
      </w:r>
      <w:r w:rsidR="00EC4188">
        <w:rPr>
          <w:rFonts w:ascii="Times New Roman" w:hAnsi="Times New Roman" w:cs="Times New Roman"/>
          <w:sz w:val="28"/>
          <w:szCs w:val="28"/>
        </w:rPr>
        <w:t>/0</w:t>
      </w:r>
      <w:r w:rsidR="001C1714">
        <w:rPr>
          <w:rFonts w:ascii="Times New Roman" w:hAnsi="Times New Roman" w:cs="Times New Roman"/>
          <w:sz w:val="28"/>
          <w:szCs w:val="28"/>
        </w:rPr>
        <w:t>2.10</w:t>
      </w:r>
      <w:r w:rsidR="00EC4188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499D">
        <w:rPr>
          <w:rFonts w:ascii="Times New Roman" w:hAnsi="Times New Roman" w:cs="Times New Roman"/>
          <w:sz w:val="28"/>
          <w:szCs w:val="28"/>
        </w:rPr>
        <w:t xml:space="preserve"> încheiată între Municipiul Brad și Ministerul Finanțelor s-a aprobat </w:t>
      </w:r>
      <w:r>
        <w:rPr>
          <w:rFonts w:ascii="Times New Roman" w:hAnsi="Times New Roman" w:cs="Times New Roman"/>
          <w:sz w:val="28"/>
          <w:szCs w:val="28"/>
        </w:rPr>
        <w:t>î</w:t>
      </w:r>
      <w:r w:rsidRPr="00AD499D">
        <w:rPr>
          <w:rFonts w:ascii="Times New Roman" w:hAnsi="Times New Roman" w:cs="Times New Roman"/>
          <w:sz w:val="28"/>
          <w:szCs w:val="28"/>
        </w:rPr>
        <w:t xml:space="preserve">mprumutul în valoare de </w:t>
      </w:r>
      <w:r w:rsidR="00B27E8A" w:rsidRPr="00AD499D">
        <w:rPr>
          <w:rFonts w:ascii="Times New Roman" w:hAnsi="Times New Roman" w:cs="Times New Roman"/>
          <w:sz w:val="28"/>
          <w:szCs w:val="28"/>
          <w:lang w:eastAsia="ro-RO"/>
        </w:rPr>
        <w:t>4.000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 xml:space="preserve"> mii </w:t>
      </w:r>
      <w:r w:rsidR="00B27E8A" w:rsidRPr="00AD499D">
        <w:rPr>
          <w:rFonts w:ascii="Times New Roman" w:hAnsi="Times New Roman" w:cs="Times New Roman"/>
          <w:sz w:val="28"/>
          <w:szCs w:val="28"/>
          <w:lang w:eastAsia="ro-RO"/>
        </w:rPr>
        <w:t>lei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,</w:t>
      </w:r>
      <w:r w:rsidR="00B27E8A" w:rsidRPr="00AD499D">
        <w:rPr>
          <w:rFonts w:ascii="Times New Roman" w:hAnsi="Times New Roman" w:cs="Times New Roman"/>
          <w:sz w:val="28"/>
          <w:szCs w:val="28"/>
        </w:rPr>
        <w:t xml:space="preserve"> </w:t>
      </w:r>
      <w:r w:rsidRPr="00AD499D">
        <w:rPr>
          <w:rFonts w:ascii="Times New Roman" w:hAnsi="Times New Roman" w:cs="Times New Roman"/>
          <w:sz w:val="28"/>
          <w:szCs w:val="28"/>
        </w:rPr>
        <w:t>este necesară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aprobarea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 xml:space="preserve"> rectificării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B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ugetului 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 xml:space="preserve">de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credite interne a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l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Municipiului Brad pe anul 2023.</w:t>
      </w:r>
    </w:p>
    <w:p w14:paraId="4EABEB1E" w14:textId="21D1C917" w:rsidR="00AD499D" w:rsidRPr="00AD499D" w:rsidRDefault="00AD499D" w:rsidP="00080E1C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Astfel,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venit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>urile se rectifică cu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suma de </w:t>
      </w:r>
      <w:r w:rsidR="00B27E8A" w:rsidRPr="00AD499D">
        <w:rPr>
          <w:rFonts w:ascii="Times New Roman" w:hAnsi="Times New Roman" w:cs="Times New Roman"/>
          <w:sz w:val="28"/>
          <w:szCs w:val="28"/>
          <w:lang w:eastAsia="ro-RO"/>
        </w:rPr>
        <w:t>4.000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 xml:space="preserve"> mii</w:t>
      </w:r>
      <w:r w:rsidR="00B27E8A"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lei 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 xml:space="preserve"> la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aliniatul bugetar de la sursa bugetară C 41.02.17, iar cheltuie</w:t>
      </w:r>
      <w:r w:rsidR="001C1714">
        <w:rPr>
          <w:rFonts w:ascii="Times New Roman" w:hAnsi="Times New Roman" w:cs="Times New Roman"/>
          <w:sz w:val="28"/>
          <w:szCs w:val="28"/>
          <w:lang w:eastAsia="ro-RO"/>
        </w:rPr>
        <w:t>lile</w:t>
      </w:r>
      <w:r w:rsidR="00304CE2">
        <w:rPr>
          <w:rFonts w:ascii="Times New Roman" w:hAnsi="Times New Roman" w:cs="Times New Roman"/>
          <w:sz w:val="28"/>
          <w:szCs w:val="28"/>
          <w:lang w:eastAsia="ro-RO"/>
        </w:rPr>
        <w:t xml:space="preserve"> se rectifică cu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această 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sum</w:t>
      </w:r>
      <w:r>
        <w:rPr>
          <w:rFonts w:ascii="Times New Roman" w:hAnsi="Times New Roman" w:cs="Times New Roman"/>
          <w:sz w:val="28"/>
          <w:szCs w:val="28"/>
          <w:lang w:eastAsia="ro-RO"/>
        </w:rPr>
        <w:t>ă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la următoarele capitole bugetare ale sursei bugetare C</w:t>
      </w:r>
      <w:r w:rsidR="00EC4188">
        <w:rPr>
          <w:rFonts w:ascii="Times New Roman" w:hAnsi="Times New Roman" w:cs="Times New Roman"/>
          <w:sz w:val="28"/>
          <w:szCs w:val="28"/>
          <w:lang w:eastAsia="ro-RO"/>
        </w:rPr>
        <w:t>, astfel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>:</w:t>
      </w:r>
    </w:p>
    <w:p w14:paraId="096B2610" w14:textId="13FADA0A" w:rsidR="00AD499D" w:rsidRPr="00AD499D" w:rsidRDefault="00AD499D" w:rsidP="00AD499D">
      <w:pPr>
        <w:jc w:val="both"/>
        <w:rPr>
          <w:rFonts w:ascii="Times New Roman" w:hAnsi="Times New Roman" w:cs="Times New Roman"/>
          <w:sz w:val="28"/>
          <w:szCs w:val="28"/>
        </w:rPr>
      </w:pPr>
      <w:r w:rsidRPr="00AD499D">
        <w:rPr>
          <w:rFonts w:ascii="Times New Roman" w:hAnsi="Times New Roman" w:cs="Times New Roman"/>
          <w:sz w:val="28"/>
          <w:szCs w:val="28"/>
        </w:rPr>
        <w:t xml:space="preserve">                - 66.0</w:t>
      </w:r>
      <w:r w:rsidR="00881026">
        <w:rPr>
          <w:rFonts w:ascii="Times New Roman" w:hAnsi="Times New Roman" w:cs="Times New Roman"/>
          <w:sz w:val="28"/>
          <w:szCs w:val="28"/>
        </w:rPr>
        <w:t>7</w:t>
      </w:r>
      <w:r w:rsidRPr="00AD499D">
        <w:rPr>
          <w:rFonts w:ascii="Times New Roman" w:hAnsi="Times New Roman" w:cs="Times New Roman"/>
          <w:sz w:val="28"/>
          <w:szCs w:val="28"/>
        </w:rPr>
        <w:t xml:space="preserve"> </w:t>
      </w:r>
      <w:r w:rsidRPr="00AD499D">
        <w:rPr>
          <w:rFonts w:ascii="Times New Roman" w:hAnsi="Times New Roman" w:cs="Times New Roman"/>
          <w:i/>
          <w:iCs/>
          <w:sz w:val="28"/>
          <w:szCs w:val="28"/>
        </w:rPr>
        <w:t>”Sănătate”</w:t>
      </w:r>
      <w:r w:rsidRPr="00AD499D">
        <w:rPr>
          <w:rFonts w:ascii="Times New Roman" w:hAnsi="Times New Roman" w:cs="Times New Roman"/>
          <w:sz w:val="28"/>
          <w:szCs w:val="28"/>
        </w:rPr>
        <w:t xml:space="preserve"> </w:t>
      </w:r>
      <w:r w:rsidR="00304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CE2">
        <w:rPr>
          <w:rFonts w:ascii="Times New Roman" w:hAnsi="Times New Roman" w:cs="Times New Roman"/>
          <w:sz w:val="28"/>
          <w:szCs w:val="28"/>
        </w:rPr>
        <w:t>80 mii</w:t>
      </w:r>
      <w:r w:rsidRPr="00AD499D">
        <w:rPr>
          <w:rFonts w:ascii="Times New Roman" w:hAnsi="Times New Roman" w:cs="Times New Roman"/>
          <w:sz w:val="28"/>
          <w:szCs w:val="28"/>
        </w:rPr>
        <w:t xml:space="preserve"> lei pentru</w:t>
      </w:r>
      <w:r w:rsidR="00304CE2">
        <w:rPr>
          <w:rFonts w:ascii="Times New Roman" w:hAnsi="Times New Roman" w:cs="Times New Roman"/>
          <w:sz w:val="28"/>
          <w:szCs w:val="28"/>
        </w:rPr>
        <w:t xml:space="preserve"> cofinanțarea</w:t>
      </w:r>
      <w:r w:rsidRPr="00AD499D">
        <w:rPr>
          <w:rFonts w:ascii="Times New Roman" w:hAnsi="Times New Roman" w:cs="Times New Roman"/>
          <w:sz w:val="28"/>
          <w:szCs w:val="28"/>
        </w:rPr>
        <w:t xml:space="preserve"> proiectului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D499D">
        <w:rPr>
          <w:rFonts w:ascii="Times New Roman" w:hAnsi="Times New Roman" w:cs="Times New Roman"/>
          <w:i/>
          <w:iCs/>
          <w:sz w:val="28"/>
          <w:szCs w:val="28"/>
          <w:lang w:eastAsia="ro-RO"/>
        </w:rPr>
        <w:t>”Eficientizare energetică a imobilului ambulatoriu și dispensar T.B.C. a Spitalului Municipal Brad, județul Hunedoara”,</w:t>
      </w:r>
      <w:r w:rsidRPr="00AD499D">
        <w:rPr>
          <w:rFonts w:ascii="Times New Roman" w:hAnsi="Times New Roman" w:cs="Times New Roman"/>
          <w:sz w:val="28"/>
          <w:szCs w:val="28"/>
          <w:lang w:eastAsia="ro-RO"/>
        </w:rPr>
        <w:t xml:space="preserve"> cod SMIS 118451</w:t>
      </w:r>
      <w:r w:rsidRPr="00AD499D">
        <w:rPr>
          <w:rFonts w:ascii="Times New Roman" w:hAnsi="Times New Roman" w:cs="Times New Roman"/>
          <w:sz w:val="28"/>
          <w:szCs w:val="28"/>
        </w:rPr>
        <w:t>;</w:t>
      </w:r>
    </w:p>
    <w:p w14:paraId="2D858800" w14:textId="53F45B76" w:rsidR="00304CE2" w:rsidRPr="00304CE2" w:rsidRDefault="00AD499D" w:rsidP="00304CE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D499D">
        <w:rPr>
          <w:sz w:val="28"/>
          <w:szCs w:val="28"/>
        </w:rPr>
        <w:t xml:space="preserve">                 - 70.0</w:t>
      </w:r>
      <w:r w:rsidR="00881026">
        <w:rPr>
          <w:sz w:val="28"/>
          <w:szCs w:val="28"/>
        </w:rPr>
        <w:t>7</w:t>
      </w:r>
      <w:r w:rsidRPr="00AD499D">
        <w:rPr>
          <w:sz w:val="28"/>
          <w:szCs w:val="28"/>
        </w:rPr>
        <w:t xml:space="preserve">  </w:t>
      </w:r>
      <w:r w:rsidRPr="00304CE2">
        <w:rPr>
          <w:i/>
          <w:iCs/>
          <w:sz w:val="28"/>
          <w:szCs w:val="28"/>
        </w:rPr>
        <w:t>”</w:t>
      </w:r>
      <w:r w:rsidR="00304CE2" w:rsidRPr="00304CE2">
        <w:rPr>
          <w:rStyle w:val="BodyTextChar"/>
          <w:rFonts w:ascii="Times New Roman" w:hAnsi="Times New Roman" w:cs="Times New Roman"/>
          <w:sz w:val="28"/>
          <w:szCs w:val="28"/>
        </w:rPr>
        <w:t xml:space="preserve"> </w:t>
      </w:r>
      <w:r w:rsidR="00304CE2" w:rsidRPr="00304CE2">
        <w:rPr>
          <w:rStyle w:val="Accentuat"/>
          <w:sz w:val="28"/>
          <w:szCs w:val="28"/>
        </w:rPr>
        <w:t>Locuințe, servicii si dezvoltare publică”</w:t>
      </w:r>
      <w:r w:rsidR="00304CE2" w:rsidRPr="00304CE2">
        <w:rPr>
          <w:sz w:val="28"/>
          <w:szCs w:val="28"/>
        </w:rPr>
        <w:t>  - suma de 3.920 mii lei pentru cofinanțare și pentru cheltuieli neeligibile ale proiectelor:</w:t>
      </w:r>
    </w:p>
    <w:p w14:paraId="76BF37B8" w14:textId="19661146" w:rsidR="00304CE2" w:rsidRPr="00304CE2" w:rsidRDefault="00E44773" w:rsidP="00304CE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304CE2" w:rsidRPr="00304CE2">
        <w:rPr>
          <w:sz w:val="28"/>
          <w:szCs w:val="28"/>
        </w:rPr>
        <w:t>-  </w:t>
      </w:r>
      <w:r w:rsidR="00304CE2" w:rsidRPr="00304CE2">
        <w:rPr>
          <w:rStyle w:val="Accentuat"/>
          <w:sz w:val="28"/>
          <w:szCs w:val="28"/>
        </w:rPr>
        <w:t>”Modernizare și extindere sistem de iluminat public în Municipiul Brad”</w:t>
      </w:r>
      <w:r w:rsidR="00304CE2" w:rsidRPr="00304CE2">
        <w:rPr>
          <w:sz w:val="28"/>
          <w:szCs w:val="28"/>
        </w:rPr>
        <w:t>, cod SMIS 127052, cu suma de 100 mii lei;</w:t>
      </w:r>
    </w:p>
    <w:p w14:paraId="20C9983D" w14:textId="47BC3BD7" w:rsidR="00304CE2" w:rsidRPr="00304CE2" w:rsidRDefault="00E44773" w:rsidP="00304CE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304CE2" w:rsidRPr="00304CE2">
        <w:rPr>
          <w:sz w:val="28"/>
          <w:szCs w:val="28"/>
        </w:rPr>
        <w:t>- </w:t>
      </w:r>
      <w:r w:rsidR="00304CE2" w:rsidRPr="00304CE2">
        <w:rPr>
          <w:rStyle w:val="Accentuat"/>
          <w:sz w:val="28"/>
          <w:szCs w:val="28"/>
        </w:rPr>
        <w:t>„Dezvoltarea rețelelor inteligente de distribuție a gazelor naturale în Municipiul Brad, Județul Hunedoara”</w:t>
      </w:r>
      <w:r w:rsidR="00304CE2" w:rsidRPr="00304CE2">
        <w:rPr>
          <w:sz w:val="28"/>
          <w:szCs w:val="28"/>
        </w:rPr>
        <w:t>, cod SMIS  148922, cu suma de 3.820 mii lei.</w:t>
      </w:r>
    </w:p>
    <w:p w14:paraId="301FB179" w14:textId="1B507841" w:rsidR="00AD499D" w:rsidRPr="00E44773" w:rsidRDefault="00EC4188" w:rsidP="00080E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ab/>
        <w:t xml:space="preserve">Precizez că </w:t>
      </w:r>
      <w:r w:rsidRPr="00EC4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Programul de investiții  publice al Municipiului Brad pe anul 2023 se va modifica în mod corespunzător la obiectivele de investiții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menționate mai sus.</w:t>
      </w:r>
    </w:p>
    <w:p w14:paraId="755B5998" w14:textId="2DE27991" w:rsidR="00A259B6" w:rsidRDefault="00146957" w:rsidP="0014695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6957">
        <w:rPr>
          <w:rFonts w:ascii="Times New Roman" w:hAnsi="Times New Roman" w:cs="Times New Roman"/>
          <w:sz w:val="28"/>
          <w:szCs w:val="28"/>
        </w:rPr>
        <w:t xml:space="preserve">În contextul celor de mai sus am inițiat prezentul proiect de hotărâre prin care am propus </w:t>
      </w:r>
      <w:r w:rsidR="008D05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aprobarea </w:t>
      </w:r>
      <w:r w:rsidR="00304C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rectificării </w:t>
      </w:r>
      <w:r w:rsidR="00AD499D">
        <w:rPr>
          <w:rFonts w:ascii="Times New Roman" w:hAnsi="Times New Roman" w:cs="Times New Roman"/>
          <w:bCs/>
          <w:color w:val="000000"/>
          <w:sz w:val="28"/>
          <w:szCs w:val="28"/>
        </w:rPr>
        <w:t>B</w:t>
      </w:r>
      <w:r w:rsidR="00AA735A">
        <w:rPr>
          <w:rFonts w:ascii="Times New Roman" w:hAnsi="Times New Roman" w:cs="Times New Roman"/>
          <w:bCs/>
          <w:color w:val="000000"/>
          <w:sz w:val="28"/>
          <w:szCs w:val="28"/>
        </w:rPr>
        <w:t>u</w:t>
      </w:r>
      <w:r w:rsidR="00AD499D">
        <w:rPr>
          <w:rFonts w:ascii="Times New Roman" w:hAnsi="Times New Roman" w:cs="Times New Roman"/>
          <w:bCs/>
          <w:color w:val="000000"/>
          <w:sz w:val="28"/>
          <w:szCs w:val="28"/>
        </w:rPr>
        <w:t>getului de credite interne a</w:t>
      </w:r>
      <w:r w:rsidR="00EC4188">
        <w:rPr>
          <w:rFonts w:ascii="Times New Roman" w:hAnsi="Times New Roman" w:cs="Times New Roman"/>
          <w:bCs/>
          <w:color w:val="000000"/>
          <w:sz w:val="28"/>
          <w:szCs w:val="28"/>
        </w:rPr>
        <w:t>l</w:t>
      </w:r>
      <w:r w:rsidR="00AD49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Municipiului Brad pe anul 2023 și îl supun spre dezbatere și aprobare Consiliului Local al Municipiului Brad în forma prezentată.</w:t>
      </w:r>
    </w:p>
    <w:p w14:paraId="594EE587" w14:textId="77777777" w:rsidR="00E44773" w:rsidRDefault="00E44773" w:rsidP="0014695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B723B24" w14:textId="77777777" w:rsidR="00E44773" w:rsidRDefault="00E44773" w:rsidP="0014695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BB45406" w14:textId="77777777" w:rsidR="00E44773" w:rsidRDefault="00E44773" w:rsidP="0014695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1F0AD01" w14:textId="77777777" w:rsidR="00E44773" w:rsidRDefault="00E44773" w:rsidP="0014695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7C03792" w14:textId="77777777" w:rsidR="00E44773" w:rsidRPr="00146957" w:rsidRDefault="00E44773" w:rsidP="00146957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F32DBB5" w14:textId="6FA1B127" w:rsidR="00AD499D" w:rsidRPr="00AD499D" w:rsidRDefault="00A259B6" w:rsidP="00AD499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49C6" w:rsidRPr="00A259B6">
        <w:rPr>
          <w:sz w:val="28"/>
          <w:szCs w:val="28"/>
        </w:rPr>
        <w:t xml:space="preserve">Invoc în </w:t>
      </w:r>
      <w:proofErr w:type="spellStart"/>
      <w:r w:rsidR="008849C6" w:rsidRPr="00A259B6">
        <w:rPr>
          <w:sz w:val="28"/>
          <w:szCs w:val="28"/>
        </w:rPr>
        <w:t>susţinerea</w:t>
      </w:r>
      <w:proofErr w:type="spellEnd"/>
      <w:r w:rsidR="008849C6" w:rsidRPr="00A259B6">
        <w:rPr>
          <w:sz w:val="28"/>
          <w:szCs w:val="28"/>
        </w:rPr>
        <w:t xml:space="preserve"> propunerii mele prevederile</w:t>
      </w:r>
      <w:r w:rsidR="00785BF9" w:rsidRPr="00A259B6">
        <w:rPr>
          <w:sz w:val="28"/>
          <w:szCs w:val="28"/>
        </w:rPr>
        <w:t xml:space="preserve"> </w:t>
      </w:r>
      <w:r w:rsidR="00AD499D" w:rsidRPr="00AD499D">
        <w:rPr>
          <w:sz w:val="28"/>
          <w:szCs w:val="28"/>
        </w:rPr>
        <w:t>Leg</w:t>
      </w:r>
      <w:r w:rsidR="00AD499D">
        <w:rPr>
          <w:sz w:val="28"/>
          <w:szCs w:val="28"/>
        </w:rPr>
        <w:t>ii</w:t>
      </w:r>
      <w:r w:rsidR="00AD499D" w:rsidRPr="00AD499D">
        <w:rPr>
          <w:sz w:val="28"/>
          <w:szCs w:val="28"/>
        </w:rPr>
        <w:t xml:space="preserve"> nr. 368/2022 a bugetului de stat pe anul 2023</w:t>
      </w:r>
      <w:r w:rsidR="00AD499D">
        <w:rPr>
          <w:sz w:val="28"/>
          <w:szCs w:val="28"/>
        </w:rPr>
        <w:t xml:space="preserve">, ale </w:t>
      </w:r>
      <w:r w:rsidR="00AD499D" w:rsidRPr="00AD499D">
        <w:rPr>
          <w:sz w:val="28"/>
          <w:szCs w:val="28"/>
        </w:rPr>
        <w:t>Leg</w:t>
      </w:r>
      <w:r w:rsidR="00AD499D">
        <w:rPr>
          <w:sz w:val="28"/>
          <w:szCs w:val="28"/>
        </w:rPr>
        <w:t>ii</w:t>
      </w:r>
      <w:r w:rsidR="00AD499D" w:rsidRPr="00AD499D">
        <w:rPr>
          <w:sz w:val="28"/>
          <w:szCs w:val="28"/>
        </w:rPr>
        <w:t xml:space="preserve"> nr. 273/2006 privind finanțele publice locale</w:t>
      </w:r>
      <w:r w:rsidR="00AD499D">
        <w:rPr>
          <w:sz w:val="28"/>
          <w:szCs w:val="28"/>
        </w:rPr>
        <w:t xml:space="preserve">, ale </w:t>
      </w:r>
      <w:r w:rsidR="00AD499D" w:rsidRPr="00AD499D">
        <w:rPr>
          <w:sz w:val="28"/>
          <w:szCs w:val="28"/>
        </w:rPr>
        <w:t>art. 129 alin. 1, alin. 2 lit. b,  alin. 4 lit. a și art. 155 alin. 1 lit. c</w:t>
      </w:r>
      <w:r w:rsidR="00B27E8A">
        <w:rPr>
          <w:sz w:val="28"/>
          <w:szCs w:val="28"/>
        </w:rPr>
        <w:t xml:space="preserve"> și alin. 4 lit. b</w:t>
      </w:r>
      <w:r w:rsidR="00AD499D" w:rsidRPr="00AD499D">
        <w:rPr>
          <w:sz w:val="28"/>
          <w:szCs w:val="28"/>
        </w:rPr>
        <w:t xml:space="preserve"> din O.U.G. nr. 57/2019 privind Codul administrativ, cu modificările și completările ulterioare</w:t>
      </w:r>
      <w:r w:rsidR="00AA735A">
        <w:rPr>
          <w:sz w:val="28"/>
          <w:szCs w:val="28"/>
        </w:rPr>
        <w:t xml:space="preserve">, precum și ale </w:t>
      </w:r>
      <w:r w:rsidR="00AD499D" w:rsidRPr="00AD499D">
        <w:rPr>
          <w:sz w:val="28"/>
          <w:szCs w:val="28"/>
        </w:rPr>
        <w:t>art. 11 alin. 4 din Legea nr. 554/2004 a contenciosului administrativ, actualizată</w:t>
      </w:r>
      <w:r w:rsidR="00AA735A">
        <w:rPr>
          <w:sz w:val="28"/>
          <w:szCs w:val="28"/>
        </w:rPr>
        <w:t>.</w:t>
      </w:r>
    </w:p>
    <w:p w14:paraId="42C0D0CF" w14:textId="0D23A4EB" w:rsidR="00DA5C99" w:rsidRDefault="00DA5C99" w:rsidP="00DA5C99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3E33D439" w14:textId="77777777" w:rsidR="00EC4188" w:rsidRDefault="00EC4188" w:rsidP="00DA5C99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7A175A94" w14:textId="77777777" w:rsidR="00DA5C99" w:rsidRPr="00821C91" w:rsidRDefault="00DA5C99" w:rsidP="00DA5C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FAE79C" w14:textId="77777777" w:rsidR="00785BF9" w:rsidRPr="00D32AB0" w:rsidRDefault="00785BF9" w:rsidP="00DA5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709431A6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0418F64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07335F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81"/>
        </w:tabs>
        <w:ind w:left="2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num w:numId="1" w16cid:durableId="1371026582">
    <w:abstractNumId w:val="1"/>
  </w:num>
  <w:num w:numId="2" w16cid:durableId="1173298112">
    <w:abstractNumId w:val="0"/>
  </w:num>
  <w:num w:numId="3" w16cid:durableId="56421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241D8"/>
    <w:rsid w:val="000655E8"/>
    <w:rsid w:val="0007335F"/>
    <w:rsid w:val="00080E1C"/>
    <w:rsid w:val="000903FE"/>
    <w:rsid w:val="00090DB2"/>
    <w:rsid w:val="000A71EB"/>
    <w:rsid w:val="000E7658"/>
    <w:rsid w:val="0011499F"/>
    <w:rsid w:val="00146957"/>
    <w:rsid w:val="001476CB"/>
    <w:rsid w:val="001620CD"/>
    <w:rsid w:val="001C00A7"/>
    <w:rsid w:val="001C1714"/>
    <w:rsid w:val="001F3745"/>
    <w:rsid w:val="002961CA"/>
    <w:rsid w:val="002D34C9"/>
    <w:rsid w:val="00304CE2"/>
    <w:rsid w:val="00323D4D"/>
    <w:rsid w:val="00341853"/>
    <w:rsid w:val="003627F3"/>
    <w:rsid w:val="003A652D"/>
    <w:rsid w:val="003C0AF4"/>
    <w:rsid w:val="003C7BA8"/>
    <w:rsid w:val="003D2283"/>
    <w:rsid w:val="004012BA"/>
    <w:rsid w:val="00414C15"/>
    <w:rsid w:val="004248A8"/>
    <w:rsid w:val="004E0933"/>
    <w:rsid w:val="005342C5"/>
    <w:rsid w:val="00595FC7"/>
    <w:rsid w:val="005A4239"/>
    <w:rsid w:val="005E161B"/>
    <w:rsid w:val="005E7620"/>
    <w:rsid w:val="00693555"/>
    <w:rsid w:val="0071330B"/>
    <w:rsid w:val="00740E35"/>
    <w:rsid w:val="00770024"/>
    <w:rsid w:val="00785BF9"/>
    <w:rsid w:val="007D6CBF"/>
    <w:rsid w:val="00816D10"/>
    <w:rsid w:val="00821C91"/>
    <w:rsid w:val="00881026"/>
    <w:rsid w:val="008849C6"/>
    <w:rsid w:val="008A2875"/>
    <w:rsid w:val="008D0580"/>
    <w:rsid w:val="009E6CFA"/>
    <w:rsid w:val="009F1F39"/>
    <w:rsid w:val="00A1415E"/>
    <w:rsid w:val="00A24BCB"/>
    <w:rsid w:val="00A259B6"/>
    <w:rsid w:val="00A64D1E"/>
    <w:rsid w:val="00A9185A"/>
    <w:rsid w:val="00AA735A"/>
    <w:rsid w:val="00AD499D"/>
    <w:rsid w:val="00AE18A1"/>
    <w:rsid w:val="00AE6764"/>
    <w:rsid w:val="00B27E8A"/>
    <w:rsid w:val="00B768F1"/>
    <w:rsid w:val="00B95AB5"/>
    <w:rsid w:val="00BE2428"/>
    <w:rsid w:val="00C67115"/>
    <w:rsid w:val="00CD7C82"/>
    <w:rsid w:val="00D32AB0"/>
    <w:rsid w:val="00DA5C99"/>
    <w:rsid w:val="00E0496B"/>
    <w:rsid w:val="00E111DF"/>
    <w:rsid w:val="00E426F4"/>
    <w:rsid w:val="00E44773"/>
    <w:rsid w:val="00E50A13"/>
    <w:rsid w:val="00E87251"/>
    <w:rsid w:val="00EB48E8"/>
    <w:rsid w:val="00EC4188"/>
    <w:rsid w:val="00F64D60"/>
    <w:rsid w:val="00FA72CA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59C5"/>
  <w15:docId w15:val="{03C4BFE4-82FB-4BDB-B887-610364FC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1C1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488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2023-06-27T08:10:00Z</cp:lastPrinted>
  <dcterms:created xsi:type="dcterms:W3CDTF">2023-10-12T06:10:00Z</dcterms:created>
  <dcterms:modified xsi:type="dcterms:W3CDTF">2023-10-12T06:41:00Z</dcterms:modified>
</cp:coreProperties>
</file>