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694"/>
      </w:tblGrid>
      <w:tr w:rsidR="003F44C4" w:rsidTr="00DA09EE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C4" w:rsidRDefault="003F44C4" w:rsidP="00DA09EE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3F44C4" w:rsidRDefault="003F44C4" w:rsidP="00DA09EE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C4" w:rsidRDefault="003F44C4" w:rsidP="00DA09EE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64.5pt" o:ole="">
                  <v:imagedata r:id="rId7" o:title=""/>
                </v:shape>
                <o:OLEObject Type="Embed" ProgID="PBrush" ShapeID="_x0000_i1025" DrawAspect="Content" ObjectID="_1758973876" r:id="rId8"/>
              </w:object>
            </w:r>
          </w:p>
          <w:p w:rsidR="003F44C4" w:rsidRDefault="003F44C4" w:rsidP="00DA09EE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77.2pt;height:49.45pt" o:ole="">
                  <v:imagedata r:id="rId9" o:title=""/>
                </v:shape>
                <o:OLEObject Type="Embed" ProgID="PBrush" ShapeID="_x0000_i1026" DrawAspect="Content" ObjectID="_1758973877" r:id="rId10"/>
              </w:object>
            </w:r>
          </w:p>
        </w:tc>
      </w:tr>
    </w:tbl>
    <w:p w:rsidR="003F44C4" w:rsidRDefault="003F44C4" w:rsidP="003F44C4">
      <w:pPr>
        <w:rPr>
          <w:sz w:val="28"/>
          <w:szCs w:val="28"/>
        </w:rPr>
      </w:pPr>
    </w:p>
    <w:p w:rsidR="003F44C4" w:rsidRDefault="003F44C4" w:rsidP="003F44C4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3F44C4" w:rsidRDefault="003F44C4" w:rsidP="003F44C4">
      <w:pPr>
        <w:tabs>
          <w:tab w:val="left" w:pos="3060"/>
        </w:tabs>
        <w:rPr>
          <w:b/>
          <w:sz w:val="28"/>
          <w:szCs w:val="28"/>
        </w:rPr>
      </w:pPr>
    </w:p>
    <w:p w:rsidR="00437A0F" w:rsidRDefault="00437A0F" w:rsidP="00437A0F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>privind aprobarea vânzării directe a imobilului casă, în structura parter  în suprafață construită desfășurată de 30 mp</w:t>
      </w:r>
      <w:r w:rsidRPr="00945101">
        <w:rPr>
          <w:sz w:val="26"/>
          <w:szCs w:val="26"/>
          <w:lang w:val="ro-RO"/>
        </w:rPr>
        <w:t xml:space="preserve"> </w:t>
      </w:r>
      <w:r w:rsidRPr="00945101">
        <w:rPr>
          <w:b/>
          <w:sz w:val="26"/>
          <w:szCs w:val="26"/>
          <w:lang w:val="ro-RO"/>
        </w:rPr>
        <w:t>precum și a terenului de sub construcție în suprafață măsurată de 31 mp</w:t>
      </w:r>
      <w:r>
        <w:rPr>
          <w:b/>
          <w:sz w:val="26"/>
          <w:szCs w:val="26"/>
          <w:lang w:val="ro-RO"/>
        </w:rPr>
        <w:t>,</w:t>
      </w:r>
      <w:r w:rsidRPr="00945101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situate în Municipiul Drobeta  Turnu Severin, str. Aurelian, nr. 96, în favoarea </w:t>
      </w:r>
      <w:bookmarkEnd w:id="0"/>
      <w:r>
        <w:rPr>
          <w:b/>
          <w:sz w:val="26"/>
          <w:szCs w:val="26"/>
          <w:lang w:val="ro-RO"/>
        </w:rPr>
        <w:t>doamnei Leoveanu Eugenia</w:t>
      </w:r>
    </w:p>
    <w:p w:rsidR="00437A0F" w:rsidRDefault="00437A0F" w:rsidP="00437A0F">
      <w:pPr>
        <w:ind w:left="567" w:firstLine="709"/>
        <w:jc w:val="both"/>
        <w:rPr>
          <w:sz w:val="26"/>
          <w:szCs w:val="26"/>
          <w:lang w:val="ro-RO"/>
        </w:rPr>
      </w:pPr>
    </w:p>
    <w:p w:rsidR="00437A0F" w:rsidRDefault="00437A0F" w:rsidP="00437A0F">
      <w:pPr>
        <w:ind w:left="567" w:firstLine="709"/>
        <w:jc w:val="both"/>
        <w:rPr>
          <w:sz w:val="26"/>
          <w:szCs w:val="26"/>
          <w:lang w:val="ro-RO"/>
        </w:rPr>
      </w:pPr>
    </w:p>
    <w:p w:rsidR="003F44C4" w:rsidRDefault="003F44C4" w:rsidP="003F44C4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3F44C4" w:rsidRPr="00A82FAE" w:rsidRDefault="003F44C4" w:rsidP="003F44C4">
      <w:pPr>
        <w:tabs>
          <w:tab w:val="left" w:pos="993"/>
        </w:tabs>
        <w:jc w:val="both"/>
      </w:pPr>
    </w:p>
    <w:p w:rsidR="003F44C4" w:rsidRPr="00E07624" w:rsidRDefault="003F44C4" w:rsidP="003F44C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:rsidR="003F44C4" w:rsidRPr="00E07624" w:rsidRDefault="003F44C4" w:rsidP="003F44C4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3F44C4" w:rsidRPr="00E07624" w:rsidRDefault="003F44C4" w:rsidP="00E15877">
      <w:pPr>
        <w:pStyle w:val="ListParagraph"/>
        <w:numPr>
          <w:ilvl w:val="0"/>
          <w:numId w:val="1"/>
        </w:numPr>
        <w:spacing w:after="200" w:line="276" w:lineRule="auto"/>
        <w:ind w:left="567" w:firstLine="567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bookmarkStart w:id="1" w:name="_Hlk106712283"/>
      <w:proofErr w:type="spellStart"/>
      <w:proofErr w:type="gramStart"/>
      <w:r w:rsidRPr="00E07624">
        <w:rPr>
          <w:sz w:val="28"/>
          <w:szCs w:val="28"/>
        </w:rPr>
        <w:t>cererea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formulată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către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8A1E06">
        <w:rPr>
          <w:sz w:val="26"/>
          <w:szCs w:val="26"/>
        </w:rPr>
        <w:t>doamna</w:t>
      </w:r>
      <w:proofErr w:type="spellEnd"/>
      <w:r w:rsidR="008A1E06">
        <w:rPr>
          <w:sz w:val="26"/>
          <w:szCs w:val="26"/>
        </w:rPr>
        <w:t xml:space="preserve"> </w:t>
      </w:r>
      <w:proofErr w:type="spellStart"/>
      <w:r w:rsidR="008A1E06">
        <w:rPr>
          <w:sz w:val="26"/>
          <w:szCs w:val="26"/>
        </w:rPr>
        <w:t>Leoveanu</w:t>
      </w:r>
      <w:proofErr w:type="spellEnd"/>
      <w:r w:rsidR="008A1E06">
        <w:rPr>
          <w:sz w:val="26"/>
          <w:szCs w:val="26"/>
        </w:rPr>
        <w:t xml:space="preserve"> Eugenia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07624">
        <w:rPr>
          <w:sz w:val="28"/>
          <w:szCs w:val="28"/>
        </w:rPr>
        <w:t>nregistrat</w:t>
      </w:r>
      <w:r>
        <w:rPr>
          <w:sz w:val="28"/>
          <w:szCs w:val="28"/>
        </w:rPr>
        <w:t>ă</w:t>
      </w:r>
      <w:proofErr w:type="spellEnd"/>
      <w:r w:rsidRPr="00E07624">
        <w:rPr>
          <w:sz w:val="28"/>
          <w:szCs w:val="28"/>
        </w:rPr>
        <w:t xml:space="preserve"> sub nr. </w:t>
      </w:r>
      <w:bookmarkEnd w:id="1"/>
      <w:r w:rsidR="008A1E06">
        <w:rPr>
          <w:sz w:val="28"/>
          <w:szCs w:val="28"/>
        </w:rPr>
        <w:t>33754/04.09.2023</w:t>
      </w:r>
      <w:r w:rsidRPr="00E07624">
        <w:rPr>
          <w:sz w:val="28"/>
          <w:szCs w:val="28"/>
        </w:rPr>
        <w:t>;</w:t>
      </w:r>
    </w:p>
    <w:p w:rsidR="003F44C4" w:rsidRDefault="003F44C4" w:rsidP="00E15877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art.1650,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proofErr w:type="gramStart"/>
      <w:r w:rsidRPr="00E07624">
        <w:rPr>
          <w:sz w:val="28"/>
          <w:szCs w:val="28"/>
        </w:rPr>
        <w:t xml:space="preserve">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</w:t>
      </w:r>
      <w:proofErr w:type="gramEnd"/>
      <w:r w:rsidRPr="00E07624">
        <w:rPr>
          <w:sz w:val="28"/>
          <w:szCs w:val="28"/>
        </w:rPr>
        <w:t xml:space="preserve">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proofErr w:type="gram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proofErr w:type="gramEnd"/>
      <w:r w:rsidRPr="00E07624">
        <w:rPr>
          <w:i/>
          <w:sz w:val="28"/>
          <w:szCs w:val="28"/>
        </w:rPr>
        <w:t>vânzarea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prin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pe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:rsidR="003F44C4" w:rsidRDefault="003F44C4" w:rsidP="00E15877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art.1</w:t>
      </w:r>
      <w:r>
        <w:rPr>
          <w:sz w:val="28"/>
          <w:szCs w:val="28"/>
        </w:rPr>
        <w:t>828</w:t>
      </w:r>
      <w:r w:rsidRPr="00E07624">
        <w:rPr>
          <w:sz w:val="28"/>
          <w:szCs w:val="28"/>
        </w:rPr>
        <w:t xml:space="preserve">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r w:rsidRPr="00E07624">
        <w:rPr>
          <w:sz w:val="28"/>
          <w:szCs w:val="28"/>
        </w:rPr>
        <w:t>cărora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la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încheierea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unui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nou</w:t>
      </w:r>
      <w:proofErr w:type="spellEnd"/>
      <w:r>
        <w:rPr>
          <w:i/>
          <w:sz w:val="28"/>
          <w:szCs w:val="28"/>
        </w:rPr>
        <w:t xml:space="preserve"> contract de </w:t>
      </w:r>
      <w:proofErr w:type="spellStart"/>
      <w:r>
        <w:rPr>
          <w:i/>
          <w:sz w:val="28"/>
          <w:szCs w:val="28"/>
        </w:rPr>
        <w:t>închiriere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locuinței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chiriașul</w:t>
      </w:r>
      <w:proofErr w:type="spellEnd"/>
      <w:r>
        <w:rPr>
          <w:i/>
          <w:sz w:val="28"/>
          <w:szCs w:val="28"/>
        </w:rPr>
        <w:t xml:space="preserve"> are, la </w:t>
      </w:r>
      <w:proofErr w:type="spellStart"/>
      <w:r>
        <w:rPr>
          <w:i/>
          <w:sz w:val="28"/>
          <w:szCs w:val="28"/>
        </w:rPr>
        <w:t>condiții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egale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drept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preferință</w:t>
      </w:r>
      <w:proofErr w:type="spellEnd"/>
      <w:r>
        <w:rPr>
          <w:i/>
          <w:sz w:val="28"/>
          <w:szCs w:val="28"/>
        </w:rPr>
        <w:t xml:space="preserve"> ... </w:t>
      </w:r>
      <w:proofErr w:type="spellStart"/>
      <w:r>
        <w:rPr>
          <w:i/>
          <w:sz w:val="28"/>
          <w:szCs w:val="28"/>
        </w:rPr>
        <w:t>dispozițiile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referitoare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exercitarea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dretului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preempțiune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materia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vânzării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aplicate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mod </w:t>
      </w:r>
      <w:proofErr w:type="spellStart"/>
      <w:r>
        <w:rPr>
          <w:i/>
          <w:sz w:val="28"/>
          <w:szCs w:val="28"/>
        </w:rPr>
        <w:t>corespunzător</w:t>
      </w:r>
      <w:proofErr w:type="spellEnd"/>
      <w:r>
        <w:rPr>
          <w:i/>
          <w:sz w:val="28"/>
          <w:szCs w:val="28"/>
        </w:rPr>
        <w:t>”</w:t>
      </w:r>
    </w:p>
    <w:p w:rsidR="003F44C4" w:rsidRDefault="003F44C4" w:rsidP="00E15877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dispozitiile</w:t>
      </w:r>
      <w:proofErr w:type="spellEnd"/>
      <w:proofErr w:type="gramEnd"/>
      <w:r w:rsidRPr="00E07624">
        <w:rPr>
          <w:sz w:val="28"/>
          <w:szCs w:val="28"/>
        </w:rPr>
        <w:t xml:space="preserve"> art.</w:t>
      </w:r>
      <w:r>
        <w:rPr>
          <w:sz w:val="28"/>
          <w:szCs w:val="28"/>
        </w:rPr>
        <w:t>42</w:t>
      </w:r>
      <w:r w:rsidRPr="00E07624">
        <w:rPr>
          <w:sz w:val="28"/>
          <w:szCs w:val="28"/>
        </w:rPr>
        <w:t xml:space="preserve">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</w:t>
      </w:r>
      <w:r>
        <w:rPr>
          <w:sz w:val="28"/>
          <w:szCs w:val="28"/>
        </w:rPr>
        <w:t>10/</w:t>
      </w:r>
      <w:proofErr w:type="gramStart"/>
      <w:r>
        <w:rPr>
          <w:sz w:val="28"/>
          <w:szCs w:val="28"/>
        </w:rPr>
        <w:t xml:space="preserve">2001 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Legea</w:t>
      </w:r>
      <w:proofErr w:type="spellEnd"/>
      <w:proofErr w:type="gramEnd"/>
      <w:r>
        <w:rPr>
          <w:sz w:val="26"/>
          <w:szCs w:val="26"/>
        </w:rPr>
        <w:t xml:space="preserve"> nr. 10/2001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regimul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juridic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mod </w:t>
      </w:r>
      <w:proofErr w:type="spellStart"/>
      <w:r>
        <w:rPr>
          <w:sz w:val="26"/>
          <w:szCs w:val="26"/>
        </w:rPr>
        <w:t>abuziv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06 martie 1945- 22 </w:t>
      </w:r>
      <w:proofErr w:type="spellStart"/>
      <w:r>
        <w:rPr>
          <w:sz w:val="26"/>
          <w:szCs w:val="26"/>
        </w:rPr>
        <w:t>decembrie</w:t>
      </w:r>
      <w:proofErr w:type="spellEnd"/>
      <w:r>
        <w:rPr>
          <w:sz w:val="26"/>
          <w:szCs w:val="26"/>
        </w:rPr>
        <w:t xml:space="preserve"> 1989, conform </w:t>
      </w:r>
      <w:proofErr w:type="spellStart"/>
      <w:proofErr w:type="gram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”</w:t>
      </w:r>
      <w:proofErr w:type="spellStart"/>
      <w:proofErr w:type="gramEnd"/>
      <w:r w:rsidRPr="003F44C4">
        <w:rPr>
          <w:i/>
          <w:sz w:val="26"/>
          <w:szCs w:val="26"/>
        </w:rPr>
        <w:t>imobilele</w:t>
      </w:r>
      <w:proofErr w:type="spellEnd"/>
      <w:r w:rsidRPr="003F44C4">
        <w:rPr>
          <w:i/>
          <w:sz w:val="26"/>
          <w:szCs w:val="26"/>
        </w:rPr>
        <w:t xml:space="preserve"> cu </w:t>
      </w:r>
      <w:proofErr w:type="spellStart"/>
      <w:r w:rsidRPr="003F44C4">
        <w:rPr>
          <w:i/>
          <w:sz w:val="26"/>
          <w:szCs w:val="26"/>
        </w:rPr>
        <w:t>destinația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locuințe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prevăzute</w:t>
      </w:r>
      <w:proofErr w:type="spellEnd"/>
      <w:r w:rsidRPr="003F44C4">
        <w:rPr>
          <w:i/>
          <w:sz w:val="26"/>
          <w:szCs w:val="26"/>
        </w:rPr>
        <w:t xml:space="preserve"> la alin.1, pot </w:t>
      </w:r>
      <w:proofErr w:type="spellStart"/>
      <w:r w:rsidRPr="003F44C4">
        <w:rPr>
          <w:i/>
          <w:sz w:val="26"/>
          <w:szCs w:val="26"/>
        </w:rPr>
        <w:t>fi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înstrăinate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potrivit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legislației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în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vigoare</w:t>
      </w:r>
      <w:proofErr w:type="spellEnd"/>
      <w:r w:rsidRPr="003F44C4">
        <w:rPr>
          <w:i/>
          <w:sz w:val="26"/>
          <w:szCs w:val="26"/>
        </w:rPr>
        <w:t xml:space="preserve">, </w:t>
      </w:r>
      <w:proofErr w:type="spellStart"/>
      <w:r w:rsidRPr="003F44C4">
        <w:rPr>
          <w:i/>
          <w:sz w:val="26"/>
          <w:szCs w:val="26"/>
        </w:rPr>
        <w:t>chiriașii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având</w:t>
      </w:r>
      <w:proofErr w:type="spellEnd"/>
      <w:r w:rsidRPr="003F44C4">
        <w:rPr>
          <w:i/>
          <w:sz w:val="26"/>
          <w:szCs w:val="26"/>
        </w:rPr>
        <w:t xml:space="preserve"> </w:t>
      </w:r>
      <w:proofErr w:type="spellStart"/>
      <w:r w:rsidRPr="003F44C4">
        <w:rPr>
          <w:i/>
          <w:sz w:val="26"/>
          <w:szCs w:val="26"/>
        </w:rPr>
        <w:t>drept</w:t>
      </w:r>
      <w:proofErr w:type="spellEnd"/>
      <w:r w:rsidRPr="003F44C4">
        <w:rPr>
          <w:i/>
          <w:sz w:val="26"/>
          <w:szCs w:val="26"/>
        </w:rPr>
        <w:t xml:space="preserve"> de </w:t>
      </w:r>
      <w:proofErr w:type="spellStart"/>
      <w:r w:rsidRPr="003F44C4">
        <w:rPr>
          <w:i/>
          <w:sz w:val="26"/>
          <w:szCs w:val="26"/>
        </w:rPr>
        <w:t>preempțiune</w:t>
      </w:r>
      <w:proofErr w:type="spellEnd"/>
      <w:r>
        <w:rPr>
          <w:i/>
          <w:sz w:val="26"/>
          <w:szCs w:val="26"/>
        </w:rPr>
        <w:t>”</w:t>
      </w:r>
    </w:p>
    <w:p w:rsidR="003F44C4" w:rsidRDefault="003F44C4" w:rsidP="00E15877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E07624">
        <w:rPr>
          <w:sz w:val="28"/>
          <w:szCs w:val="28"/>
          <w:lang w:val="en-US"/>
        </w:rPr>
        <w:t>dispozițiile</w:t>
      </w:r>
      <w:proofErr w:type="spellEnd"/>
      <w:proofErr w:type="gram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E07624">
        <w:rPr>
          <w:i/>
          <w:sz w:val="28"/>
          <w:szCs w:val="28"/>
          <w:lang w:val="en-US"/>
        </w:rPr>
        <w:t>bunurile</w:t>
      </w:r>
      <w:proofErr w:type="spellEnd"/>
      <w:r w:rsidRPr="00E07624">
        <w:rPr>
          <w:i/>
          <w:sz w:val="28"/>
          <w:szCs w:val="28"/>
          <w:lang w:val="en-US"/>
        </w:rPr>
        <w:t xml:space="preserve"> care </w:t>
      </w:r>
      <w:proofErr w:type="spellStart"/>
      <w:r w:rsidRPr="00E07624">
        <w:rPr>
          <w:i/>
          <w:sz w:val="28"/>
          <w:szCs w:val="28"/>
          <w:lang w:val="en-US"/>
        </w:rPr>
        <w:t>fac</w:t>
      </w:r>
      <w:proofErr w:type="spellEnd"/>
      <w:r w:rsidRPr="00E07624">
        <w:rPr>
          <w:i/>
          <w:sz w:val="28"/>
          <w:szCs w:val="28"/>
          <w:lang w:val="en-US"/>
        </w:rPr>
        <w:t xml:space="preserve"> parte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lastRenderedPageBreak/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:rsidR="003F44C4" w:rsidRPr="003F44C4" w:rsidRDefault="003F44C4" w:rsidP="00E15877">
      <w:pPr>
        <w:pStyle w:val="ListParagraph"/>
        <w:tabs>
          <w:tab w:val="left" w:pos="567"/>
        </w:tabs>
        <w:spacing w:after="200" w:line="276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prevederile</w:t>
      </w:r>
      <w:proofErr w:type="spellEnd"/>
      <w:proofErr w:type="gramEnd"/>
      <w:r w:rsidRPr="00E07624">
        <w:rPr>
          <w:sz w:val="28"/>
          <w:szCs w:val="28"/>
        </w:rPr>
        <w:t xml:space="preserve"> H.C.L. nr. 99/27.04.2021 </w:t>
      </w:r>
      <w:proofErr w:type="spellStart"/>
      <w:r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E07624">
        <w:rPr>
          <w:sz w:val="28"/>
          <w:szCs w:val="28"/>
        </w:rPr>
        <w:t>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Severin</w:t>
      </w:r>
      <w:proofErr w:type="spellEnd"/>
      <w:r w:rsidRPr="00E07624">
        <w:rPr>
          <w:sz w:val="28"/>
          <w:szCs w:val="28"/>
        </w:rPr>
        <w:t>;</w:t>
      </w:r>
    </w:p>
    <w:p w:rsidR="003F44C4" w:rsidRDefault="003F44C4" w:rsidP="00E1587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proofErr w:type="gramStart"/>
      <w:r w:rsidRPr="00E07624">
        <w:rPr>
          <w:sz w:val="28"/>
          <w:szCs w:val="28"/>
        </w:rPr>
        <w:t>faptul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r w:rsidR="008A1E06">
        <w:rPr>
          <w:sz w:val="28"/>
          <w:szCs w:val="28"/>
        </w:rPr>
        <w:t>Aurelian, nr. 96</w:t>
      </w:r>
      <w:r w:rsidRPr="00E07624">
        <w:rPr>
          <w:sz w:val="28"/>
          <w:szCs w:val="28"/>
        </w:rPr>
        <w:t xml:space="preserve"> face parte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proofErr w:type="gramStart"/>
      <w:r w:rsidRPr="00E07624">
        <w:rPr>
          <w:sz w:val="28"/>
          <w:szCs w:val="28"/>
        </w:rPr>
        <w:t>Severin</w:t>
      </w:r>
      <w:proofErr w:type="spellEnd"/>
      <w:proofErr w:type="gramEnd"/>
      <w:r w:rsidRPr="00E07624">
        <w:rPr>
          <w:sz w:val="28"/>
          <w:szCs w:val="28"/>
        </w:rPr>
        <w:t xml:space="preserve">, conform H.C.L. nr. 47/29.04.2004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proofErr w:type="gramStart"/>
      <w:r w:rsidRPr="00E07624">
        <w:rPr>
          <w:sz w:val="28"/>
          <w:szCs w:val="28"/>
        </w:rPr>
        <w:t>este</w:t>
      </w:r>
      <w:proofErr w:type="spellEnd"/>
      <w:proofErr w:type="gram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folosinț</w:t>
      </w:r>
      <w:r>
        <w:rPr>
          <w:sz w:val="28"/>
          <w:szCs w:val="28"/>
        </w:rPr>
        <w:t>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="008A1E06">
        <w:rPr>
          <w:sz w:val="26"/>
          <w:szCs w:val="26"/>
        </w:rPr>
        <w:t>doamnei</w:t>
      </w:r>
      <w:proofErr w:type="spellEnd"/>
      <w:r w:rsidR="008A1E06">
        <w:rPr>
          <w:sz w:val="26"/>
          <w:szCs w:val="26"/>
        </w:rPr>
        <w:t xml:space="preserve"> </w:t>
      </w:r>
      <w:proofErr w:type="spellStart"/>
      <w:r w:rsidR="008A1E06">
        <w:rPr>
          <w:sz w:val="26"/>
          <w:szCs w:val="26"/>
        </w:rPr>
        <w:t>Leoveanu</w:t>
      </w:r>
      <w:proofErr w:type="spellEnd"/>
      <w:r w:rsidR="008A1E06">
        <w:rPr>
          <w:sz w:val="26"/>
          <w:szCs w:val="26"/>
        </w:rPr>
        <w:t xml:space="preserve"> Eugenia</w:t>
      </w:r>
      <w:r>
        <w:rPr>
          <w:sz w:val="26"/>
          <w:szCs w:val="26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baza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contractului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închiriere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suprafețele</w:t>
      </w:r>
      <w:proofErr w:type="spellEnd"/>
      <w:r w:rsidRPr="00E07624">
        <w:rPr>
          <w:sz w:val="28"/>
          <w:szCs w:val="28"/>
        </w:rPr>
        <w:t xml:space="preserve"> cu </w:t>
      </w:r>
      <w:proofErr w:type="spellStart"/>
      <w:r w:rsidRPr="00E07624">
        <w:rPr>
          <w:sz w:val="28"/>
          <w:szCs w:val="28"/>
        </w:rPr>
        <w:t>destinația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locuință</w:t>
      </w:r>
      <w:proofErr w:type="spellEnd"/>
      <w:r w:rsidRPr="00E07624">
        <w:rPr>
          <w:sz w:val="28"/>
          <w:szCs w:val="28"/>
        </w:rPr>
        <w:t xml:space="preserve"> nr. </w:t>
      </w:r>
      <w:r w:rsidR="008A1E06">
        <w:rPr>
          <w:sz w:val="28"/>
          <w:szCs w:val="28"/>
        </w:rPr>
        <w:t>4473/02.02.2023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:rsidR="008A1E06" w:rsidRDefault="003F44C4" w:rsidP="00E1587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vânzării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</w:t>
      </w:r>
      <w:r w:rsidR="008A1E06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de 8</w:t>
      </w:r>
      <w:r w:rsidR="008A1E06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nu s-a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, </w:t>
      </w:r>
    </w:p>
    <w:p w:rsidR="003F44C4" w:rsidRPr="002B06FD" w:rsidRDefault="003F44C4" w:rsidP="00E15877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speță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notificări</w:t>
      </w:r>
      <w:proofErr w:type="spellEnd"/>
      <w:r>
        <w:rPr>
          <w:sz w:val="28"/>
          <w:szCs w:val="28"/>
        </w:rPr>
        <w:t xml:space="preserve"> </w:t>
      </w:r>
      <w:r w:rsidR="00E15877">
        <w:rPr>
          <w:sz w:val="28"/>
          <w:szCs w:val="28"/>
        </w:rPr>
        <w:t xml:space="preserve">formulate </w:t>
      </w:r>
      <w:proofErr w:type="spellStart"/>
      <w:r w:rsidR="00E15877">
        <w:rPr>
          <w:sz w:val="28"/>
          <w:szCs w:val="28"/>
        </w:rPr>
        <w:t>în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baza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Legii</w:t>
      </w:r>
      <w:proofErr w:type="spellEnd"/>
      <w:r w:rsidR="00E15877">
        <w:rPr>
          <w:sz w:val="28"/>
          <w:szCs w:val="28"/>
        </w:rPr>
        <w:t xml:space="preserve"> nr. </w:t>
      </w:r>
      <w:proofErr w:type="gramStart"/>
      <w:r w:rsidR="00E15877">
        <w:rPr>
          <w:sz w:val="28"/>
          <w:szCs w:val="28"/>
        </w:rPr>
        <w:t xml:space="preserve">10/2001, </w:t>
      </w:r>
      <w:proofErr w:type="spellStart"/>
      <w:r w:rsidR="00E15877">
        <w:rPr>
          <w:sz w:val="28"/>
          <w:szCs w:val="28"/>
        </w:rPr>
        <w:t>Legii</w:t>
      </w:r>
      <w:proofErr w:type="spellEnd"/>
      <w:r w:rsidR="00E15877">
        <w:rPr>
          <w:sz w:val="28"/>
          <w:szCs w:val="28"/>
        </w:rPr>
        <w:t xml:space="preserve"> nr.</w:t>
      </w:r>
      <w:proofErr w:type="gramEnd"/>
      <w:r w:rsidR="00E15877">
        <w:rPr>
          <w:sz w:val="28"/>
          <w:szCs w:val="28"/>
        </w:rPr>
        <w:t xml:space="preserve"> </w:t>
      </w:r>
      <w:proofErr w:type="gramStart"/>
      <w:r w:rsidR="00E15877">
        <w:rPr>
          <w:sz w:val="28"/>
          <w:szCs w:val="28"/>
        </w:rPr>
        <w:t xml:space="preserve">247/2005 </w:t>
      </w:r>
      <w:proofErr w:type="spellStart"/>
      <w:r w:rsidR="00E15877">
        <w:rPr>
          <w:sz w:val="28"/>
          <w:szCs w:val="28"/>
        </w:rPr>
        <w:t>completată</w:t>
      </w:r>
      <w:proofErr w:type="spellEnd"/>
      <w:r w:rsidR="00E15877">
        <w:rPr>
          <w:sz w:val="28"/>
          <w:szCs w:val="28"/>
        </w:rPr>
        <w:t xml:space="preserve"> cu OUG nr.</w:t>
      </w:r>
      <w:proofErr w:type="gramEnd"/>
      <w:r w:rsidR="00E15877">
        <w:rPr>
          <w:sz w:val="28"/>
          <w:szCs w:val="28"/>
        </w:rPr>
        <w:t xml:space="preserve"> 81/2007 </w:t>
      </w:r>
      <w:proofErr w:type="spellStart"/>
      <w:r w:rsidR="00E15877">
        <w:rPr>
          <w:sz w:val="28"/>
          <w:szCs w:val="28"/>
        </w:rPr>
        <w:t>și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nici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litigii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aflate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pe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rolul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instanțelor</w:t>
      </w:r>
      <w:proofErr w:type="spellEnd"/>
      <w:r w:rsidR="00E15877">
        <w:rPr>
          <w:sz w:val="28"/>
          <w:szCs w:val="28"/>
        </w:rPr>
        <w:t xml:space="preserve"> de </w:t>
      </w:r>
      <w:proofErr w:type="spellStart"/>
      <w:r w:rsidR="00E15877">
        <w:rPr>
          <w:sz w:val="28"/>
          <w:szCs w:val="28"/>
        </w:rPr>
        <w:t>judecată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referitoare</w:t>
      </w:r>
      <w:proofErr w:type="spellEnd"/>
      <w:r w:rsidR="00E15877">
        <w:rPr>
          <w:sz w:val="28"/>
          <w:szCs w:val="28"/>
        </w:rPr>
        <w:t xml:space="preserve"> la </w:t>
      </w:r>
      <w:proofErr w:type="spellStart"/>
      <w:r w:rsidR="00E15877">
        <w:rPr>
          <w:sz w:val="28"/>
          <w:szCs w:val="28"/>
        </w:rPr>
        <w:t>imobilul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despre</w:t>
      </w:r>
      <w:proofErr w:type="spellEnd"/>
      <w:r w:rsidR="00E15877">
        <w:rPr>
          <w:sz w:val="28"/>
          <w:szCs w:val="28"/>
        </w:rPr>
        <w:t xml:space="preserve"> care </w:t>
      </w:r>
      <w:proofErr w:type="spellStart"/>
      <w:r w:rsidR="00E15877">
        <w:rPr>
          <w:sz w:val="28"/>
          <w:szCs w:val="28"/>
        </w:rPr>
        <w:t>facem</w:t>
      </w:r>
      <w:proofErr w:type="spellEnd"/>
      <w:r w:rsidR="00E15877">
        <w:rPr>
          <w:sz w:val="28"/>
          <w:szCs w:val="28"/>
        </w:rPr>
        <w:t xml:space="preserve"> </w:t>
      </w:r>
      <w:proofErr w:type="spellStart"/>
      <w:r w:rsidR="00E15877">
        <w:rPr>
          <w:sz w:val="28"/>
          <w:szCs w:val="28"/>
        </w:rPr>
        <w:t>vorbire</w:t>
      </w:r>
      <w:proofErr w:type="spellEnd"/>
      <w:r w:rsidR="00E15877">
        <w:rPr>
          <w:sz w:val="28"/>
          <w:szCs w:val="28"/>
        </w:rPr>
        <w:t>;</w:t>
      </w:r>
    </w:p>
    <w:p w:rsidR="00437A0F" w:rsidRPr="007900A1" w:rsidRDefault="003F44C4" w:rsidP="00437A0F">
      <w:pPr>
        <w:ind w:left="567" w:firstLine="709"/>
        <w:jc w:val="both"/>
        <w:rPr>
          <w:sz w:val="28"/>
          <w:szCs w:val="28"/>
          <w:lang w:val="ro-RO"/>
        </w:rPr>
      </w:pPr>
      <w:r w:rsidRPr="007900A1">
        <w:rPr>
          <w:sz w:val="28"/>
          <w:szCs w:val="28"/>
        </w:rPr>
        <w:tab/>
      </w:r>
      <w:proofErr w:type="spellStart"/>
      <w:r w:rsidRPr="007900A1">
        <w:rPr>
          <w:sz w:val="28"/>
          <w:szCs w:val="28"/>
        </w:rPr>
        <w:t>Propun</w:t>
      </w:r>
      <w:proofErr w:type="spellEnd"/>
      <w:r w:rsidRPr="007900A1">
        <w:rPr>
          <w:sz w:val="28"/>
          <w:szCs w:val="28"/>
        </w:rPr>
        <w:t xml:space="preserve"> ca </w:t>
      </w:r>
      <w:proofErr w:type="spellStart"/>
      <w:r w:rsidRPr="007900A1">
        <w:rPr>
          <w:sz w:val="28"/>
          <w:szCs w:val="28"/>
        </w:rPr>
        <w:t>în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ședința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ordinară</w:t>
      </w:r>
      <w:proofErr w:type="spellEnd"/>
      <w:r w:rsidRPr="007900A1">
        <w:rPr>
          <w:sz w:val="28"/>
          <w:szCs w:val="28"/>
        </w:rPr>
        <w:t xml:space="preserve"> a </w:t>
      </w:r>
      <w:proofErr w:type="spellStart"/>
      <w:r w:rsidRPr="007900A1">
        <w:rPr>
          <w:sz w:val="28"/>
          <w:szCs w:val="28"/>
        </w:rPr>
        <w:t>Consilului</w:t>
      </w:r>
      <w:proofErr w:type="spellEnd"/>
      <w:r w:rsidRPr="007900A1">
        <w:rPr>
          <w:sz w:val="28"/>
          <w:szCs w:val="28"/>
        </w:rPr>
        <w:t xml:space="preserve"> Local al </w:t>
      </w:r>
      <w:proofErr w:type="spellStart"/>
      <w:r w:rsidRPr="007900A1">
        <w:rPr>
          <w:sz w:val="28"/>
          <w:szCs w:val="28"/>
        </w:rPr>
        <w:t>Municipiului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Drobeta</w:t>
      </w:r>
      <w:proofErr w:type="spellEnd"/>
      <w:r w:rsidRPr="007900A1">
        <w:rPr>
          <w:sz w:val="28"/>
          <w:szCs w:val="28"/>
        </w:rPr>
        <w:t xml:space="preserve"> - </w:t>
      </w:r>
      <w:proofErr w:type="spellStart"/>
      <w:r w:rsidRPr="007900A1">
        <w:rPr>
          <w:sz w:val="28"/>
          <w:szCs w:val="28"/>
        </w:rPr>
        <w:t>Turnu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proofErr w:type="gramStart"/>
      <w:r w:rsidRPr="007900A1">
        <w:rPr>
          <w:sz w:val="28"/>
          <w:szCs w:val="28"/>
        </w:rPr>
        <w:t>Severin</w:t>
      </w:r>
      <w:proofErr w:type="spellEnd"/>
      <w:r w:rsidRPr="007900A1">
        <w:rPr>
          <w:sz w:val="28"/>
          <w:szCs w:val="28"/>
        </w:rPr>
        <w:t xml:space="preserve">  </w:t>
      </w:r>
      <w:proofErr w:type="spellStart"/>
      <w:r w:rsidRPr="007900A1">
        <w:rPr>
          <w:sz w:val="28"/>
          <w:szCs w:val="28"/>
        </w:rPr>
        <w:t>să</w:t>
      </w:r>
      <w:proofErr w:type="spellEnd"/>
      <w:proofErr w:type="gramEnd"/>
      <w:r w:rsidRPr="007900A1">
        <w:rPr>
          <w:sz w:val="28"/>
          <w:szCs w:val="28"/>
        </w:rPr>
        <w:t xml:space="preserve"> fie </w:t>
      </w:r>
      <w:proofErr w:type="spellStart"/>
      <w:r w:rsidRPr="007900A1">
        <w:rPr>
          <w:sz w:val="28"/>
          <w:szCs w:val="28"/>
        </w:rPr>
        <w:t>supus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spre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aprobare</w:t>
      </w:r>
      <w:proofErr w:type="spellEnd"/>
      <w:r w:rsidRPr="007900A1">
        <w:rPr>
          <w:sz w:val="28"/>
          <w:szCs w:val="28"/>
        </w:rPr>
        <w:t xml:space="preserve"> </w:t>
      </w:r>
      <w:proofErr w:type="spellStart"/>
      <w:r w:rsidRPr="007900A1">
        <w:rPr>
          <w:sz w:val="28"/>
          <w:szCs w:val="28"/>
        </w:rPr>
        <w:t>proiectul</w:t>
      </w:r>
      <w:proofErr w:type="spellEnd"/>
      <w:r w:rsidRPr="007900A1">
        <w:rPr>
          <w:sz w:val="28"/>
          <w:szCs w:val="28"/>
        </w:rPr>
        <w:t xml:space="preserve"> de </w:t>
      </w:r>
      <w:proofErr w:type="spellStart"/>
      <w:r w:rsidRPr="007900A1">
        <w:rPr>
          <w:sz w:val="28"/>
          <w:szCs w:val="28"/>
        </w:rPr>
        <w:t>hotărâre</w:t>
      </w:r>
      <w:proofErr w:type="spellEnd"/>
      <w:r w:rsidRPr="007900A1">
        <w:rPr>
          <w:sz w:val="28"/>
          <w:szCs w:val="28"/>
        </w:rPr>
        <w:t xml:space="preserve"> </w:t>
      </w:r>
      <w:r w:rsidR="00437A0F" w:rsidRPr="007900A1">
        <w:rPr>
          <w:sz w:val="28"/>
          <w:szCs w:val="28"/>
          <w:lang w:val="ro-RO"/>
        </w:rPr>
        <w:t>privind aprobarea vânzării directe a imobilului casă, în structura parter  în suprafață construită desfășurată de 30 mp precum și a terenului de sub construcție în suprafață măsurată de 31 mp, situate în Municipiul Drobeta  Turnu Severin, str. Aurelian, nr. 96, în favoarea doamnei Leoveanu Eugenia.</w:t>
      </w:r>
    </w:p>
    <w:p w:rsidR="00437A0F" w:rsidRPr="00437A0F" w:rsidRDefault="00437A0F" w:rsidP="00437A0F">
      <w:pPr>
        <w:ind w:left="567" w:firstLine="709"/>
        <w:jc w:val="both"/>
        <w:rPr>
          <w:sz w:val="26"/>
          <w:szCs w:val="26"/>
          <w:lang w:val="ro-RO"/>
        </w:rPr>
      </w:pPr>
    </w:p>
    <w:p w:rsidR="00437A0F" w:rsidRPr="00437A0F" w:rsidRDefault="00437A0F" w:rsidP="00437A0F">
      <w:pPr>
        <w:ind w:left="567" w:firstLine="709"/>
        <w:jc w:val="both"/>
        <w:rPr>
          <w:sz w:val="26"/>
          <w:szCs w:val="26"/>
          <w:lang w:val="ro-RO"/>
        </w:rPr>
      </w:pPr>
    </w:p>
    <w:p w:rsidR="003F44C4" w:rsidRPr="00437A0F" w:rsidRDefault="003F44C4" w:rsidP="00437A0F">
      <w:pPr>
        <w:spacing w:line="276" w:lineRule="auto"/>
        <w:ind w:left="567" w:firstLine="709"/>
        <w:jc w:val="both"/>
        <w:rPr>
          <w:sz w:val="28"/>
          <w:szCs w:val="28"/>
          <w:lang w:val="ro-RO"/>
        </w:rPr>
      </w:pPr>
    </w:p>
    <w:p w:rsidR="003F44C4" w:rsidRDefault="003F44C4" w:rsidP="00E15877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:rsidR="003F44C4" w:rsidRDefault="003F44C4" w:rsidP="00E15877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:rsidR="003F44C4" w:rsidRPr="009556F6" w:rsidRDefault="003F44C4" w:rsidP="00E15877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:rsidR="003F44C4" w:rsidRPr="00FB2DD5" w:rsidRDefault="00E15877" w:rsidP="00E15877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</w:t>
      </w:r>
      <w:r w:rsidR="003F44C4">
        <w:rPr>
          <w:b/>
          <w:sz w:val="28"/>
          <w:szCs w:val="28"/>
          <w:lang w:val="it-IT"/>
        </w:rPr>
        <w:t>INIȚ</w:t>
      </w:r>
      <w:r w:rsidR="003F44C4" w:rsidRPr="00FB2DD5">
        <w:rPr>
          <w:b/>
          <w:sz w:val="28"/>
          <w:szCs w:val="28"/>
          <w:lang w:val="it-IT"/>
        </w:rPr>
        <w:t>IATOR,</w:t>
      </w:r>
    </w:p>
    <w:p w:rsidR="003F44C4" w:rsidRPr="00FB2DD5" w:rsidRDefault="00E15877" w:rsidP="00E15877">
      <w:pPr>
        <w:tabs>
          <w:tab w:val="left" w:pos="567"/>
        </w:tabs>
        <w:spacing w:line="276" w:lineRule="auto"/>
        <w:ind w:left="426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</w:t>
      </w:r>
      <w:r w:rsidR="003F44C4" w:rsidRPr="00FB2DD5">
        <w:rPr>
          <w:b/>
          <w:sz w:val="28"/>
          <w:szCs w:val="28"/>
          <w:lang w:val="it-IT"/>
        </w:rPr>
        <w:t>VICEPRIMAR</w:t>
      </w:r>
    </w:p>
    <w:p w:rsidR="003F44C4" w:rsidRDefault="003F44C4" w:rsidP="00E15877">
      <w:pPr>
        <w:spacing w:line="276" w:lineRule="auto"/>
        <w:ind w:left="354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CÎRJAN DANIEL</w:t>
      </w:r>
    </w:p>
    <w:p w:rsidR="008D6C0C" w:rsidRDefault="007900A1" w:rsidP="00E15877">
      <w:pPr>
        <w:spacing w:line="276" w:lineRule="auto"/>
      </w:pPr>
    </w:p>
    <w:sectPr w:rsidR="008D6C0C" w:rsidSect="003F44C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44C4"/>
    <w:rsid w:val="001037A9"/>
    <w:rsid w:val="00184ED5"/>
    <w:rsid w:val="001902B7"/>
    <w:rsid w:val="00205838"/>
    <w:rsid w:val="002F0F0D"/>
    <w:rsid w:val="003F44C4"/>
    <w:rsid w:val="004043AC"/>
    <w:rsid w:val="00437A0F"/>
    <w:rsid w:val="007900A1"/>
    <w:rsid w:val="008A1E06"/>
    <w:rsid w:val="008B019F"/>
    <w:rsid w:val="0090334F"/>
    <w:rsid w:val="00B133E8"/>
    <w:rsid w:val="00C56F48"/>
    <w:rsid w:val="00DB5C8E"/>
    <w:rsid w:val="00E1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F44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4C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44C4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3F44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2023-10-16T12:04:00Z</cp:lastPrinted>
  <dcterms:created xsi:type="dcterms:W3CDTF">2023-09-18T12:18:00Z</dcterms:created>
  <dcterms:modified xsi:type="dcterms:W3CDTF">2023-10-16T12:05:00Z</dcterms:modified>
</cp:coreProperties>
</file>