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EA26"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273AAB04" w14:textId="77777777" w:rsidR="007E4CCB" w:rsidRPr="00A03619" w:rsidRDefault="007E4CCB" w:rsidP="007E4CCB">
      <w:pPr>
        <w:jc w:val="both"/>
        <w:rPr>
          <w:b/>
          <w:sz w:val="28"/>
          <w:szCs w:val="28"/>
        </w:rPr>
      </w:pPr>
      <w:r w:rsidRPr="00A03619">
        <w:rPr>
          <w:b/>
          <w:sz w:val="28"/>
          <w:szCs w:val="28"/>
        </w:rPr>
        <w:t xml:space="preserve">JUDEŢUL HUNEDOARA </w:t>
      </w:r>
    </w:p>
    <w:p w14:paraId="10BF91FF" w14:textId="77777777" w:rsidR="007E4CCB" w:rsidRPr="00A03619" w:rsidRDefault="007E4CCB" w:rsidP="007E4CCB">
      <w:pPr>
        <w:jc w:val="both"/>
        <w:rPr>
          <w:b/>
          <w:sz w:val="28"/>
          <w:szCs w:val="28"/>
        </w:rPr>
      </w:pPr>
      <w:r w:rsidRPr="00A03619">
        <w:rPr>
          <w:b/>
          <w:sz w:val="28"/>
          <w:szCs w:val="28"/>
        </w:rPr>
        <w:t xml:space="preserve">   MUNICIPIUL  BRAD</w:t>
      </w:r>
    </w:p>
    <w:p w14:paraId="20509970"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4F1B2133" w14:textId="4360B385"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E23B1E">
        <w:rPr>
          <w:b/>
          <w:sz w:val="28"/>
          <w:szCs w:val="28"/>
        </w:rPr>
        <w:t>215</w:t>
      </w:r>
      <w:r w:rsidR="002504A7">
        <w:rPr>
          <w:b/>
          <w:sz w:val="28"/>
          <w:szCs w:val="28"/>
        </w:rPr>
        <w:t>/11013</w:t>
      </w:r>
      <w:r w:rsidR="007E4CCB" w:rsidRPr="00A03619">
        <w:rPr>
          <w:b/>
          <w:sz w:val="28"/>
          <w:szCs w:val="28"/>
        </w:rPr>
        <w:t>/</w:t>
      </w:r>
      <w:r w:rsidR="00E23B1E">
        <w:rPr>
          <w:b/>
          <w:sz w:val="28"/>
          <w:szCs w:val="28"/>
        </w:rPr>
        <w:t>23.10</w:t>
      </w:r>
      <w:r w:rsidR="002504A7">
        <w:rPr>
          <w:b/>
          <w:sz w:val="28"/>
          <w:szCs w:val="28"/>
        </w:rPr>
        <w:t>.2023</w:t>
      </w:r>
    </w:p>
    <w:p w14:paraId="5ED56E41" w14:textId="77777777" w:rsidR="00F40E0F" w:rsidRDefault="00F40E0F" w:rsidP="007E4CCB">
      <w:pPr>
        <w:jc w:val="both"/>
        <w:rPr>
          <w:b/>
          <w:sz w:val="28"/>
          <w:szCs w:val="28"/>
        </w:rPr>
      </w:pPr>
    </w:p>
    <w:p w14:paraId="3CF38D74" w14:textId="77777777" w:rsidR="00F3469C" w:rsidRPr="00A03619" w:rsidRDefault="00F3469C" w:rsidP="007E4CCB">
      <w:pPr>
        <w:jc w:val="both"/>
        <w:rPr>
          <w:b/>
          <w:sz w:val="28"/>
          <w:szCs w:val="28"/>
        </w:rPr>
      </w:pPr>
    </w:p>
    <w:p w14:paraId="66866CCF" w14:textId="77777777" w:rsidR="007E4CCB" w:rsidRPr="006A2550" w:rsidRDefault="00D513D5" w:rsidP="006A2550">
      <w:pPr>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 xml:space="preserve">E </w:t>
      </w:r>
    </w:p>
    <w:p w14:paraId="4E0940F4" w14:textId="77777777" w:rsidR="006A2550" w:rsidRDefault="001214DF" w:rsidP="006A2550">
      <w:pPr>
        <w:shd w:val="clear" w:color="auto" w:fill="FFFFFF"/>
        <w:jc w:val="center"/>
        <w:outlineLvl w:val="1"/>
        <w:rPr>
          <w:b/>
          <w:bCs/>
          <w:sz w:val="28"/>
          <w:szCs w:val="28"/>
        </w:rPr>
      </w:pPr>
      <w:r w:rsidRPr="006A2550">
        <w:rPr>
          <w:b/>
          <w:bCs/>
          <w:sz w:val="28"/>
          <w:szCs w:val="28"/>
        </w:rPr>
        <w:t>privind rectificarea bugetului de veni</w:t>
      </w:r>
      <w:r w:rsidR="002504A7">
        <w:rPr>
          <w:b/>
          <w:bCs/>
          <w:sz w:val="28"/>
          <w:szCs w:val="28"/>
        </w:rPr>
        <w:t>turi și cheltuieli pe anul 2023</w:t>
      </w:r>
    </w:p>
    <w:p w14:paraId="540D9EDD" w14:textId="77777777" w:rsidR="001214DF" w:rsidRPr="006A2550" w:rsidRDefault="001214DF" w:rsidP="006A2550">
      <w:pPr>
        <w:shd w:val="clear" w:color="auto" w:fill="FFFFFF"/>
        <w:jc w:val="center"/>
        <w:outlineLvl w:val="1"/>
        <w:rPr>
          <w:b/>
          <w:bCs/>
          <w:sz w:val="28"/>
          <w:szCs w:val="28"/>
        </w:rPr>
      </w:pPr>
      <w:r w:rsidRPr="006A2550">
        <w:rPr>
          <w:b/>
          <w:bCs/>
          <w:sz w:val="28"/>
          <w:szCs w:val="28"/>
        </w:rPr>
        <w:t>al Spitalului Municipal Brad</w:t>
      </w:r>
    </w:p>
    <w:p w14:paraId="29947667" w14:textId="77777777" w:rsidR="007E4CCB" w:rsidRDefault="007E4CCB" w:rsidP="006A2550">
      <w:pPr>
        <w:ind w:firstLine="720"/>
        <w:jc w:val="both"/>
        <w:rPr>
          <w:sz w:val="28"/>
          <w:szCs w:val="28"/>
        </w:rPr>
      </w:pPr>
    </w:p>
    <w:p w14:paraId="3F8F1965" w14:textId="77777777" w:rsidR="00F3469C" w:rsidRDefault="00F3469C" w:rsidP="00F3469C">
      <w:pPr>
        <w:spacing w:line="276" w:lineRule="auto"/>
        <w:ind w:firstLine="720"/>
        <w:jc w:val="both"/>
        <w:rPr>
          <w:sz w:val="28"/>
          <w:szCs w:val="28"/>
        </w:rPr>
      </w:pPr>
    </w:p>
    <w:p w14:paraId="6FCE1892" w14:textId="67260CE3" w:rsidR="00F40E0F" w:rsidRPr="00966F42" w:rsidRDefault="001214DF" w:rsidP="00F3469C">
      <w:pPr>
        <w:spacing w:line="276" w:lineRule="auto"/>
        <w:ind w:firstLine="720"/>
        <w:jc w:val="both"/>
        <w:rPr>
          <w:sz w:val="28"/>
          <w:szCs w:val="28"/>
        </w:rPr>
      </w:pPr>
      <w:r w:rsidRPr="00B139F2">
        <w:rPr>
          <w:sz w:val="28"/>
          <w:szCs w:val="28"/>
        </w:rPr>
        <w:t xml:space="preserve">Prin </w:t>
      </w:r>
      <w:r w:rsidR="00C26176" w:rsidRPr="00B139F2">
        <w:rPr>
          <w:sz w:val="28"/>
          <w:szCs w:val="28"/>
        </w:rPr>
        <w:t>adresa</w:t>
      </w:r>
      <w:r w:rsidR="00966F42">
        <w:rPr>
          <w:sz w:val="28"/>
          <w:szCs w:val="28"/>
        </w:rPr>
        <w:t xml:space="preserve"> nr. </w:t>
      </w:r>
      <w:r w:rsidR="00806CED">
        <w:rPr>
          <w:sz w:val="28"/>
          <w:szCs w:val="28"/>
        </w:rPr>
        <w:t>8810/20.10</w:t>
      </w:r>
      <w:r w:rsidR="00947FC8">
        <w:rPr>
          <w:sz w:val="28"/>
          <w:szCs w:val="28"/>
        </w:rPr>
        <w:t>.2023</w:t>
      </w:r>
      <w:r w:rsidR="00B139F2" w:rsidRPr="00B139F2">
        <w:rPr>
          <w:sz w:val="28"/>
          <w:szCs w:val="28"/>
        </w:rPr>
        <w:t xml:space="preserve">, </w:t>
      </w:r>
      <w:r w:rsidRPr="00B139F2">
        <w:rPr>
          <w:sz w:val="28"/>
          <w:szCs w:val="28"/>
        </w:rPr>
        <w:t xml:space="preserve">înregistrată la Primăria </w:t>
      </w:r>
      <w:r w:rsidR="00966F42">
        <w:rPr>
          <w:sz w:val="28"/>
          <w:szCs w:val="28"/>
        </w:rPr>
        <w:t xml:space="preserve">Municipiului Brad sub nr.  </w:t>
      </w:r>
      <w:r w:rsidR="00806CED">
        <w:rPr>
          <w:sz w:val="28"/>
          <w:szCs w:val="28"/>
        </w:rPr>
        <w:t>49598</w:t>
      </w:r>
      <w:r w:rsidR="00947FC8">
        <w:rPr>
          <w:sz w:val="28"/>
          <w:szCs w:val="28"/>
        </w:rPr>
        <w:t>/</w:t>
      </w:r>
      <w:r w:rsidR="00806CED">
        <w:rPr>
          <w:sz w:val="28"/>
          <w:szCs w:val="28"/>
        </w:rPr>
        <w:t>20.10</w:t>
      </w:r>
      <w:r w:rsidR="00947FC8">
        <w:rPr>
          <w:sz w:val="28"/>
          <w:szCs w:val="28"/>
        </w:rPr>
        <w:t>.2023</w:t>
      </w:r>
      <w:r w:rsidRPr="00B139F2">
        <w:rPr>
          <w:sz w:val="28"/>
          <w:szCs w:val="28"/>
        </w:rPr>
        <w:t xml:space="preserve">, Spitalul Municipal Brad a înaintat spre aprobare Consiliului Local al </w:t>
      </w:r>
      <w:r w:rsidRPr="00966F42">
        <w:rPr>
          <w:sz w:val="28"/>
          <w:szCs w:val="28"/>
        </w:rPr>
        <w:t>Municipiului Brad rectificarea bugetului de ven</w:t>
      </w:r>
      <w:r w:rsidR="00947FC8">
        <w:rPr>
          <w:sz w:val="28"/>
          <w:szCs w:val="28"/>
        </w:rPr>
        <w:t>ituri şi cheltuieli pe anul 2023</w:t>
      </w:r>
      <w:r w:rsidR="0028384C" w:rsidRPr="00966F42">
        <w:rPr>
          <w:sz w:val="28"/>
          <w:szCs w:val="28"/>
        </w:rPr>
        <w:t xml:space="preserve">, </w:t>
      </w:r>
      <w:r w:rsidRPr="00966F42">
        <w:rPr>
          <w:sz w:val="28"/>
          <w:szCs w:val="28"/>
        </w:rPr>
        <w:t>avizat de către Consiliul de administraţie.</w:t>
      </w:r>
    </w:p>
    <w:p w14:paraId="509193EC" w14:textId="77777777" w:rsidR="00C26176" w:rsidRPr="00966F42" w:rsidRDefault="00C26176" w:rsidP="00F3469C">
      <w:pPr>
        <w:spacing w:line="276" w:lineRule="auto"/>
        <w:ind w:firstLine="720"/>
        <w:rPr>
          <w:sz w:val="28"/>
          <w:szCs w:val="28"/>
        </w:rPr>
      </w:pPr>
      <w:r w:rsidRPr="00966F42">
        <w:rPr>
          <w:sz w:val="28"/>
          <w:szCs w:val="28"/>
        </w:rPr>
        <w:t xml:space="preserve">Pentru întocmirea rectificării acestui buget s-au avut în vedere următoarele: </w:t>
      </w:r>
    </w:p>
    <w:p w14:paraId="51F1E7FC" w14:textId="1F86EE7B" w:rsidR="00806CED" w:rsidRPr="00806CED" w:rsidRDefault="00D6558C" w:rsidP="00806CED">
      <w:pPr>
        <w:tabs>
          <w:tab w:val="left" w:pos="900"/>
          <w:tab w:val="left" w:pos="2340"/>
          <w:tab w:val="num" w:pos="5760"/>
        </w:tabs>
        <w:jc w:val="both"/>
        <w:rPr>
          <w:sz w:val="28"/>
          <w:szCs w:val="28"/>
          <w:lang w:eastAsia="en-US"/>
        </w:rPr>
      </w:pPr>
      <w:r>
        <w:rPr>
          <w:sz w:val="28"/>
          <w:szCs w:val="28"/>
          <w:lang w:eastAsia="en-US"/>
        </w:rPr>
        <w:t xml:space="preserve">               </w:t>
      </w:r>
      <w:r w:rsidR="00806CED" w:rsidRPr="00806CED">
        <w:rPr>
          <w:sz w:val="28"/>
          <w:szCs w:val="28"/>
          <w:lang w:eastAsia="en-US"/>
        </w:rPr>
        <w:t xml:space="preserve">-  </w:t>
      </w:r>
      <w:r>
        <w:rPr>
          <w:sz w:val="28"/>
          <w:szCs w:val="28"/>
          <w:lang w:eastAsia="en-US"/>
        </w:rPr>
        <w:t>s</w:t>
      </w:r>
      <w:r w:rsidR="00806CED" w:rsidRPr="00806CED">
        <w:rPr>
          <w:sz w:val="28"/>
          <w:szCs w:val="28"/>
          <w:lang w:eastAsia="en-US"/>
        </w:rPr>
        <w:t>umele încasate din valorificarea unor bunuri ale spitalului (fier vechi)</w:t>
      </w:r>
      <w:r w:rsidR="00806CED">
        <w:rPr>
          <w:sz w:val="28"/>
          <w:szCs w:val="28"/>
          <w:lang w:eastAsia="en-US"/>
        </w:rPr>
        <w:t>;</w:t>
      </w:r>
    </w:p>
    <w:p w14:paraId="485D81DE" w14:textId="49AFD691" w:rsidR="00806CED" w:rsidRPr="00806CED" w:rsidRDefault="00D6558C" w:rsidP="00806CED">
      <w:pPr>
        <w:tabs>
          <w:tab w:val="left" w:pos="900"/>
          <w:tab w:val="left" w:pos="2340"/>
          <w:tab w:val="num" w:pos="5760"/>
        </w:tabs>
        <w:jc w:val="both"/>
        <w:rPr>
          <w:sz w:val="28"/>
          <w:szCs w:val="28"/>
          <w:lang w:eastAsia="en-US"/>
        </w:rPr>
      </w:pPr>
      <w:r>
        <w:rPr>
          <w:sz w:val="28"/>
          <w:szCs w:val="28"/>
          <w:lang w:eastAsia="en-US"/>
        </w:rPr>
        <w:t xml:space="preserve">               </w:t>
      </w:r>
      <w:r w:rsidR="00806CED" w:rsidRPr="00806CED">
        <w:rPr>
          <w:sz w:val="28"/>
          <w:szCs w:val="28"/>
          <w:lang w:eastAsia="en-US"/>
        </w:rPr>
        <w:t xml:space="preserve">- </w:t>
      </w:r>
      <w:r>
        <w:rPr>
          <w:sz w:val="28"/>
          <w:szCs w:val="28"/>
          <w:lang w:eastAsia="en-US"/>
        </w:rPr>
        <w:t>s</w:t>
      </w:r>
      <w:r w:rsidR="00806CED" w:rsidRPr="00806CED">
        <w:rPr>
          <w:sz w:val="28"/>
          <w:szCs w:val="28"/>
          <w:lang w:eastAsia="en-US"/>
        </w:rPr>
        <w:t>umele încasate aferente proiectului ”</w:t>
      </w:r>
      <w:r w:rsidR="00806CED" w:rsidRPr="00D6558C">
        <w:rPr>
          <w:i/>
          <w:iCs/>
          <w:sz w:val="28"/>
          <w:szCs w:val="28"/>
          <w:lang w:eastAsia="en-US"/>
        </w:rPr>
        <w:t>ASIGURAREA ACCESULUI LA SERVICII DE SĂNĂTATE ÎN REGIM AMBULATORIU PENTRU POPULATIA JUDEȚULUI HUNEDOARA”</w:t>
      </w:r>
      <w:r w:rsidR="00806CED" w:rsidRPr="00806CED">
        <w:rPr>
          <w:sz w:val="28"/>
          <w:szCs w:val="28"/>
          <w:lang w:eastAsia="en-US"/>
        </w:rPr>
        <w:t xml:space="preserve">, cod </w:t>
      </w:r>
      <w:proofErr w:type="spellStart"/>
      <w:r w:rsidR="00806CED" w:rsidRPr="00806CED">
        <w:rPr>
          <w:sz w:val="28"/>
          <w:szCs w:val="28"/>
          <w:lang w:eastAsia="en-US"/>
        </w:rPr>
        <w:t>MySMIS</w:t>
      </w:r>
      <w:proofErr w:type="spellEnd"/>
      <w:r w:rsidR="00806CED" w:rsidRPr="00806CED">
        <w:rPr>
          <w:sz w:val="28"/>
          <w:szCs w:val="28"/>
          <w:lang w:eastAsia="en-US"/>
        </w:rPr>
        <w:t xml:space="preserve"> 125525</w:t>
      </w:r>
      <w:r w:rsidR="00806CED">
        <w:rPr>
          <w:sz w:val="28"/>
          <w:szCs w:val="28"/>
          <w:lang w:eastAsia="en-US"/>
        </w:rPr>
        <w:t>;</w:t>
      </w:r>
    </w:p>
    <w:p w14:paraId="464BFAE3" w14:textId="2671BECE" w:rsidR="00806CED" w:rsidRDefault="00D6558C" w:rsidP="00806CED">
      <w:pPr>
        <w:tabs>
          <w:tab w:val="left" w:pos="900"/>
          <w:tab w:val="left" w:pos="2340"/>
          <w:tab w:val="num" w:pos="5760"/>
        </w:tabs>
        <w:jc w:val="both"/>
        <w:rPr>
          <w:sz w:val="28"/>
          <w:szCs w:val="28"/>
          <w:lang w:eastAsia="en-US"/>
        </w:rPr>
      </w:pPr>
      <w:r>
        <w:rPr>
          <w:sz w:val="28"/>
          <w:szCs w:val="28"/>
          <w:lang w:eastAsia="en-US"/>
        </w:rPr>
        <w:t xml:space="preserve">               </w:t>
      </w:r>
      <w:r w:rsidR="00806CED" w:rsidRPr="00806CED">
        <w:rPr>
          <w:sz w:val="28"/>
          <w:szCs w:val="28"/>
          <w:lang w:eastAsia="en-US"/>
        </w:rPr>
        <w:t>- suma încasată la partea de Cheltuieli Titlul XVII „Plăți efectuate în anii precedenți și recuperate în anul curent” – cod indicator 85.01</w:t>
      </w:r>
      <w:r w:rsidR="00806CED">
        <w:rPr>
          <w:sz w:val="28"/>
          <w:szCs w:val="28"/>
          <w:lang w:eastAsia="en-US"/>
        </w:rPr>
        <w:t>.</w:t>
      </w:r>
    </w:p>
    <w:p w14:paraId="0F04A0FB" w14:textId="74B1B24F" w:rsidR="00F45E69" w:rsidRPr="00947FC8" w:rsidRDefault="00806CED" w:rsidP="00806CED">
      <w:pPr>
        <w:ind w:firstLine="720"/>
        <w:jc w:val="both"/>
        <w:rPr>
          <w:sz w:val="28"/>
          <w:szCs w:val="28"/>
          <w:lang w:eastAsia="en-US"/>
        </w:rPr>
      </w:pPr>
      <w:r w:rsidRPr="00806CED">
        <w:rPr>
          <w:sz w:val="28"/>
          <w:szCs w:val="28"/>
          <w:lang w:eastAsia="en-US"/>
        </w:rPr>
        <w:t xml:space="preserve">În baza celor de mai sus veniturile Bugetului de Venituri </w:t>
      </w:r>
      <w:proofErr w:type="spellStart"/>
      <w:r w:rsidRPr="00806CED">
        <w:rPr>
          <w:sz w:val="28"/>
          <w:szCs w:val="28"/>
          <w:lang w:eastAsia="en-US"/>
        </w:rPr>
        <w:t>şi</w:t>
      </w:r>
      <w:proofErr w:type="spellEnd"/>
      <w:r w:rsidRPr="00806CED">
        <w:rPr>
          <w:sz w:val="28"/>
          <w:szCs w:val="28"/>
          <w:lang w:eastAsia="en-US"/>
        </w:rPr>
        <w:t xml:space="preserve"> Cheltuieli al Spitalului Municipal Brad pentru anul 2023 se stabilesc la valoarea de 38.226,62 mii lei</w:t>
      </w:r>
      <w:r w:rsidR="00D6558C">
        <w:rPr>
          <w:sz w:val="28"/>
          <w:szCs w:val="28"/>
          <w:lang w:eastAsia="en-US"/>
        </w:rPr>
        <w:t>,</w:t>
      </w:r>
      <w:r w:rsidRPr="00806CED">
        <w:rPr>
          <w:sz w:val="28"/>
          <w:szCs w:val="28"/>
          <w:lang w:eastAsia="en-US"/>
        </w:rPr>
        <w:t xml:space="preserve"> iar cheltuielile se stabilesc la valoarea de 38.530,36 mii lei. Diferența de 303,74 mii lei este reprezentată de soldul rămas la sfârșitul anului 2022, sold care va fi utilizat în anul 2023 pentru cheltuieli cu bunuri și servicii</w:t>
      </w:r>
      <w:r>
        <w:rPr>
          <w:sz w:val="28"/>
          <w:szCs w:val="28"/>
          <w:lang w:eastAsia="en-US"/>
        </w:rPr>
        <w:t>.</w:t>
      </w:r>
    </w:p>
    <w:p w14:paraId="1BB36FED" w14:textId="0B63391B" w:rsidR="00806CED" w:rsidRPr="00806CED" w:rsidRDefault="00947FC8" w:rsidP="00806CED">
      <w:pPr>
        <w:tabs>
          <w:tab w:val="left" w:pos="180"/>
        </w:tabs>
        <w:jc w:val="both"/>
        <w:rPr>
          <w:sz w:val="28"/>
          <w:szCs w:val="28"/>
          <w:lang w:eastAsia="en-US"/>
        </w:rPr>
      </w:pPr>
      <w:r w:rsidRPr="00947FC8">
        <w:rPr>
          <w:sz w:val="28"/>
          <w:szCs w:val="28"/>
        </w:rPr>
        <w:tab/>
      </w:r>
      <w:r w:rsidRPr="00947FC8">
        <w:rPr>
          <w:sz w:val="28"/>
          <w:szCs w:val="28"/>
        </w:rPr>
        <w:tab/>
      </w:r>
      <w:r w:rsidR="00806CED" w:rsidRPr="00806CED">
        <w:rPr>
          <w:sz w:val="28"/>
          <w:szCs w:val="28"/>
          <w:lang w:eastAsia="en-US"/>
        </w:rPr>
        <w:t xml:space="preserve">Bugetul de Venituri </w:t>
      </w:r>
      <w:proofErr w:type="spellStart"/>
      <w:r w:rsidR="00806CED" w:rsidRPr="00806CED">
        <w:rPr>
          <w:sz w:val="28"/>
          <w:szCs w:val="28"/>
          <w:lang w:eastAsia="en-US"/>
        </w:rPr>
        <w:t>şi</w:t>
      </w:r>
      <w:proofErr w:type="spellEnd"/>
      <w:r w:rsidR="00806CED" w:rsidRPr="00806CED">
        <w:rPr>
          <w:sz w:val="28"/>
          <w:szCs w:val="28"/>
          <w:lang w:eastAsia="en-US"/>
        </w:rPr>
        <w:t xml:space="preserve"> Cheltuieli al Spitalului Municipal Brad se modifică în cadrul </w:t>
      </w:r>
      <w:r w:rsidR="00806CED" w:rsidRPr="00806CED">
        <w:rPr>
          <w:sz w:val="28"/>
          <w:szCs w:val="28"/>
          <w:u w:val="single"/>
          <w:lang w:eastAsia="en-US"/>
        </w:rPr>
        <w:t>veniturilor</w:t>
      </w:r>
      <w:r w:rsidR="00806CED" w:rsidRPr="00806CED">
        <w:rPr>
          <w:sz w:val="28"/>
          <w:szCs w:val="28"/>
          <w:lang w:eastAsia="en-US"/>
        </w:rPr>
        <w:t xml:space="preserve">  cu suma de +</w:t>
      </w:r>
      <w:r w:rsidR="00D6558C">
        <w:rPr>
          <w:sz w:val="28"/>
          <w:szCs w:val="28"/>
          <w:lang w:eastAsia="en-US"/>
        </w:rPr>
        <w:t xml:space="preserve"> </w:t>
      </w:r>
      <w:r w:rsidR="00806CED" w:rsidRPr="00806CED">
        <w:rPr>
          <w:sz w:val="28"/>
          <w:szCs w:val="28"/>
          <w:lang w:eastAsia="en-US"/>
        </w:rPr>
        <w:t>1,80 mii lei, astfel:</w:t>
      </w:r>
    </w:p>
    <w:p w14:paraId="4DD989F9" w14:textId="79A7EEFE" w:rsidR="00806CED" w:rsidRPr="00806CED" w:rsidRDefault="00806CED" w:rsidP="00806CED">
      <w:pPr>
        <w:numPr>
          <w:ilvl w:val="4"/>
          <w:numId w:val="1"/>
        </w:numPr>
        <w:tabs>
          <w:tab w:val="clear" w:pos="4548"/>
          <w:tab w:val="left" w:pos="180"/>
          <w:tab w:val="num" w:pos="720"/>
          <w:tab w:val="num" w:pos="4320"/>
        </w:tabs>
        <w:ind w:left="0" w:firstLine="540"/>
        <w:jc w:val="both"/>
        <w:rPr>
          <w:sz w:val="28"/>
          <w:szCs w:val="28"/>
          <w:lang w:eastAsia="en-US"/>
        </w:rPr>
      </w:pPr>
      <w:r w:rsidRPr="00806CED">
        <w:rPr>
          <w:sz w:val="28"/>
          <w:szCs w:val="28"/>
          <w:lang w:eastAsia="en-US"/>
        </w:rPr>
        <w:t>se majorează suma aferent</w:t>
      </w:r>
      <w:r w:rsidR="00D6558C">
        <w:rPr>
          <w:sz w:val="28"/>
          <w:szCs w:val="28"/>
          <w:lang w:eastAsia="en-US"/>
        </w:rPr>
        <w:t>ă</w:t>
      </w:r>
      <w:r w:rsidRPr="00806CED">
        <w:rPr>
          <w:sz w:val="28"/>
          <w:szCs w:val="28"/>
          <w:lang w:eastAsia="en-US"/>
        </w:rPr>
        <w:t xml:space="preserve"> codului 39.10.01 </w:t>
      </w:r>
      <w:r w:rsidRPr="00D6558C">
        <w:rPr>
          <w:i/>
          <w:iCs/>
          <w:sz w:val="28"/>
          <w:szCs w:val="28"/>
          <w:lang w:eastAsia="en-US"/>
        </w:rPr>
        <w:t>„Venituri din valorificarea unor bunuri ale instituțiilor publice”</w:t>
      </w:r>
      <w:r w:rsidRPr="00806CED">
        <w:rPr>
          <w:sz w:val="28"/>
          <w:szCs w:val="28"/>
          <w:lang w:eastAsia="en-US"/>
        </w:rPr>
        <w:t xml:space="preserve"> cu suma de +</w:t>
      </w:r>
      <w:r w:rsidR="00D6558C">
        <w:rPr>
          <w:sz w:val="28"/>
          <w:szCs w:val="28"/>
          <w:lang w:eastAsia="en-US"/>
        </w:rPr>
        <w:t xml:space="preserve"> </w:t>
      </w:r>
      <w:r w:rsidRPr="00806CED">
        <w:rPr>
          <w:sz w:val="28"/>
          <w:szCs w:val="28"/>
          <w:lang w:eastAsia="en-US"/>
        </w:rPr>
        <w:t>0,68 mii lei</w:t>
      </w:r>
      <w:r w:rsidR="00D6558C">
        <w:rPr>
          <w:sz w:val="28"/>
          <w:szCs w:val="28"/>
          <w:lang w:eastAsia="en-US"/>
        </w:rPr>
        <w:t>;</w:t>
      </w:r>
    </w:p>
    <w:p w14:paraId="2D8EFC1C" w14:textId="1B703A5B" w:rsidR="00806CED" w:rsidRPr="00806CED" w:rsidRDefault="00806CED" w:rsidP="00806CED">
      <w:pPr>
        <w:numPr>
          <w:ilvl w:val="4"/>
          <w:numId w:val="1"/>
        </w:numPr>
        <w:tabs>
          <w:tab w:val="clear" w:pos="4548"/>
          <w:tab w:val="left" w:pos="180"/>
          <w:tab w:val="num" w:pos="720"/>
          <w:tab w:val="num" w:pos="4320"/>
        </w:tabs>
        <w:ind w:left="0" w:firstLine="540"/>
        <w:jc w:val="both"/>
        <w:rPr>
          <w:sz w:val="28"/>
          <w:szCs w:val="28"/>
          <w:lang w:eastAsia="en-US"/>
        </w:rPr>
      </w:pPr>
      <w:r w:rsidRPr="00806CED">
        <w:rPr>
          <w:sz w:val="28"/>
          <w:szCs w:val="28"/>
          <w:lang w:eastAsia="en-US"/>
        </w:rPr>
        <w:t>se majorează sum</w:t>
      </w:r>
      <w:r w:rsidR="00D6558C">
        <w:rPr>
          <w:sz w:val="28"/>
          <w:szCs w:val="28"/>
          <w:lang w:eastAsia="en-US"/>
        </w:rPr>
        <w:t>a</w:t>
      </w:r>
      <w:r w:rsidRPr="00806CED">
        <w:rPr>
          <w:sz w:val="28"/>
          <w:szCs w:val="28"/>
          <w:lang w:eastAsia="en-US"/>
        </w:rPr>
        <w:t xml:space="preserve"> aferent</w:t>
      </w:r>
      <w:r w:rsidR="00D6558C">
        <w:rPr>
          <w:sz w:val="28"/>
          <w:szCs w:val="28"/>
          <w:lang w:eastAsia="en-US"/>
        </w:rPr>
        <w:t>ă</w:t>
      </w:r>
      <w:r w:rsidRPr="00806CED">
        <w:rPr>
          <w:sz w:val="28"/>
          <w:szCs w:val="28"/>
          <w:lang w:eastAsia="en-US"/>
        </w:rPr>
        <w:t xml:space="preserve"> codului 42.10.70 </w:t>
      </w:r>
      <w:r w:rsidRPr="00D6558C">
        <w:rPr>
          <w:i/>
          <w:iCs/>
          <w:sz w:val="28"/>
          <w:szCs w:val="28"/>
          <w:lang w:eastAsia="en-US"/>
        </w:rPr>
        <w:t>„Subvenții de la bugetul de stat către instituții publice finanțate parțial sau integral din venituri proprii necesare susținerii derulării proiectelor finanțate din FEN postaderare aferente perioadei de programare 2014-2020”</w:t>
      </w:r>
      <w:r w:rsidRPr="00806CED">
        <w:rPr>
          <w:sz w:val="28"/>
          <w:szCs w:val="28"/>
          <w:lang w:eastAsia="en-US"/>
        </w:rPr>
        <w:t xml:space="preserve"> cu suma de +</w:t>
      </w:r>
      <w:r w:rsidR="00D6558C">
        <w:rPr>
          <w:sz w:val="28"/>
          <w:szCs w:val="28"/>
          <w:lang w:eastAsia="en-US"/>
        </w:rPr>
        <w:t xml:space="preserve"> </w:t>
      </w:r>
      <w:r w:rsidRPr="00806CED">
        <w:rPr>
          <w:sz w:val="28"/>
          <w:szCs w:val="28"/>
          <w:lang w:eastAsia="en-US"/>
        </w:rPr>
        <w:t>0,32 mii lei</w:t>
      </w:r>
      <w:r w:rsidR="00D6558C">
        <w:rPr>
          <w:sz w:val="28"/>
          <w:szCs w:val="28"/>
          <w:lang w:eastAsia="en-US"/>
        </w:rPr>
        <w:t>;</w:t>
      </w:r>
    </w:p>
    <w:p w14:paraId="616A922A" w14:textId="1BDCCF09" w:rsidR="00806CED" w:rsidRPr="00806CED" w:rsidRDefault="00806CED" w:rsidP="00806CED">
      <w:pPr>
        <w:numPr>
          <w:ilvl w:val="4"/>
          <w:numId w:val="1"/>
        </w:numPr>
        <w:tabs>
          <w:tab w:val="clear" w:pos="4548"/>
          <w:tab w:val="left" w:pos="180"/>
          <w:tab w:val="num" w:pos="720"/>
          <w:tab w:val="num" w:pos="4320"/>
        </w:tabs>
        <w:ind w:left="0" w:firstLine="540"/>
        <w:jc w:val="both"/>
        <w:rPr>
          <w:sz w:val="28"/>
          <w:szCs w:val="28"/>
          <w:lang w:eastAsia="en-US"/>
        </w:rPr>
      </w:pPr>
      <w:r w:rsidRPr="00806CED">
        <w:rPr>
          <w:sz w:val="28"/>
          <w:szCs w:val="28"/>
          <w:lang w:eastAsia="en-US"/>
        </w:rPr>
        <w:t>se majorează sum</w:t>
      </w:r>
      <w:r w:rsidR="00D6558C">
        <w:rPr>
          <w:sz w:val="28"/>
          <w:szCs w:val="28"/>
          <w:lang w:eastAsia="en-US"/>
        </w:rPr>
        <w:t>a</w:t>
      </w:r>
      <w:r w:rsidRPr="00806CED">
        <w:rPr>
          <w:sz w:val="28"/>
          <w:szCs w:val="28"/>
          <w:lang w:eastAsia="en-US"/>
        </w:rPr>
        <w:t xml:space="preserve"> aferent</w:t>
      </w:r>
      <w:r w:rsidR="00D6558C">
        <w:rPr>
          <w:sz w:val="28"/>
          <w:szCs w:val="28"/>
          <w:lang w:eastAsia="en-US"/>
        </w:rPr>
        <w:t>ă</w:t>
      </w:r>
      <w:r w:rsidRPr="00806CED">
        <w:rPr>
          <w:sz w:val="28"/>
          <w:szCs w:val="28"/>
          <w:lang w:eastAsia="en-US"/>
        </w:rPr>
        <w:t xml:space="preserve"> codului 48.10.01.02 </w:t>
      </w:r>
      <w:r w:rsidRPr="00D6558C">
        <w:rPr>
          <w:i/>
          <w:iCs/>
          <w:sz w:val="28"/>
          <w:szCs w:val="28"/>
          <w:lang w:eastAsia="en-US"/>
        </w:rPr>
        <w:t>„Sume primite în contul plăților efectuate în anii anteriori”</w:t>
      </w:r>
      <w:r w:rsidR="00D6558C">
        <w:rPr>
          <w:i/>
          <w:iCs/>
          <w:sz w:val="28"/>
          <w:szCs w:val="28"/>
          <w:lang w:eastAsia="en-US"/>
        </w:rPr>
        <w:t xml:space="preserve"> </w:t>
      </w:r>
      <w:r w:rsidRPr="00806CED">
        <w:rPr>
          <w:sz w:val="28"/>
          <w:szCs w:val="28"/>
          <w:lang w:eastAsia="en-US"/>
        </w:rPr>
        <w:t>cu suma de +</w:t>
      </w:r>
      <w:r w:rsidR="00D6558C">
        <w:rPr>
          <w:sz w:val="28"/>
          <w:szCs w:val="28"/>
          <w:lang w:eastAsia="en-US"/>
        </w:rPr>
        <w:t xml:space="preserve"> </w:t>
      </w:r>
      <w:r w:rsidRPr="00806CED">
        <w:rPr>
          <w:sz w:val="28"/>
          <w:szCs w:val="28"/>
          <w:lang w:eastAsia="en-US"/>
        </w:rPr>
        <w:t>0,80 mii lei.</w:t>
      </w:r>
    </w:p>
    <w:p w14:paraId="507646D9" w14:textId="77777777" w:rsidR="00806CED" w:rsidRPr="00806CED" w:rsidRDefault="00806CED" w:rsidP="00806CED">
      <w:pPr>
        <w:tabs>
          <w:tab w:val="left" w:pos="180"/>
        </w:tabs>
        <w:jc w:val="both"/>
        <w:rPr>
          <w:b/>
          <w:sz w:val="28"/>
          <w:szCs w:val="28"/>
          <w:lang w:eastAsia="en-US"/>
        </w:rPr>
      </w:pPr>
    </w:p>
    <w:p w14:paraId="6488DAC1" w14:textId="52219C21" w:rsidR="00806CED" w:rsidRPr="00806CED" w:rsidRDefault="00806CED" w:rsidP="00806CED">
      <w:pPr>
        <w:ind w:firstLine="720"/>
        <w:jc w:val="both"/>
        <w:rPr>
          <w:bCs/>
          <w:sz w:val="28"/>
          <w:szCs w:val="28"/>
          <w:lang w:eastAsia="en-US"/>
        </w:rPr>
      </w:pPr>
      <w:r w:rsidRPr="00806CED">
        <w:rPr>
          <w:sz w:val="28"/>
          <w:szCs w:val="28"/>
          <w:lang w:eastAsia="en-US"/>
        </w:rPr>
        <w:t xml:space="preserve">În cadrul  </w:t>
      </w:r>
      <w:r w:rsidRPr="00806CED">
        <w:rPr>
          <w:bCs/>
          <w:sz w:val="28"/>
          <w:szCs w:val="28"/>
          <w:u w:val="single"/>
          <w:lang w:eastAsia="en-US"/>
        </w:rPr>
        <w:t>cheltuielilor</w:t>
      </w:r>
      <w:r w:rsidRPr="00806CED">
        <w:rPr>
          <w:bCs/>
          <w:sz w:val="28"/>
          <w:szCs w:val="28"/>
          <w:lang w:eastAsia="en-US"/>
        </w:rPr>
        <w:t xml:space="preserve"> Bugetul de Venituri </w:t>
      </w:r>
      <w:proofErr w:type="spellStart"/>
      <w:r w:rsidRPr="00806CED">
        <w:rPr>
          <w:bCs/>
          <w:sz w:val="28"/>
          <w:szCs w:val="28"/>
          <w:lang w:eastAsia="en-US"/>
        </w:rPr>
        <w:t>şi</w:t>
      </w:r>
      <w:proofErr w:type="spellEnd"/>
      <w:r w:rsidRPr="00806CED">
        <w:rPr>
          <w:bCs/>
          <w:sz w:val="28"/>
          <w:szCs w:val="28"/>
          <w:lang w:eastAsia="en-US"/>
        </w:rPr>
        <w:t xml:space="preserve"> Cheltuieli al Spitalului Municipal Brad se modifică cu suma de +</w:t>
      </w:r>
      <w:r w:rsidR="00D6558C">
        <w:rPr>
          <w:bCs/>
          <w:sz w:val="28"/>
          <w:szCs w:val="28"/>
          <w:lang w:eastAsia="en-US"/>
        </w:rPr>
        <w:t xml:space="preserve"> </w:t>
      </w:r>
      <w:r w:rsidRPr="00806CED">
        <w:rPr>
          <w:bCs/>
          <w:sz w:val="28"/>
          <w:szCs w:val="28"/>
          <w:lang w:eastAsia="en-US"/>
        </w:rPr>
        <w:t>1,8 mii lei, astfel:</w:t>
      </w:r>
    </w:p>
    <w:p w14:paraId="713D1BD7" w14:textId="77777777" w:rsidR="00806CED" w:rsidRPr="00806CED" w:rsidRDefault="00806CED" w:rsidP="00806CED">
      <w:pPr>
        <w:ind w:firstLine="720"/>
        <w:jc w:val="both"/>
        <w:rPr>
          <w:bCs/>
          <w:sz w:val="28"/>
          <w:szCs w:val="28"/>
          <w:lang w:eastAsia="en-US"/>
        </w:rPr>
      </w:pPr>
    </w:p>
    <w:p w14:paraId="5061FF5D" w14:textId="2A48A795" w:rsidR="00806CED" w:rsidRPr="00806CED" w:rsidRDefault="00806CED" w:rsidP="00806CED">
      <w:pPr>
        <w:numPr>
          <w:ilvl w:val="1"/>
          <w:numId w:val="4"/>
        </w:numPr>
        <w:tabs>
          <w:tab w:val="num" w:pos="0"/>
          <w:tab w:val="left" w:pos="180"/>
        </w:tabs>
        <w:ind w:left="360"/>
        <w:jc w:val="both"/>
        <w:rPr>
          <w:bCs/>
          <w:sz w:val="28"/>
          <w:szCs w:val="28"/>
          <w:lang w:eastAsia="en-US"/>
        </w:rPr>
      </w:pPr>
      <w:r w:rsidRPr="00806CED">
        <w:rPr>
          <w:bCs/>
          <w:sz w:val="28"/>
          <w:szCs w:val="28"/>
          <w:lang w:eastAsia="en-US"/>
        </w:rPr>
        <w:t>SECŢIUNEA DE FUNCŢIONARE – CHELTUIELI CURENTE, astfel:</w:t>
      </w:r>
    </w:p>
    <w:p w14:paraId="27FDA45D" w14:textId="03B83B0A" w:rsidR="00806CED" w:rsidRPr="00D6558C" w:rsidRDefault="00806CED" w:rsidP="00D6558C">
      <w:pPr>
        <w:tabs>
          <w:tab w:val="left" w:pos="360"/>
        </w:tabs>
        <w:ind w:left="180"/>
        <w:jc w:val="both"/>
        <w:rPr>
          <w:bCs/>
          <w:sz w:val="28"/>
          <w:szCs w:val="28"/>
          <w:lang w:val="it-IT" w:eastAsia="en-US"/>
        </w:rPr>
      </w:pPr>
      <w:r>
        <w:rPr>
          <w:bCs/>
          <w:sz w:val="28"/>
          <w:szCs w:val="28"/>
          <w:lang w:val="it-IT" w:eastAsia="en-US"/>
        </w:rPr>
        <w:t>-</w:t>
      </w:r>
      <w:r w:rsidR="00D6558C">
        <w:rPr>
          <w:bCs/>
          <w:sz w:val="28"/>
          <w:szCs w:val="28"/>
          <w:lang w:val="it-IT" w:eastAsia="en-US"/>
        </w:rPr>
        <w:t xml:space="preserve"> </w:t>
      </w:r>
      <w:r w:rsidRPr="00806CED">
        <w:rPr>
          <w:bCs/>
          <w:sz w:val="28"/>
          <w:szCs w:val="28"/>
          <w:lang w:val="it-IT" w:eastAsia="en-US"/>
        </w:rPr>
        <w:t xml:space="preserve">Titlul II </w:t>
      </w:r>
      <w:r w:rsidRPr="00806CED">
        <w:rPr>
          <w:bCs/>
          <w:i/>
          <w:iCs/>
          <w:sz w:val="28"/>
          <w:szCs w:val="28"/>
          <w:lang w:val="it-IT" w:eastAsia="en-US"/>
        </w:rPr>
        <w:t>„Bunuri şi servicii”</w:t>
      </w:r>
      <w:r w:rsidR="00D6558C">
        <w:rPr>
          <w:bCs/>
          <w:sz w:val="28"/>
          <w:szCs w:val="28"/>
          <w:lang w:val="it-IT" w:eastAsia="en-US"/>
        </w:rPr>
        <w:t xml:space="preserve">, capitolul </w:t>
      </w:r>
      <w:r w:rsidRPr="00D6558C">
        <w:rPr>
          <w:sz w:val="28"/>
          <w:szCs w:val="28"/>
          <w:lang w:val="it-IT" w:eastAsia="en-US"/>
        </w:rPr>
        <w:t xml:space="preserve">20.30.30 </w:t>
      </w:r>
      <w:r w:rsidRPr="00D6558C">
        <w:rPr>
          <w:i/>
          <w:iCs/>
          <w:sz w:val="28"/>
          <w:szCs w:val="28"/>
          <w:lang w:val="it-IT" w:eastAsia="en-US"/>
        </w:rPr>
        <w:t>„Alte cheltuieli cu bunuri si servicii”</w:t>
      </w:r>
      <w:r w:rsidRPr="00D6558C">
        <w:rPr>
          <w:sz w:val="28"/>
          <w:szCs w:val="28"/>
          <w:lang w:val="it-IT" w:eastAsia="en-US"/>
        </w:rPr>
        <w:tab/>
      </w:r>
      <w:r w:rsidR="00D6558C">
        <w:rPr>
          <w:sz w:val="28"/>
          <w:szCs w:val="28"/>
          <w:lang w:val="it-IT" w:eastAsia="en-US"/>
        </w:rPr>
        <w:t xml:space="preserve">cu suma de </w:t>
      </w:r>
      <w:r w:rsidRPr="00D6558C">
        <w:rPr>
          <w:sz w:val="28"/>
          <w:szCs w:val="28"/>
          <w:lang w:val="it-IT" w:eastAsia="en-US"/>
        </w:rPr>
        <w:t xml:space="preserve"> + 1,12 mii lei;</w:t>
      </w:r>
    </w:p>
    <w:p w14:paraId="48974C8A" w14:textId="00BB89EF" w:rsidR="00806CED" w:rsidRPr="00806CED" w:rsidRDefault="00806CED" w:rsidP="00806CED">
      <w:pPr>
        <w:jc w:val="both"/>
        <w:rPr>
          <w:bCs/>
          <w:sz w:val="28"/>
          <w:szCs w:val="28"/>
          <w:lang w:eastAsia="en-US"/>
        </w:rPr>
      </w:pPr>
      <w:r>
        <w:rPr>
          <w:bCs/>
          <w:sz w:val="28"/>
          <w:szCs w:val="28"/>
          <w:lang w:eastAsia="en-US"/>
        </w:rPr>
        <w:lastRenderedPageBreak/>
        <w:t>-</w:t>
      </w:r>
      <w:r w:rsidR="00D6558C">
        <w:rPr>
          <w:bCs/>
          <w:sz w:val="28"/>
          <w:szCs w:val="28"/>
          <w:lang w:eastAsia="en-US"/>
        </w:rPr>
        <w:t xml:space="preserve"> </w:t>
      </w:r>
      <w:r w:rsidRPr="00806CED">
        <w:rPr>
          <w:bCs/>
          <w:sz w:val="28"/>
          <w:szCs w:val="28"/>
          <w:lang w:eastAsia="en-US"/>
        </w:rPr>
        <w:t>Titlul XVII „</w:t>
      </w:r>
      <w:r w:rsidRPr="00806CED">
        <w:rPr>
          <w:bCs/>
          <w:i/>
          <w:iCs/>
          <w:sz w:val="28"/>
          <w:szCs w:val="28"/>
          <w:lang w:eastAsia="en-US"/>
        </w:rPr>
        <w:t>Plăți efectuate în anii precedenți și recuperate în anul curent”</w:t>
      </w:r>
      <w:r w:rsidRPr="00806CED">
        <w:rPr>
          <w:bCs/>
          <w:sz w:val="28"/>
          <w:szCs w:val="28"/>
          <w:lang w:eastAsia="en-US"/>
        </w:rPr>
        <w:t xml:space="preserve"> </w:t>
      </w:r>
      <w:r w:rsidR="00D6558C">
        <w:rPr>
          <w:bCs/>
          <w:sz w:val="28"/>
          <w:szCs w:val="28"/>
          <w:lang w:eastAsia="en-US"/>
        </w:rPr>
        <w:t xml:space="preserve">, </w:t>
      </w:r>
      <w:r w:rsidRPr="00806CED">
        <w:rPr>
          <w:bCs/>
          <w:sz w:val="28"/>
          <w:szCs w:val="28"/>
          <w:lang w:eastAsia="en-US"/>
        </w:rPr>
        <w:t>cod indicator 85.01 cu suma de</w:t>
      </w:r>
      <w:r w:rsidR="00D6558C">
        <w:rPr>
          <w:bCs/>
          <w:sz w:val="28"/>
          <w:szCs w:val="28"/>
          <w:lang w:eastAsia="en-US"/>
        </w:rPr>
        <w:t xml:space="preserve"> </w:t>
      </w:r>
      <w:r w:rsidRPr="00806CED">
        <w:rPr>
          <w:bCs/>
          <w:sz w:val="28"/>
          <w:szCs w:val="28"/>
          <w:lang w:eastAsia="en-US"/>
        </w:rPr>
        <w:t xml:space="preserve"> -</w:t>
      </w:r>
      <w:r w:rsidR="00D6558C">
        <w:rPr>
          <w:bCs/>
          <w:sz w:val="28"/>
          <w:szCs w:val="28"/>
          <w:lang w:eastAsia="en-US"/>
        </w:rPr>
        <w:t xml:space="preserve"> </w:t>
      </w:r>
      <w:r w:rsidRPr="00806CED">
        <w:rPr>
          <w:bCs/>
          <w:sz w:val="28"/>
          <w:szCs w:val="28"/>
          <w:lang w:eastAsia="en-US"/>
        </w:rPr>
        <w:t>1,12 mii lei</w:t>
      </w:r>
      <w:r w:rsidR="00D6558C">
        <w:rPr>
          <w:bCs/>
          <w:sz w:val="28"/>
          <w:szCs w:val="28"/>
          <w:lang w:eastAsia="en-US"/>
        </w:rPr>
        <w:t>.</w:t>
      </w:r>
    </w:p>
    <w:p w14:paraId="6F603248" w14:textId="77777777" w:rsidR="00806CED" w:rsidRPr="00806CED" w:rsidRDefault="00806CED" w:rsidP="00806CED">
      <w:pPr>
        <w:ind w:left="540"/>
        <w:jc w:val="both"/>
        <w:rPr>
          <w:bCs/>
          <w:sz w:val="28"/>
          <w:szCs w:val="28"/>
          <w:lang w:eastAsia="en-US"/>
        </w:rPr>
      </w:pPr>
    </w:p>
    <w:p w14:paraId="5875E06D" w14:textId="46F42839" w:rsidR="00806CED" w:rsidRPr="00806CED" w:rsidRDefault="00806CED" w:rsidP="00806CED">
      <w:pPr>
        <w:numPr>
          <w:ilvl w:val="1"/>
          <w:numId w:val="4"/>
        </w:numPr>
        <w:tabs>
          <w:tab w:val="num" w:pos="0"/>
          <w:tab w:val="left" w:pos="180"/>
        </w:tabs>
        <w:ind w:left="360"/>
        <w:jc w:val="both"/>
        <w:rPr>
          <w:bCs/>
          <w:sz w:val="28"/>
          <w:szCs w:val="28"/>
          <w:lang w:eastAsia="en-US"/>
        </w:rPr>
      </w:pPr>
      <w:r w:rsidRPr="00806CED">
        <w:rPr>
          <w:bCs/>
          <w:sz w:val="28"/>
          <w:szCs w:val="28"/>
          <w:lang w:eastAsia="en-US"/>
        </w:rPr>
        <w:t>SECŢIUNEA DE DEZVOLTARE</w:t>
      </w:r>
      <w:r w:rsidR="00D6558C">
        <w:rPr>
          <w:bCs/>
          <w:sz w:val="28"/>
          <w:szCs w:val="28"/>
          <w:lang w:eastAsia="en-US"/>
        </w:rPr>
        <w:t xml:space="preserve"> cu suma de </w:t>
      </w:r>
      <w:r w:rsidRPr="00806CED">
        <w:rPr>
          <w:bCs/>
          <w:sz w:val="28"/>
          <w:szCs w:val="28"/>
          <w:lang w:eastAsia="en-US"/>
        </w:rPr>
        <w:t xml:space="preserve"> +1,80 mii lei, astfel:</w:t>
      </w:r>
    </w:p>
    <w:p w14:paraId="3D2FA192" w14:textId="7A5015E5" w:rsidR="00806CED" w:rsidRPr="00806CED" w:rsidRDefault="00806CED" w:rsidP="00806CED">
      <w:pPr>
        <w:tabs>
          <w:tab w:val="left" w:pos="180"/>
          <w:tab w:val="num" w:pos="1080"/>
        </w:tabs>
        <w:jc w:val="both"/>
        <w:rPr>
          <w:bCs/>
          <w:sz w:val="28"/>
          <w:szCs w:val="28"/>
          <w:lang w:eastAsia="en-US"/>
        </w:rPr>
      </w:pPr>
      <w:r>
        <w:rPr>
          <w:bCs/>
          <w:sz w:val="28"/>
          <w:szCs w:val="28"/>
          <w:lang w:eastAsia="en-US"/>
        </w:rPr>
        <w:t>-</w:t>
      </w:r>
      <w:r w:rsidR="00D6558C">
        <w:rPr>
          <w:bCs/>
          <w:sz w:val="28"/>
          <w:szCs w:val="28"/>
          <w:lang w:eastAsia="en-US"/>
        </w:rPr>
        <w:t xml:space="preserve"> </w:t>
      </w:r>
      <w:r w:rsidRPr="00806CED">
        <w:rPr>
          <w:bCs/>
          <w:sz w:val="28"/>
          <w:szCs w:val="28"/>
          <w:lang w:eastAsia="en-US"/>
        </w:rPr>
        <w:t xml:space="preserve">TITLUL X </w:t>
      </w:r>
      <w:r w:rsidRPr="00806CED">
        <w:rPr>
          <w:bCs/>
          <w:i/>
          <w:iCs/>
          <w:sz w:val="28"/>
          <w:szCs w:val="28"/>
          <w:lang w:eastAsia="en-US"/>
        </w:rPr>
        <w:t>„Proiecte cu finanțare din fonduri externe nerambursabile aferente cadrului financiar 2014-2020”</w:t>
      </w:r>
      <w:r w:rsidRPr="00806CED">
        <w:rPr>
          <w:bCs/>
          <w:sz w:val="28"/>
          <w:szCs w:val="28"/>
          <w:lang w:eastAsia="en-US"/>
        </w:rPr>
        <w:t xml:space="preserve"> </w:t>
      </w:r>
      <w:r w:rsidR="00D6558C">
        <w:rPr>
          <w:bCs/>
          <w:sz w:val="28"/>
          <w:szCs w:val="28"/>
          <w:lang w:eastAsia="en-US"/>
        </w:rPr>
        <w:t xml:space="preserve">, </w:t>
      </w:r>
      <w:r w:rsidR="00D6558C" w:rsidRPr="00806CED">
        <w:rPr>
          <w:bCs/>
          <w:sz w:val="28"/>
          <w:szCs w:val="28"/>
          <w:lang w:eastAsia="en-US"/>
        </w:rPr>
        <w:t>cod indicator 58.01.02</w:t>
      </w:r>
      <w:r w:rsidR="00D6558C">
        <w:rPr>
          <w:bCs/>
          <w:sz w:val="28"/>
          <w:szCs w:val="28"/>
          <w:lang w:eastAsia="en-US"/>
        </w:rPr>
        <w:t>.</w:t>
      </w:r>
      <w:r w:rsidR="00D6558C" w:rsidRPr="00806CED">
        <w:rPr>
          <w:bCs/>
          <w:sz w:val="28"/>
          <w:szCs w:val="28"/>
          <w:lang w:eastAsia="en-US"/>
        </w:rPr>
        <w:t xml:space="preserve"> „</w:t>
      </w:r>
      <w:r w:rsidR="00D6558C" w:rsidRPr="00806CED">
        <w:rPr>
          <w:bCs/>
          <w:i/>
          <w:iCs/>
          <w:sz w:val="28"/>
          <w:szCs w:val="28"/>
          <w:lang w:eastAsia="en-US"/>
        </w:rPr>
        <w:t>Finanțare externă nerambur</w:t>
      </w:r>
      <w:r w:rsidR="00D6558C">
        <w:rPr>
          <w:bCs/>
          <w:i/>
          <w:iCs/>
          <w:sz w:val="28"/>
          <w:szCs w:val="28"/>
          <w:lang w:eastAsia="en-US"/>
        </w:rPr>
        <w:t>s</w:t>
      </w:r>
      <w:r w:rsidR="00D6558C" w:rsidRPr="00806CED">
        <w:rPr>
          <w:bCs/>
          <w:i/>
          <w:iCs/>
          <w:sz w:val="28"/>
          <w:szCs w:val="28"/>
          <w:lang w:eastAsia="en-US"/>
        </w:rPr>
        <w:t>abilă”</w:t>
      </w:r>
      <w:r w:rsidR="00D6558C">
        <w:rPr>
          <w:bCs/>
          <w:i/>
          <w:iCs/>
          <w:sz w:val="28"/>
          <w:szCs w:val="28"/>
          <w:lang w:eastAsia="en-US"/>
        </w:rPr>
        <w:t xml:space="preserve"> </w:t>
      </w:r>
      <w:r w:rsidRPr="00806CED">
        <w:rPr>
          <w:bCs/>
          <w:sz w:val="28"/>
          <w:szCs w:val="28"/>
          <w:lang w:eastAsia="en-US"/>
        </w:rPr>
        <w:t>se majorează cu suma de +</w:t>
      </w:r>
      <w:r w:rsidR="00D6558C">
        <w:rPr>
          <w:bCs/>
          <w:sz w:val="28"/>
          <w:szCs w:val="28"/>
          <w:lang w:eastAsia="en-US"/>
        </w:rPr>
        <w:t xml:space="preserve"> </w:t>
      </w:r>
      <w:r w:rsidRPr="00806CED">
        <w:rPr>
          <w:bCs/>
          <w:sz w:val="28"/>
          <w:szCs w:val="28"/>
          <w:lang w:eastAsia="en-US"/>
        </w:rPr>
        <w:t>1,12 mii lei</w:t>
      </w:r>
      <w:r w:rsidR="00D6558C">
        <w:rPr>
          <w:bCs/>
          <w:sz w:val="28"/>
          <w:szCs w:val="28"/>
          <w:lang w:eastAsia="en-US"/>
        </w:rPr>
        <w:t>;</w:t>
      </w:r>
    </w:p>
    <w:p w14:paraId="479E59DB" w14:textId="60B77D55" w:rsidR="00806CED" w:rsidRPr="00D6558C" w:rsidRDefault="00806CED" w:rsidP="00D6558C">
      <w:pPr>
        <w:tabs>
          <w:tab w:val="left" w:pos="180"/>
          <w:tab w:val="num" w:pos="1080"/>
        </w:tabs>
        <w:jc w:val="both"/>
        <w:rPr>
          <w:bCs/>
          <w:sz w:val="28"/>
          <w:szCs w:val="28"/>
          <w:lang w:val="pt-BR" w:eastAsia="en-US"/>
        </w:rPr>
      </w:pPr>
      <w:r>
        <w:rPr>
          <w:bCs/>
          <w:sz w:val="28"/>
          <w:szCs w:val="28"/>
          <w:lang w:val="pt-BR" w:eastAsia="en-US"/>
        </w:rPr>
        <w:t>-</w:t>
      </w:r>
      <w:r w:rsidR="00D6558C">
        <w:rPr>
          <w:bCs/>
          <w:sz w:val="28"/>
          <w:szCs w:val="28"/>
          <w:lang w:val="pt-BR" w:eastAsia="en-US"/>
        </w:rPr>
        <w:t xml:space="preserve"> </w:t>
      </w:r>
      <w:r w:rsidRPr="00806CED">
        <w:rPr>
          <w:bCs/>
          <w:sz w:val="28"/>
          <w:szCs w:val="28"/>
          <w:lang w:val="pt-BR" w:eastAsia="en-US"/>
        </w:rPr>
        <w:t xml:space="preserve">TITLUL XII </w:t>
      </w:r>
      <w:r w:rsidR="00D6558C" w:rsidRPr="00D6558C">
        <w:rPr>
          <w:bCs/>
          <w:i/>
          <w:iCs/>
          <w:sz w:val="28"/>
          <w:szCs w:val="28"/>
          <w:lang w:val="pt-BR" w:eastAsia="en-US"/>
        </w:rPr>
        <w:t>”</w:t>
      </w:r>
      <w:r w:rsidRPr="00D6558C">
        <w:rPr>
          <w:bCs/>
          <w:i/>
          <w:iCs/>
          <w:sz w:val="28"/>
          <w:szCs w:val="28"/>
          <w:lang w:val="pt-BR" w:eastAsia="en-US"/>
        </w:rPr>
        <w:t>Active nefinanciare</w:t>
      </w:r>
      <w:r w:rsidR="00D6558C" w:rsidRPr="00D6558C">
        <w:rPr>
          <w:bCs/>
          <w:i/>
          <w:iCs/>
          <w:sz w:val="28"/>
          <w:szCs w:val="28"/>
          <w:lang w:val="pt-BR" w:eastAsia="en-US"/>
        </w:rPr>
        <w:t>”</w:t>
      </w:r>
      <w:r w:rsidR="00D6558C">
        <w:rPr>
          <w:bCs/>
          <w:sz w:val="28"/>
          <w:szCs w:val="28"/>
          <w:lang w:val="pt-BR" w:eastAsia="en-US"/>
        </w:rPr>
        <w:t xml:space="preserve">, </w:t>
      </w:r>
      <w:r w:rsidRPr="00806CED">
        <w:rPr>
          <w:bCs/>
          <w:sz w:val="28"/>
          <w:szCs w:val="28"/>
          <w:lang w:eastAsia="en-US"/>
        </w:rPr>
        <w:t xml:space="preserve">art./alin. 71.01.02 </w:t>
      </w:r>
      <w:r w:rsidRPr="00806CED">
        <w:rPr>
          <w:bCs/>
          <w:i/>
          <w:iCs/>
          <w:sz w:val="28"/>
          <w:szCs w:val="28"/>
          <w:lang w:eastAsia="en-US"/>
        </w:rPr>
        <w:t>„Mașini, echipamente și mijloace de transport”</w:t>
      </w:r>
      <w:r w:rsidRPr="00806CED">
        <w:rPr>
          <w:bCs/>
          <w:sz w:val="28"/>
          <w:szCs w:val="28"/>
          <w:lang w:eastAsia="en-US"/>
        </w:rPr>
        <w:t xml:space="preserve">  </w:t>
      </w:r>
      <w:r w:rsidR="00D6558C">
        <w:rPr>
          <w:bCs/>
          <w:sz w:val="28"/>
          <w:szCs w:val="28"/>
          <w:lang w:eastAsia="en-US"/>
        </w:rPr>
        <w:t xml:space="preserve">se majorează </w:t>
      </w:r>
      <w:r w:rsidRPr="00806CED">
        <w:rPr>
          <w:bCs/>
          <w:sz w:val="28"/>
          <w:szCs w:val="28"/>
          <w:lang w:eastAsia="en-US"/>
        </w:rPr>
        <w:t>cu suma de +</w:t>
      </w:r>
      <w:r w:rsidR="00D6558C">
        <w:rPr>
          <w:bCs/>
          <w:sz w:val="28"/>
          <w:szCs w:val="28"/>
          <w:lang w:eastAsia="en-US"/>
        </w:rPr>
        <w:t xml:space="preserve"> </w:t>
      </w:r>
      <w:r w:rsidRPr="00806CED">
        <w:rPr>
          <w:bCs/>
          <w:sz w:val="28"/>
          <w:szCs w:val="28"/>
          <w:lang w:eastAsia="en-US"/>
        </w:rPr>
        <w:t>0,68 mii lei</w:t>
      </w:r>
      <w:r>
        <w:rPr>
          <w:bCs/>
          <w:sz w:val="28"/>
          <w:szCs w:val="28"/>
          <w:lang w:eastAsia="en-US"/>
        </w:rPr>
        <w:t>.</w:t>
      </w:r>
    </w:p>
    <w:p w14:paraId="70247718" w14:textId="317B4232" w:rsidR="00806CED" w:rsidRPr="00002373" w:rsidRDefault="00002373" w:rsidP="00806CED">
      <w:pPr>
        <w:tabs>
          <w:tab w:val="left" w:pos="180"/>
        </w:tabs>
        <w:jc w:val="both"/>
        <w:rPr>
          <w:sz w:val="28"/>
          <w:szCs w:val="28"/>
        </w:rPr>
      </w:pPr>
      <w:r>
        <w:rPr>
          <w:sz w:val="28"/>
          <w:szCs w:val="28"/>
          <w:lang w:eastAsia="en-US"/>
        </w:rPr>
        <w:tab/>
      </w:r>
      <w:r>
        <w:rPr>
          <w:sz w:val="28"/>
          <w:szCs w:val="28"/>
          <w:lang w:eastAsia="en-US"/>
        </w:rPr>
        <w:tab/>
      </w:r>
      <w:r w:rsidR="00806CED" w:rsidRPr="00002373">
        <w:rPr>
          <w:sz w:val="28"/>
          <w:szCs w:val="28"/>
          <w:lang w:eastAsia="en-US"/>
        </w:rPr>
        <w:t xml:space="preserve">În urma rectificării bugetului de venituri și cheltuieli a Spitalului Municipal Brad pentru anul 2023, </w:t>
      </w:r>
      <w:r w:rsidRPr="00002373">
        <w:rPr>
          <w:sz w:val="28"/>
          <w:szCs w:val="28"/>
          <w:lang w:eastAsia="en-US"/>
        </w:rPr>
        <w:t xml:space="preserve">veniturile totale ale bugetului instituțiilor finanțate din venituri proprii și subvenții se stabilesc în sumă de 39.848,26 mii lei </w:t>
      </w:r>
      <w:r>
        <w:rPr>
          <w:sz w:val="28"/>
          <w:szCs w:val="28"/>
          <w:lang w:eastAsia="en-US"/>
        </w:rPr>
        <w:t xml:space="preserve">iar cheltuielile totale ale </w:t>
      </w:r>
      <w:r w:rsidRPr="00002373">
        <w:rPr>
          <w:sz w:val="28"/>
          <w:szCs w:val="28"/>
          <w:lang w:eastAsia="en-US"/>
        </w:rPr>
        <w:t>bugetului instituțiilor finanțate din venituri proprii și subvenții se stabilesc în sumă de</w:t>
      </w:r>
      <w:r>
        <w:rPr>
          <w:sz w:val="28"/>
          <w:szCs w:val="28"/>
          <w:lang w:eastAsia="en-US"/>
        </w:rPr>
        <w:t xml:space="preserve"> 40.828,29 mii lei.</w:t>
      </w:r>
    </w:p>
    <w:p w14:paraId="561F5F68" w14:textId="52A085D9" w:rsidR="007E4CCB" w:rsidRPr="00B139F2" w:rsidRDefault="00454DC4" w:rsidP="00F3469C">
      <w:pPr>
        <w:spacing w:line="276" w:lineRule="auto"/>
        <w:jc w:val="both"/>
        <w:rPr>
          <w:sz w:val="28"/>
          <w:szCs w:val="28"/>
        </w:rPr>
      </w:pPr>
      <w:r w:rsidRPr="00B139F2">
        <w:rPr>
          <w:sz w:val="28"/>
          <w:szCs w:val="28"/>
        </w:rPr>
        <w:tab/>
      </w:r>
      <w:r w:rsidR="00F40E0F" w:rsidRPr="00B139F2">
        <w:rPr>
          <w:sz w:val="28"/>
          <w:szCs w:val="28"/>
        </w:rPr>
        <w:t xml:space="preserve"> </w:t>
      </w:r>
      <w:r w:rsidR="007E4CCB" w:rsidRPr="00B139F2">
        <w:rPr>
          <w:sz w:val="28"/>
          <w:szCs w:val="28"/>
        </w:rPr>
        <w:t>În contextul celor de mai sus</w:t>
      </w:r>
      <w:r w:rsidRPr="00B139F2">
        <w:rPr>
          <w:sz w:val="28"/>
          <w:szCs w:val="28"/>
        </w:rPr>
        <w:t xml:space="preserve"> am inițiat prezentul proiect de hotărâ</w:t>
      </w:r>
      <w:r w:rsidR="006D2733" w:rsidRPr="00B139F2">
        <w:rPr>
          <w:sz w:val="28"/>
          <w:szCs w:val="28"/>
        </w:rPr>
        <w:t>re prin care am propus rectificarea</w:t>
      </w:r>
      <w:r w:rsidRPr="00B139F2">
        <w:rPr>
          <w:sz w:val="28"/>
          <w:szCs w:val="28"/>
        </w:rPr>
        <w:t xml:space="preserve"> bugetului de venituri și cheltuie</w:t>
      </w:r>
      <w:r w:rsidR="00947FC8">
        <w:rPr>
          <w:sz w:val="28"/>
          <w:szCs w:val="28"/>
        </w:rPr>
        <w:t>li al Spitalului Municipal Brad pe anul 2023</w:t>
      </w:r>
      <w:r w:rsidR="00B514E7" w:rsidRPr="00B139F2">
        <w:rPr>
          <w:sz w:val="28"/>
          <w:szCs w:val="28"/>
        </w:rPr>
        <w:t xml:space="preserve"> </w:t>
      </w:r>
      <w:r w:rsidRPr="00B139F2">
        <w:rPr>
          <w:sz w:val="28"/>
          <w:szCs w:val="28"/>
        </w:rPr>
        <w:t xml:space="preserve"> și</w:t>
      </w:r>
      <w:r w:rsidR="00D6558C">
        <w:rPr>
          <w:sz w:val="28"/>
          <w:szCs w:val="28"/>
        </w:rPr>
        <w:t xml:space="preserve"> î</w:t>
      </w:r>
      <w:r w:rsidRPr="00B139F2">
        <w:rPr>
          <w:sz w:val="28"/>
          <w:szCs w:val="28"/>
        </w:rPr>
        <w:t>l supun spre dezbatere</w:t>
      </w:r>
      <w:r w:rsidR="006D558D">
        <w:rPr>
          <w:sz w:val="28"/>
          <w:szCs w:val="28"/>
        </w:rPr>
        <w:t xml:space="preserve"> și aprobare</w:t>
      </w:r>
      <w:r w:rsidR="007E4CCB" w:rsidRPr="00B139F2">
        <w:rPr>
          <w:sz w:val="28"/>
          <w:szCs w:val="28"/>
        </w:rPr>
        <w:t xml:space="preserve"> </w:t>
      </w:r>
      <w:r w:rsidRPr="00B139F2">
        <w:rPr>
          <w:sz w:val="28"/>
          <w:szCs w:val="28"/>
        </w:rPr>
        <w:t>plenului Consiliului Local</w:t>
      </w:r>
      <w:r w:rsidR="008B4EEF" w:rsidRPr="00B139F2">
        <w:rPr>
          <w:sz w:val="28"/>
          <w:szCs w:val="28"/>
        </w:rPr>
        <w:t xml:space="preserve"> al Municipiului</w:t>
      </w:r>
      <w:r w:rsidRPr="00B139F2">
        <w:rPr>
          <w:sz w:val="28"/>
          <w:szCs w:val="28"/>
        </w:rPr>
        <w:t xml:space="preserve"> Brad</w:t>
      </w:r>
      <w:r w:rsidR="007E4CCB" w:rsidRPr="00B139F2">
        <w:rPr>
          <w:sz w:val="28"/>
          <w:szCs w:val="28"/>
        </w:rPr>
        <w:t xml:space="preserve"> în forma prezentată.</w:t>
      </w:r>
      <w:r w:rsidR="007E4CCB" w:rsidRPr="00B139F2">
        <w:rPr>
          <w:sz w:val="28"/>
          <w:szCs w:val="28"/>
        </w:rPr>
        <w:tab/>
      </w:r>
    </w:p>
    <w:p w14:paraId="0C9BFF10" w14:textId="77777777" w:rsidR="00401758" w:rsidRDefault="007E4CCB" w:rsidP="00947FC8">
      <w:pPr>
        <w:spacing w:line="276" w:lineRule="auto"/>
        <w:jc w:val="both"/>
        <w:rPr>
          <w:sz w:val="28"/>
          <w:szCs w:val="28"/>
        </w:rPr>
      </w:pPr>
      <w:r w:rsidRPr="00B139F2">
        <w:rPr>
          <w:sz w:val="28"/>
          <w:szCs w:val="28"/>
        </w:rPr>
        <w:t xml:space="preserve">            Invoc în susţinerea propunerii mele prevede</w:t>
      </w:r>
      <w:r w:rsidR="00795FB8">
        <w:rPr>
          <w:sz w:val="28"/>
          <w:szCs w:val="28"/>
        </w:rPr>
        <w:t>rile art. 48 alin. 2 lit. b din</w:t>
      </w:r>
      <w:r w:rsidRPr="00B139F2">
        <w:rPr>
          <w:sz w:val="28"/>
          <w:szCs w:val="28"/>
        </w:rPr>
        <w:t xml:space="preserve"> Legea nr. 500/2002 privind finanţele publice, cu modificările şi completările ulterioare şi ale pct. 1 alin. 1 lit. c din Anexa </w:t>
      </w:r>
      <w:r w:rsidR="006D2733" w:rsidRPr="00B139F2">
        <w:rPr>
          <w:sz w:val="28"/>
          <w:szCs w:val="28"/>
        </w:rPr>
        <w:t>1</w:t>
      </w:r>
      <w:r w:rsidRPr="00B139F2">
        <w:rPr>
          <w:sz w:val="28"/>
          <w:szCs w:val="28"/>
        </w:rPr>
        <w:t>– Norme metodologice pentru elaborarea bugetului de venituri şi cheltuieli al spitalului public, aprobate prin Ordinul Ministerului Sănătăţii nr. 1043/2010 cu modificările şi completările ulterioare precum și ale  Ordinului MFP</w:t>
      </w:r>
      <w:r w:rsidR="00FB5B88" w:rsidRPr="00B139F2">
        <w:rPr>
          <w:sz w:val="28"/>
          <w:szCs w:val="28"/>
        </w:rPr>
        <w:t xml:space="preserve"> nr.</w:t>
      </w:r>
      <w:r w:rsidRPr="00B139F2">
        <w:rPr>
          <w:sz w:val="28"/>
          <w:szCs w:val="28"/>
        </w:rPr>
        <w:t xml:space="preserve"> 2373/2016</w:t>
      </w:r>
      <w:r w:rsidRPr="00B139F2">
        <w:rPr>
          <w:b/>
          <w:bCs/>
          <w:sz w:val="28"/>
          <w:szCs w:val="28"/>
          <w:shd w:val="clear" w:color="auto" w:fill="FFFFFF"/>
        </w:rPr>
        <w:t xml:space="preserve"> </w:t>
      </w:r>
      <w:r w:rsidRPr="00B139F2">
        <w:rPr>
          <w:bCs/>
          <w:sz w:val="28"/>
          <w:szCs w:val="28"/>
          <w:shd w:val="clear" w:color="auto" w:fill="FFFFFF"/>
        </w:rPr>
        <w:t>pentru modificarea şi completarea Normelor metodologice privind organizarea şi conducerea contabilităţii instituţiilor publice, Planul de conturi pentru instituţiile publice şi instrucţiunile de aplicare a acestuia, aprobate prin </w:t>
      </w:r>
      <w:r w:rsidRPr="00B139F2">
        <w:rPr>
          <w:rStyle w:val="panchor"/>
          <w:bCs/>
          <w:sz w:val="28"/>
          <w:szCs w:val="28"/>
          <w:shd w:val="clear" w:color="auto" w:fill="FFFFFF"/>
        </w:rPr>
        <w:t>Ordinul ministrului finanţelor publice nr. 1.917/2005</w:t>
      </w:r>
      <w:r w:rsidRPr="00B139F2">
        <w:rPr>
          <w:sz w:val="28"/>
          <w:szCs w:val="28"/>
        </w:rPr>
        <w:t>.</w:t>
      </w:r>
    </w:p>
    <w:p w14:paraId="5794B9F7" w14:textId="77777777" w:rsidR="00401758" w:rsidRPr="00947FC8" w:rsidRDefault="00401758" w:rsidP="00947FC8">
      <w:pPr>
        <w:spacing w:line="276" w:lineRule="auto"/>
        <w:jc w:val="both"/>
        <w:rPr>
          <w:sz w:val="28"/>
          <w:szCs w:val="28"/>
        </w:rPr>
      </w:pPr>
    </w:p>
    <w:p w14:paraId="7FAF188F" w14:textId="77777777" w:rsidR="007E4CCB" w:rsidRPr="006D2733" w:rsidRDefault="007E4CCB" w:rsidP="00063314">
      <w:pPr>
        <w:jc w:val="center"/>
        <w:rPr>
          <w:b/>
          <w:sz w:val="28"/>
          <w:szCs w:val="28"/>
        </w:rPr>
      </w:pPr>
      <w:r w:rsidRPr="006D2733">
        <w:rPr>
          <w:b/>
          <w:sz w:val="28"/>
          <w:szCs w:val="28"/>
        </w:rPr>
        <w:t>P R I M A R</w:t>
      </w:r>
    </w:p>
    <w:p w14:paraId="7B4E325D"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454521513">
    <w:abstractNumId w:val="4"/>
  </w:num>
  <w:num w:numId="2" w16cid:durableId="1710063522">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127746805">
    <w:abstractNumId w:val="2"/>
  </w:num>
  <w:num w:numId="4" w16cid:durableId="1248884259">
    <w:abstractNumId w:val="3"/>
  </w:num>
  <w:num w:numId="5" w16cid:durableId="1218007679">
    <w:abstractNumId w:val="5"/>
  </w:num>
  <w:num w:numId="6" w16cid:durableId="1606156695">
    <w:abstractNumId w:val="1"/>
  </w:num>
  <w:num w:numId="7" w16cid:durableId="18274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2373"/>
    <w:rsid w:val="0000567B"/>
    <w:rsid w:val="0001192F"/>
    <w:rsid w:val="0001654F"/>
    <w:rsid w:val="00026801"/>
    <w:rsid w:val="000348C4"/>
    <w:rsid w:val="0004532C"/>
    <w:rsid w:val="00054C0D"/>
    <w:rsid w:val="00063314"/>
    <w:rsid w:val="000655E8"/>
    <w:rsid w:val="00081B9D"/>
    <w:rsid w:val="000E7658"/>
    <w:rsid w:val="000F5433"/>
    <w:rsid w:val="00106266"/>
    <w:rsid w:val="001214DF"/>
    <w:rsid w:val="00123666"/>
    <w:rsid w:val="001567A0"/>
    <w:rsid w:val="001A4D8A"/>
    <w:rsid w:val="001C36D0"/>
    <w:rsid w:val="001E4255"/>
    <w:rsid w:val="001F3745"/>
    <w:rsid w:val="001F7071"/>
    <w:rsid w:val="00231DCE"/>
    <w:rsid w:val="002504A7"/>
    <w:rsid w:val="00252A49"/>
    <w:rsid w:val="00273AB6"/>
    <w:rsid w:val="0028384C"/>
    <w:rsid w:val="002841C5"/>
    <w:rsid w:val="0031461E"/>
    <w:rsid w:val="00332E2E"/>
    <w:rsid w:val="00336BEB"/>
    <w:rsid w:val="00337161"/>
    <w:rsid w:val="00337956"/>
    <w:rsid w:val="003409A3"/>
    <w:rsid w:val="003907BD"/>
    <w:rsid w:val="003A792C"/>
    <w:rsid w:val="003C265F"/>
    <w:rsid w:val="003F04F9"/>
    <w:rsid w:val="00400BB9"/>
    <w:rsid w:val="00401758"/>
    <w:rsid w:val="00406056"/>
    <w:rsid w:val="004248A8"/>
    <w:rsid w:val="00426BAD"/>
    <w:rsid w:val="00454DC4"/>
    <w:rsid w:val="004A1A25"/>
    <w:rsid w:val="004A4194"/>
    <w:rsid w:val="004A5E09"/>
    <w:rsid w:val="004B7134"/>
    <w:rsid w:val="004E51B7"/>
    <w:rsid w:val="004F46D9"/>
    <w:rsid w:val="005057DA"/>
    <w:rsid w:val="00526F01"/>
    <w:rsid w:val="005342C5"/>
    <w:rsid w:val="0054043C"/>
    <w:rsid w:val="00552FBD"/>
    <w:rsid w:val="00563508"/>
    <w:rsid w:val="00580852"/>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06CED"/>
    <w:rsid w:val="00816D55"/>
    <w:rsid w:val="00823D71"/>
    <w:rsid w:val="00825980"/>
    <w:rsid w:val="00883633"/>
    <w:rsid w:val="00887DFD"/>
    <w:rsid w:val="008B4EEF"/>
    <w:rsid w:val="008E2D01"/>
    <w:rsid w:val="008F625D"/>
    <w:rsid w:val="00947FC8"/>
    <w:rsid w:val="00966F42"/>
    <w:rsid w:val="00997626"/>
    <w:rsid w:val="009D1167"/>
    <w:rsid w:val="00A03619"/>
    <w:rsid w:val="00A37A00"/>
    <w:rsid w:val="00A533A5"/>
    <w:rsid w:val="00A76DD1"/>
    <w:rsid w:val="00A86DD8"/>
    <w:rsid w:val="00A9792F"/>
    <w:rsid w:val="00AF6F6A"/>
    <w:rsid w:val="00AF7662"/>
    <w:rsid w:val="00B139F2"/>
    <w:rsid w:val="00B32E5E"/>
    <w:rsid w:val="00B514E7"/>
    <w:rsid w:val="00B6397A"/>
    <w:rsid w:val="00B639E9"/>
    <w:rsid w:val="00B75159"/>
    <w:rsid w:val="00B810BF"/>
    <w:rsid w:val="00B90B34"/>
    <w:rsid w:val="00BE1B8B"/>
    <w:rsid w:val="00C04348"/>
    <w:rsid w:val="00C166A6"/>
    <w:rsid w:val="00C26176"/>
    <w:rsid w:val="00CA42A0"/>
    <w:rsid w:val="00CA6AD4"/>
    <w:rsid w:val="00CC11FC"/>
    <w:rsid w:val="00CC1CD5"/>
    <w:rsid w:val="00D03986"/>
    <w:rsid w:val="00D1339E"/>
    <w:rsid w:val="00D20A13"/>
    <w:rsid w:val="00D47D7F"/>
    <w:rsid w:val="00D513D5"/>
    <w:rsid w:val="00D533AA"/>
    <w:rsid w:val="00D564A8"/>
    <w:rsid w:val="00D6558C"/>
    <w:rsid w:val="00DE3B96"/>
    <w:rsid w:val="00E03FF8"/>
    <w:rsid w:val="00E111DF"/>
    <w:rsid w:val="00E16C4D"/>
    <w:rsid w:val="00E23B1E"/>
    <w:rsid w:val="00E4038A"/>
    <w:rsid w:val="00EB1BA4"/>
    <w:rsid w:val="00EB2C49"/>
    <w:rsid w:val="00EC0B8F"/>
    <w:rsid w:val="00EC10C6"/>
    <w:rsid w:val="00EF69C3"/>
    <w:rsid w:val="00F030DD"/>
    <w:rsid w:val="00F1134C"/>
    <w:rsid w:val="00F3469C"/>
    <w:rsid w:val="00F34AC3"/>
    <w:rsid w:val="00F40E0F"/>
    <w:rsid w:val="00F45E69"/>
    <w:rsid w:val="00F512AD"/>
    <w:rsid w:val="00F853B9"/>
    <w:rsid w:val="00FA2FFD"/>
    <w:rsid w:val="00FB17EF"/>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787D"/>
  <w15:docId w15:val="{0394BD60-C4A6-4BB5-A121-A00ECEB3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3799</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2021-04-15T05:45:00Z</cp:lastPrinted>
  <dcterms:created xsi:type="dcterms:W3CDTF">2023-10-23T09:13:00Z</dcterms:created>
  <dcterms:modified xsi:type="dcterms:W3CDTF">2023-10-23T10:21:00Z</dcterms:modified>
</cp:coreProperties>
</file>