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70840D89" w14:textId="449EE9B7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EF14E7">
        <w:rPr>
          <w:rFonts w:ascii="Times New Roman" w:hAnsi="Times New Roman" w:cs="Times New Roman"/>
          <w:b/>
          <w:sz w:val="28"/>
          <w:szCs w:val="28"/>
        </w:rPr>
        <w:t>2</w:t>
      </w:r>
      <w:r w:rsidR="000F4B62">
        <w:rPr>
          <w:rFonts w:ascii="Times New Roman" w:hAnsi="Times New Roman" w:cs="Times New Roman"/>
          <w:b/>
          <w:sz w:val="28"/>
          <w:szCs w:val="28"/>
        </w:rPr>
        <w:t>13</w:t>
      </w:r>
      <w:r w:rsidR="00AE76BF">
        <w:rPr>
          <w:rFonts w:ascii="Times New Roman" w:hAnsi="Times New Roman" w:cs="Times New Roman"/>
          <w:b/>
          <w:sz w:val="28"/>
          <w:szCs w:val="28"/>
        </w:rPr>
        <w:t>/11013/</w:t>
      </w:r>
      <w:r w:rsidR="000F4B62">
        <w:rPr>
          <w:rFonts w:ascii="Times New Roman" w:hAnsi="Times New Roman" w:cs="Times New Roman"/>
          <w:b/>
          <w:sz w:val="28"/>
          <w:szCs w:val="28"/>
        </w:rPr>
        <w:t>23</w:t>
      </w:r>
      <w:r w:rsidR="001A6582">
        <w:rPr>
          <w:rFonts w:ascii="Times New Roman" w:hAnsi="Times New Roman" w:cs="Times New Roman"/>
          <w:b/>
          <w:sz w:val="28"/>
          <w:szCs w:val="28"/>
        </w:rPr>
        <w:t>.</w:t>
      </w:r>
      <w:r w:rsidR="00EF14E7">
        <w:rPr>
          <w:rFonts w:ascii="Times New Roman" w:hAnsi="Times New Roman" w:cs="Times New Roman"/>
          <w:b/>
          <w:sz w:val="28"/>
          <w:szCs w:val="28"/>
        </w:rPr>
        <w:t>10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14:paraId="15083117" w14:textId="77777777" w:rsidR="0026213C" w:rsidRDefault="0026213C" w:rsidP="007F0C89">
      <w:pPr>
        <w:rPr>
          <w:b/>
          <w:sz w:val="28"/>
          <w:szCs w:val="28"/>
        </w:rPr>
      </w:pPr>
    </w:p>
    <w:p w14:paraId="764FFD9E" w14:textId="77777777" w:rsidR="0049676F" w:rsidRDefault="0049676F" w:rsidP="007F0C89">
      <w:pPr>
        <w:rPr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17F53EC7" w14:textId="77777777" w:rsidR="0026213C" w:rsidRPr="00AA524C" w:rsidRDefault="007F0C89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2023</w:t>
      </w:r>
    </w:p>
    <w:p w14:paraId="36761A61" w14:textId="77777777" w:rsidR="00AA524C" w:rsidRPr="00AA524C" w:rsidRDefault="00AA524C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4787A313" w14:textId="75B8398A" w:rsidR="00D92B2A" w:rsidRPr="00E27DA0" w:rsidRDefault="00AB7E6D" w:rsidP="00E27DA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La</w:t>
      </w:r>
      <w:r w:rsidR="007F0C89"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2023</w:t>
      </w:r>
      <w:r w:rsidR="007F0C89" w:rsidRPr="00AA524C">
        <w:rPr>
          <w:sz w:val="28"/>
          <w:szCs w:val="28"/>
          <w:lang w:val="it-IT"/>
        </w:rPr>
        <w:t xml:space="preserve"> s-au încasat venituri în plus față de c</w:t>
      </w:r>
      <w:r w:rsidR="00CE1B96" w:rsidRPr="00AA524C">
        <w:rPr>
          <w:sz w:val="28"/>
          <w:szCs w:val="28"/>
          <w:lang w:val="it-IT"/>
        </w:rPr>
        <w:t>ele prognozate în sum</w:t>
      </w:r>
      <w:r w:rsidR="00811EB1">
        <w:rPr>
          <w:sz w:val="28"/>
          <w:szCs w:val="28"/>
          <w:lang w:val="it-IT"/>
        </w:rPr>
        <w:t>ă</w:t>
      </w:r>
      <w:r w:rsidR="00CE1B96" w:rsidRPr="00AA524C">
        <w:rPr>
          <w:sz w:val="28"/>
          <w:szCs w:val="28"/>
          <w:lang w:val="it-IT"/>
        </w:rPr>
        <w:t xml:space="preserve"> de </w:t>
      </w:r>
      <w:r w:rsidR="00F072B5">
        <w:rPr>
          <w:sz w:val="28"/>
          <w:szCs w:val="28"/>
          <w:lang w:val="it-IT"/>
        </w:rPr>
        <w:t>693,99</w:t>
      </w:r>
      <w:r w:rsidR="00F904AB" w:rsidRPr="00AA524C">
        <w:rPr>
          <w:sz w:val="28"/>
          <w:szCs w:val="28"/>
          <w:lang w:val="it-IT"/>
        </w:rPr>
        <w:t xml:space="preserve"> </w:t>
      </w:r>
      <w:r w:rsidR="007F0C89" w:rsidRPr="00AA524C">
        <w:rPr>
          <w:sz w:val="28"/>
          <w:szCs w:val="28"/>
          <w:lang w:val="it-IT"/>
        </w:rPr>
        <w:t>mii lei</w:t>
      </w:r>
      <w:r w:rsidR="00F072B5">
        <w:rPr>
          <w:sz w:val="28"/>
          <w:szCs w:val="28"/>
          <w:lang w:val="it-IT"/>
        </w:rPr>
        <w:t>, din</w:t>
      </w:r>
      <w:r w:rsidR="00986DC2">
        <w:rPr>
          <w:sz w:val="28"/>
          <w:szCs w:val="28"/>
          <w:lang w:val="it-IT"/>
        </w:rPr>
        <w:t xml:space="preserve"> care</w:t>
      </w:r>
      <w:r w:rsidR="00F072B5">
        <w:rPr>
          <w:sz w:val="28"/>
          <w:szCs w:val="28"/>
          <w:lang w:val="it-IT"/>
        </w:rPr>
        <w:t xml:space="preserve"> 432,89 mii lei provin din sume alocate de la Ministerul Investițiilor și Proiectelor Europene</w:t>
      </w:r>
      <w:r w:rsidR="00A9435E">
        <w:rPr>
          <w:sz w:val="28"/>
          <w:szCs w:val="28"/>
          <w:lang w:val="it-IT"/>
        </w:rPr>
        <w:t xml:space="preserve"> pentru cererea de prefinanțare nr. 6 aferentă proiectului Școlii Gimnaziale ”Mircea Sântimbreanu” Brad, intitulat </w:t>
      </w:r>
      <w:r w:rsidR="00A9435E" w:rsidRPr="00211D99">
        <w:rPr>
          <w:i/>
          <w:iCs/>
          <w:sz w:val="28"/>
          <w:szCs w:val="28"/>
          <w:lang w:val="it-IT"/>
        </w:rPr>
        <w:t>”POCU – PĂRINȚII DEPARTE, ȘCOALA APROAPE DE COPII”</w:t>
      </w:r>
      <w:r w:rsidR="00A9435E">
        <w:rPr>
          <w:sz w:val="28"/>
          <w:szCs w:val="28"/>
          <w:lang w:val="it-IT"/>
        </w:rPr>
        <w:t>, COD SMIS 139652</w:t>
      </w:r>
      <w:r w:rsidR="00F072B5">
        <w:rPr>
          <w:sz w:val="28"/>
          <w:szCs w:val="28"/>
          <w:lang w:val="it-IT"/>
        </w:rPr>
        <w:t xml:space="preserve">, iar suma de 261,10 mii lei </w:t>
      </w:r>
      <w:r w:rsidR="00986DC2">
        <w:rPr>
          <w:sz w:val="28"/>
          <w:szCs w:val="28"/>
          <w:lang w:val="it-IT"/>
        </w:rPr>
        <w:t xml:space="preserve"> </w:t>
      </w:r>
      <w:r w:rsidR="00F366F2">
        <w:rPr>
          <w:sz w:val="28"/>
          <w:szCs w:val="28"/>
          <w:lang w:val="it-IT"/>
        </w:rPr>
        <w:t>reprezintă venituri proprii provenind din impozite și taxe local</w:t>
      </w:r>
      <w:r w:rsidR="00554D63">
        <w:rPr>
          <w:sz w:val="28"/>
          <w:szCs w:val="28"/>
          <w:lang w:val="it-IT"/>
        </w:rPr>
        <w:t>e.</w:t>
      </w:r>
      <w:r w:rsidR="00F366F2">
        <w:rPr>
          <w:sz w:val="28"/>
          <w:szCs w:val="28"/>
          <w:lang w:val="it-IT"/>
        </w:rPr>
        <w:t xml:space="preserve"> </w:t>
      </w:r>
      <w:r w:rsidR="00FF6906">
        <w:rPr>
          <w:sz w:val="28"/>
          <w:szCs w:val="28"/>
          <w:lang w:val="it-IT"/>
        </w:rPr>
        <w:t xml:space="preserve"> </w:t>
      </w:r>
    </w:p>
    <w:p w14:paraId="122D75FE" w14:textId="78E6623B" w:rsidR="00F366F2" w:rsidRPr="00C272C4" w:rsidRDefault="000B2968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F366F2"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554D63">
        <w:rPr>
          <w:sz w:val="28"/>
          <w:szCs w:val="28"/>
          <w:shd w:val="clear" w:color="auto" w:fill="FFFFFF"/>
        </w:rPr>
        <w:t>5</w:t>
      </w:r>
      <w:r w:rsidR="00EF14E7">
        <w:rPr>
          <w:sz w:val="28"/>
          <w:szCs w:val="28"/>
          <w:shd w:val="clear" w:color="auto" w:fill="FFFFFF"/>
        </w:rPr>
        <w:t>5.</w:t>
      </w:r>
      <w:r w:rsidR="00F072B5">
        <w:rPr>
          <w:sz w:val="28"/>
          <w:szCs w:val="28"/>
          <w:shd w:val="clear" w:color="auto" w:fill="FFFFFF"/>
        </w:rPr>
        <w:t>716,40</w:t>
      </w:r>
      <w:r w:rsidR="00F366F2" w:rsidRPr="00AA524C">
        <w:rPr>
          <w:sz w:val="28"/>
          <w:szCs w:val="28"/>
          <w:shd w:val="clear" w:color="auto" w:fill="FFFFFF"/>
        </w:rPr>
        <w:t> 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117AD1">
        <w:rPr>
          <w:sz w:val="28"/>
          <w:szCs w:val="28"/>
          <w:shd w:val="clear" w:color="auto" w:fill="FFFFFF"/>
        </w:rPr>
        <w:t>5</w:t>
      </w:r>
      <w:r w:rsidR="00F072B5">
        <w:rPr>
          <w:sz w:val="28"/>
          <w:szCs w:val="28"/>
          <w:shd w:val="clear" w:color="auto" w:fill="FFFFFF"/>
        </w:rPr>
        <w:t>8</w:t>
      </w:r>
      <w:r w:rsidR="00D92B2A">
        <w:rPr>
          <w:sz w:val="28"/>
          <w:szCs w:val="28"/>
          <w:shd w:val="clear" w:color="auto" w:fill="FFFFFF"/>
        </w:rPr>
        <w:t>.</w:t>
      </w:r>
      <w:r w:rsidR="00F072B5">
        <w:rPr>
          <w:sz w:val="28"/>
          <w:szCs w:val="28"/>
          <w:shd w:val="clear" w:color="auto" w:fill="FFFFFF"/>
        </w:rPr>
        <w:t>155,64</w:t>
      </w:r>
      <w:r w:rsidR="003D242B">
        <w:rPr>
          <w:sz w:val="28"/>
          <w:szCs w:val="28"/>
          <w:shd w:val="clear" w:color="auto" w:fill="FFFFFF"/>
        </w:rPr>
        <w:t xml:space="preserve">  mii lei, așa</w:t>
      </w:r>
      <w:r w:rsidR="00F366F2" w:rsidRPr="00AA524C">
        <w:rPr>
          <w:sz w:val="28"/>
          <w:szCs w:val="28"/>
          <w:shd w:val="clear" w:color="auto" w:fill="FFFFFF"/>
        </w:rPr>
        <w:t xml:space="preserve"> cum rezultă din Referatul nr. </w:t>
      </w:r>
      <w:r w:rsidR="00D92B2A">
        <w:rPr>
          <w:sz w:val="28"/>
          <w:szCs w:val="28"/>
          <w:shd w:val="clear" w:color="auto" w:fill="FFFFFF"/>
        </w:rPr>
        <w:t>4</w:t>
      </w:r>
      <w:r w:rsidR="00E27DA0">
        <w:rPr>
          <w:sz w:val="28"/>
          <w:szCs w:val="28"/>
          <w:shd w:val="clear" w:color="auto" w:fill="FFFFFF"/>
        </w:rPr>
        <w:t>9647/23</w:t>
      </w:r>
      <w:r w:rsidR="00EF14E7">
        <w:rPr>
          <w:sz w:val="28"/>
          <w:szCs w:val="28"/>
          <w:shd w:val="clear" w:color="auto" w:fill="FFFFFF"/>
        </w:rPr>
        <w:t>.10</w:t>
      </w:r>
      <w:r w:rsidR="004C6F90">
        <w:rPr>
          <w:sz w:val="28"/>
          <w:szCs w:val="28"/>
          <w:shd w:val="clear" w:color="auto" w:fill="FFFFFF"/>
        </w:rPr>
        <w:t>.2023</w:t>
      </w:r>
      <w:r w:rsidR="00861470">
        <w:rPr>
          <w:sz w:val="28"/>
          <w:szCs w:val="28"/>
          <w:shd w:val="clear" w:color="auto" w:fill="FFFFFF"/>
        </w:rPr>
        <w:t xml:space="preserve"> </w:t>
      </w:r>
      <w:r w:rsidR="00F366F2"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1C2848">
        <w:rPr>
          <w:bCs/>
          <w:sz w:val="28"/>
          <w:szCs w:val="28"/>
          <w:shd w:val="clear" w:color="auto" w:fill="FFFFFF"/>
        </w:rPr>
        <w:t>specialitate</w:t>
      </w:r>
      <w:r w:rsidR="00F366F2"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75143A7B" w14:textId="16EAEC62" w:rsidR="00DB489F" w:rsidRDefault="00BD7ADD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 xml:space="preserve">eniturile bugetului local al Municipiului Brad pe anul 2023 </w:t>
      </w:r>
      <w:r w:rsidR="00AE76BF">
        <w:rPr>
          <w:sz w:val="28"/>
          <w:szCs w:val="28"/>
        </w:rPr>
        <w:t xml:space="preserve">se majorează cu suma de </w:t>
      </w:r>
      <w:r w:rsidR="00F072B5">
        <w:rPr>
          <w:sz w:val="28"/>
          <w:szCs w:val="28"/>
        </w:rPr>
        <w:t>693,99</w:t>
      </w:r>
      <w:r w:rsidR="00DB489F" w:rsidRPr="00AA524C">
        <w:rPr>
          <w:sz w:val="28"/>
          <w:szCs w:val="28"/>
        </w:rPr>
        <w:t xml:space="preserve"> mii lei la  următoarele capitole bugetare: </w:t>
      </w:r>
    </w:p>
    <w:p w14:paraId="7A602C95" w14:textId="6FC96F0F" w:rsidR="00E27DA0" w:rsidRPr="00E27DA0" w:rsidRDefault="00E27DA0" w:rsidP="00E27DA0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27DA0">
        <w:rPr>
          <w:sz w:val="28"/>
          <w:szCs w:val="28"/>
        </w:rPr>
        <w:t>- 03.02.</w:t>
      </w:r>
      <w:r w:rsidRPr="00E27DA0">
        <w:rPr>
          <w:rStyle w:val="Accentuat"/>
          <w:sz w:val="28"/>
          <w:szCs w:val="28"/>
        </w:rPr>
        <w:t xml:space="preserve">   ”  Impozit pe venit” ........................................................... </w:t>
      </w:r>
      <w:r w:rsidR="00E61E14">
        <w:rPr>
          <w:rStyle w:val="Accentuat"/>
          <w:sz w:val="28"/>
          <w:szCs w:val="28"/>
        </w:rPr>
        <w:t xml:space="preserve"> </w:t>
      </w:r>
      <w:r w:rsidRPr="00E27DA0">
        <w:rPr>
          <w:rStyle w:val="Accentuat"/>
          <w:sz w:val="28"/>
          <w:szCs w:val="28"/>
        </w:rPr>
        <w:t> </w:t>
      </w:r>
      <w:r w:rsidRPr="00E27DA0">
        <w:rPr>
          <w:sz w:val="28"/>
          <w:szCs w:val="28"/>
        </w:rPr>
        <w:t>2,46 mii lei;</w:t>
      </w:r>
    </w:p>
    <w:p w14:paraId="569B4371" w14:textId="0C7912BD" w:rsidR="00E27DA0" w:rsidRPr="00E27DA0" w:rsidRDefault="00E27DA0" w:rsidP="00E27DA0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27DA0">
        <w:rPr>
          <w:sz w:val="28"/>
          <w:szCs w:val="28"/>
        </w:rPr>
        <w:t>- 07.02.</w:t>
      </w:r>
      <w:r w:rsidRPr="00E27DA0">
        <w:rPr>
          <w:rStyle w:val="Accentuat"/>
          <w:sz w:val="28"/>
          <w:szCs w:val="28"/>
        </w:rPr>
        <w:t>   ”  Impozite și Taxe pe proprietate” ..................................  </w:t>
      </w:r>
      <w:r w:rsidRPr="00E27DA0">
        <w:rPr>
          <w:sz w:val="28"/>
          <w:szCs w:val="28"/>
        </w:rPr>
        <w:t>26,03 mii lei;</w:t>
      </w:r>
    </w:p>
    <w:p w14:paraId="1D7734DF" w14:textId="463CB7BA" w:rsidR="00E27DA0" w:rsidRPr="00E27DA0" w:rsidRDefault="00E27DA0" w:rsidP="00E27DA0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27DA0">
        <w:rPr>
          <w:sz w:val="28"/>
          <w:szCs w:val="28"/>
        </w:rPr>
        <w:t>- 15.02.  </w:t>
      </w:r>
      <w:r w:rsidRPr="00E27DA0">
        <w:rPr>
          <w:rStyle w:val="Accentuat"/>
          <w:sz w:val="28"/>
          <w:szCs w:val="28"/>
        </w:rPr>
        <w:t>” Taxe pe servicii specifice”.............................................  </w:t>
      </w:r>
      <w:r w:rsidRPr="00E27DA0">
        <w:rPr>
          <w:sz w:val="28"/>
          <w:szCs w:val="28"/>
        </w:rPr>
        <w:t> </w:t>
      </w:r>
      <w:r w:rsidR="00E61E14">
        <w:rPr>
          <w:sz w:val="28"/>
          <w:szCs w:val="28"/>
        </w:rPr>
        <w:t xml:space="preserve">   </w:t>
      </w:r>
      <w:r w:rsidRPr="00E27DA0">
        <w:rPr>
          <w:sz w:val="28"/>
          <w:szCs w:val="28"/>
        </w:rPr>
        <w:t>2,73 mii lei;</w:t>
      </w:r>
    </w:p>
    <w:p w14:paraId="01341B4B" w14:textId="04CB8157" w:rsidR="00E27DA0" w:rsidRPr="00E27DA0" w:rsidRDefault="00E27DA0" w:rsidP="00E27DA0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27DA0">
        <w:rPr>
          <w:sz w:val="28"/>
          <w:szCs w:val="28"/>
        </w:rPr>
        <w:t>- 16.02.  </w:t>
      </w:r>
      <w:r w:rsidRPr="00E27DA0">
        <w:rPr>
          <w:rStyle w:val="Accentuat"/>
          <w:sz w:val="28"/>
          <w:szCs w:val="28"/>
        </w:rPr>
        <w:t>” Taxe pe utilizarea bunurilor ”...................................... </w:t>
      </w:r>
      <w:r w:rsidRPr="00E27DA0">
        <w:rPr>
          <w:sz w:val="28"/>
          <w:szCs w:val="28"/>
        </w:rPr>
        <w:t xml:space="preserve">  </w:t>
      </w:r>
      <w:r w:rsidR="00E61E14">
        <w:rPr>
          <w:sz w:val="28"/>
          <w:szCs w:val="28"/>
        </w:rPr>
        <w:t xml:space="preserve">  </w:t>
      </w:r>
      <w:r w:rsidRPr="00E27DA0">
        <w:rPr>
          <w:sz w:val="28"/>
          <w:szCs w:val="28"/>
        </w:rPr>
        <w:t>20,42 mii lei; </w:t>
      </w:r>
    </w:p>
    <w:p w14:paraId="4707BC46" w14:textId="36B963F7" w:rsidR="00E27DA0" w:rsidRPr="00E27DA0" w:rsidRDefault="00E27DA0" w:rsidP="00E27DA0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27DA0">
        <w:rPr>
          <w:sz w:val="28"/>
          <w:szCs w:val="28"/>
        </w:rPr>
        <w:t>- 18.02.  </w:t>
      </w:r>
      <w:r w:rsidRPr="00E27DA0">
        <w:rPr>
          <w:rStyle w:val="Accentuat"/>
          <w:sz w:val="28"/>
          <w:szCs w:val="28"/>
        </w:rPr>
        <w:t>” Alte impozite și taxe fiscale ”.....................................    </w:t>
      </w:r>
      <w:r w:rsidRPr="00E27DA0">
        <w:rPr>
          <w:sz w:val="28"/>
          <w:szCs w:val="28"/>
        </w:rPr>
        <w:t> </w:t>
      </w:r>
      <w:r w:rsidR="00E61E14">
        <w:rPr>
          <w:sz w:val="28"/>
          <w:szCs w:val="28"/>
        </w:rPr>
        <w:t xml:space="preserve">     </w:t>
      </w:r>
      <w:r w:rsidRPr="00E27DA0">
        <w:rPr>
          <w:sz w:val="28"/>
          <w:szCs w:val="28"/>
        </w:rPr>
        <w:t>8,42 mii lei;</w:t>
      </w:r>
    </w:p>
    <w:p w14:paraId="0ECEB3D5" w14:textId="3E34D4CA" w:rsidR="00E27DA0" w:rsidRPr="00E27DA0" w:rsidRDefault="00E27DA0" w:rsidP="00E27DA0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27DA0">
        <w:rPr>
          <w:sz w:val="28"/>
          <w:szCs w:val="28"/>
        </w:rPr>
        <w:t>- 30.02.</w:t>
      </w:r>
      <w:r w:rsidRPr="00E27DA0">
        <w:rPr>
          <w:rStyle w:val="Accentuat"/>
          <w:sz w:val="28"/>
          <w:szCs w:val="28"/>
        </w:rPr>
        <w:t>  ” Venituri din proprietate”  ..........................................    </w:t>
      </w:r>
      <w:r w:rsidRPr="00E27DA0">
        <w:rPr>
          <w:sz w:val="28"/>
          <w:szCs w:val="28"/>
        </w:rPr>
        <w:t> </w:t>
      </w:r>
      <w:r w:rsidR="00E61E14">
        <w:rPr>
          <w:sz w:val="28"/>
          <w:szCs w:val="28"/>
        </w:rPr>
        <w:t xml:space="preserve">   </w:t>
      </w:r>
      <w:r w:rsidRPr="00E27DA0">
        <w:rPr>
          <w:sz w:val="28"/>
          <w:szCs w:val="28"/>
        </w:rPr>
        <w:t>46,67 mii lei;</w:t>
      </w:r>
    </w:p>
    <w:p w14:paraId="2AD5AE9F" w14:textId="507B62BA" w:rsidR="00E27DA0" w:rsidRPr="00E27DA0" w:rsidRDefault="00E27DA0" w:rsidP="00E27DA0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27DA0">
        <w:rPr>
          <w:sz w:val="28"/>
          <w:szCs w:val="28"/>
        </w:rPr>
        <w:t>- 34.02.</w:t>
      </w:r>
      <w:r w:rsidRPr="00E27DA0">
        <w:rPr>
          <w:rStyle w:val="Accentuat"/>
          <w:sz w:val="28"/>
          <w:szCs w:val="28"/>
        </w:rPr>
        <w:t>  ” Venituri din taxe administrative ”..............................    </w:t>
      </w:r>
      <w:r w:rsidRPr="00E27DA0">
        <w:rPr>
          <w:sz w:val="28"/>
          <w:szCs w:val="28"/>
        </w:rPr>
        <w:t> </w:t>
      </w:r>
      <w:r w:rsidR="00E61E14">
        <w:rPr>
          <w:sz w:val="28"/>
          <w:szCs w:val="28"/>
        </w:rPr>
        <w:t xml:space="preserve">     </w:t>
      </w:r>
      <w:r w:rsidRPr="00E27DA0">
        <w:rPr>
          <w:sz w:val="28"/>
          <w:szCs w:val="28"/>
        </w:rPr>
        <w:t>1,37  mii lei;</w:t>
      </w:r>
    </w:p>
    <w:p w14:paraId="6298E519" w14:textId="1D647228" w:rsidR="00E27DA0" w:rsidRPr="00E27DA0" w:rsidRDefault="00E27DA0" w:rsidP="00E27DA0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27DA0">
        <w:rPr>
          <w:rStyle w:val="Accentuat"/>
          <w:sz w:val="28"/>
          <w:szCs w:val="28"/>
        </w:rPr>
        <w:t>- </w:t>
      </w:r>
      <w:r w:rsidRPr="00E27DA0">
        <w:rPr>
          <w:sz w:val="28"/>
          <w:szCs w:val="28"/>
        </w:rPr>
        <w:t>36.02.</w:t>
      </w:r>
      <w:r w:rsidRPr="00E27DA0">
        <w:rPr>
          <w:rStyle w:val="Accentuat"/>
          <w:sz w:val="28"/>
          <w:szCs w:val="28"/>
        </w:rPr>
        <w:t> ” Diverse venituri ” ..................................................</w:t>
      </w:r>
      <w:r w:rsidRPr="00E27DA0">
        <w:rPr>
          <w:sz w:val="28"/>
          <w:szCs w:val="28"/>
        </w:rPr>
        <w:t xml:space="preserve">......   </w:t>
      </w:r>
      <w:r w:rsidR="00E61E14">
        <w:rPr>
          <w:sz w:val="28"/>
          <w:szCs w:val="28"/>
        </w:rPr>
        <w:t xml:space="preserve">   </w:t>
      </w:r>
      <w:r w:rsidRPr="00E27DA0">
        <w:rPr>
          <w:sz w:val="28"/>
          <w:szCs w:val="28"/>
        </w:rPr>
        <w:t>151,02 mii lei;</w:t>
      </w:r>
    </w:p>
    <w:p w14:paraId="1E99DA08" w14:textId="12FC9DD8" w:rsidR="00E27DA0" w:rsidRDefault="00E27DA0" w:rsidP="00E27DA0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27DA0">
        <w:rPr>
          <w:sz w:val="28"/>
          <w:szCs w:val="28"/>
        </w:rPr>
        <w:t>- 39.02.</w:t>
      </w:r>
      <w:r w:rsidRPr="00E27DA0">
        <w:rPr>
          <w:rStyle w:val="Accentuat"/>
          <w:sz w:val="28"/>
          <w:szCs w:val="28"/>
        </w:rPr>
        <w:t> ”  Venituri din valorificarea unor bunuri ”  .....................  </w:t>
      </w:r>
      <w:r w:rsidR="00E61E14">
        <w:rPr>
          <w:rStyle w:val="Accentuat"/>
          <w:sz w:val="28"/>
          <w:szCs w:val="28"/>
        </w:rPr>
        <w:t xml:space="preserve">     </w:t>
      </w:r>
      <w:r w:rsidRPr="00E27DA0">
        <w:rPr>
          <w:sz w:val="28"/>
          <w:szCs w:val="28"/>
        </w:rPr>
        <w:t>1,98 mii lei;</w:t>
      </w:r>
    </w:p>
    <w:p w14:paraId="23392F51" w14:textId="5A4BB5A9" w:rsidR="00F072B5" w:rsidRPr="00E27DA0" w:rsidRDefault="00F072B5" w:rsidP="00F072B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27DA0">
        <w:rPr>
          <w:sz w:val="28"/>
          <w:szCs w:val="28"/>
        </w:rPr>
        <w:t xml:space="preserve">- </w:t>
      </w:r>
      <w:r>
        <w:rPr>
          <w:sz w:val="28"/>
          <w:szCs w:val="28"/>
        </w:rPr>
        <w:t>48</w:t>
      </w:r>
      <w:r w:rsidRPr="00E27DA0">
        <w:rPr>
          <w:sz w:val="28"/>
          <w:szCs w:val="28"/>
        </w:rPr>
        <w:t>.02.</w:t>
      </w:r>
      <w:r w:rsidRPr="00E27DA0">
        <w:rPr>
          <w:rStyle w:val="Accentuat"/>
          <w:sz w:val="28"/>
          <w:szCs w:val="28"/>
        </w:rPr>
        <w:t> ”  </w:t>
      </w:r>
      <w:r>
        <w:rPr>
          <w:rStyle w:val="Accentuat"/>
          <w:sz w:val="28"/>
          <w:szCs w:val="28"/>
        </w:rPr>
        <w:t>Sume primite de la UE</w:t>
      </w:r>
      <w:r w:rsidRPr="00E27DA0">
        <w:rPr>
          <w:rStyle w:val="Accentuat"/>
          <w:sz w:val="28"/>
          <w:szCs w:val="28"/>
        </w:rPr>
        <w:t xml:space="preserve"> ”  </w:t>
      </w:r>
      <w:r>
        <w:rPr>
          <w:rStyle w:val="Accentuat"/>
          <w:sz w:val="28"/>
          <w:szCs w:val="28"/>
        </w:rPr>
        <w:t>.........................</w:t>
      </w:r>
      <w:r w:rsidRPr="00E27DA0">
        <w:rPr>
          <w:rStyle w:val="Accentuat"/>
          <w:sz w:val="28"/>
          <w:szCs w:val="28"/>
        </w:rPr>
        <w:t>.....................  </w:t>
      </w:r>
      <w:r>
        <w:rPr>
          <w:rStyle w:val="Accentuat"/>
          <w:sz w:val="28"/>
          <w:szCs w:val="28"/>
        </w:rPr>
        <w:t xml:space="preserve">  432,89</w:t>
      </w:r>
      <w:r w:rsidRPr="00E27DA0">
        <w:rPr>
          <w:sz w:val="28"/>
          <w:szCs w:val="28"/>
        </w:rPr>
        <w:t xml:space="preserve"> mii lei;</w:t>
      </w:r>
    </w:p>
    <w:p w14:paraId="6E3931D2" w14:textId="77777777" w:rsidR="00F072B5" w:rsidRPr="00E27DA0" w:rsidRDefault="00F072B5" w:rsidP="00E27DA0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p w14:paraId="55467500" w14:textId="69562456" w:rsidR="001C2848" w:rsidRDefault="00BD7ADD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 xml:space="preserve">bugetului local al Municipiului Brad pe anul 2023 </w:t>
      </w:r>
      <w:r w:rsidR="00AE76BF">
        <w:rPr>
          <w:sz w:val="28"/>
          <w:szCs w:val="28"/>
        </w:rPr>
        <w:t xml:space="preserve">se majorează cu suma de </w:t>
      </w:r>
      <w:r w:rsidR="00F072B5">
        <w:rPr>
          <w:sz w:val="28"/>
          <w:szCs w:val="28"/>
        </w:rPr>
        <w:t>693,99</w:t>
      </w:r>
      <w:r w:rsidR="00022DB4">
        <w:rPr>
          <w:sz w:val="28"/>
          <w:szCs w:val="28"/>
        </w:rPr>
        <w:t xml:space="preserve"> mii lei la </w:t>
      </w:r>
      <w:r w:rsidR="00D410C5">
        <w:rPr>
          <w:sz w:val="28"/>
          <w:szCs w:val="28"/>
        </w:rPr>
        <w:t>următoarele capitole bugetare:</w:t>
      </w:r>
    </w:p>
    <w:p w14:paraId="6B05A82F" w14:textId="00402BA8" w:rsidR="00E27DA0" w:rsidRDefault="00E27DA0" w:rsidP="00E27DA0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27DA0">
        <w:rPr>
          <w:sz w:val="28"/>
          <w:szCs w:val="28"/>
        </w:rPr>
        <w:t>- 51.02. </w:t>
      </w:r>
      <w:r w:rsidRPr="00E27DA0">
        <w:rPr>
          <w:rStyle w:val="Accentuat"/>
          <w:sz w:val="28"/>
          <w:szCs w:val="28"/>
        </w:rPr>
        <w:t>”Autorități publice și acțiuni externe” ........ ....................  </w:t>
      </w:r>
      <w:r w:rsidRPr="00E27DA0">
        <w:rPr>
          <w:sz w:val="28"/>
          <w:szCs w:val="28"/>
        </w:rPr>
        <w:t>1,10 mii lei;</w:t>
      </w:r>
    </w:p>
    <w:p w14:paraId="502E39D6" w14:textId="37844C1C" w:rsidR="00F072B5" w:rsidRPr="00E27DA0" w:rsidRDefault="00F072B5" w:rsidP="00E27DA0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27DA0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65</w:t>
      </w:r>
      <w:r w:rsidRPr="00E27DA0">
        <w:rPr>
          <w:sz w:val="28"/>
          <w:szCs w:val="28"/>
        </w:rPr>
        <w:t>.02. </w:t>
      </w:r>
      <w:r w:rsidRPr="00E27DA0">
        <w:rPr>
          <w:rStyle w:val="Accentuat"/>
          <w:sz w:val="28"/>
          <w:szCs w:val="28"/>
        </w:rPr>
        <w:t>”</w:t>
      </w:r>
      <w:r>
        <w:rPr>
          <w:rStyle w:val="Accentuat"/>
          <w:sz w:val="28"/>
          <w:szCs w:val="28"/>
        </w:rPr>
        <w:t>Învățământ</w:t>
      </w:r>
      <w:r w:rsidRPr="00E27DA0">
        <w:rPr>
          <w:rStyle w:val="Accentuat"/>
          <w:sz w:val="28"/>
          <w:szCs w:val="28"/>
        </w:rPr>
        <w:t xml:space="preserve">” </w:t>
      </w:r>
      <w:r>
        <w:rPr>
          <w:rStyle w:val="Accentuat"/>
          <w:sz w:val="28"/>
          <w:szCs w:val="28"/>
        </w:rPr>
        <w:t>.........................................</w:t>
      </w:r>
      <w:r w:rsidRPr="00E27DA0">
        <w:rPr>
          <w:rStyle w:val="Accentuat"/>
          <w:sz w:val="28"/>
          <w:szCs w:val="28"/>
        </w:rPr>
        <w:t>........ ..................</w:t>
      </w:r>
      <w:r>
        <w:rPr>
          <w:rStyle w:val="Accentuat"/>
          <w:sz w:val="28"/>
          <w:szCs w:val="28"/>
        </w:rPr>
        <w:t xml:space="preserve">   </w:t>
      </w:r>
      <w:r>
        <w:rPr>
          <w:sz w:val="28"/>
          <w:szCs w:val="28"/>
        </w:rPr>
        <w:t xml:space="preserve">432,89 </w:t>
      </w:r>
      <w:r w:rsidRPr="00E27DA0">
        <w:rPr>
          <w:sz w:val="28"/>
          <w:szCs w:val="28"/>
        </w:rPr>
        <w:t>mii lei;</w:t>
      </w:r>
    </w:p>
    <w:p w14:paraId="53121693" w14:textId="28DC96AF" w:rsidR="00E27DA0" w:rsidRPr="00211D99" w:rsidRDefault="00E27DA0" w:rsidP="00E27DA0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27DA0">
        <w:rPr>
          <w:sz w:val="28"/>
          <w:szCs w:val="28"/>
        </w:rPr>
        <w:t>- 67.02.</w:t>
      </w:r>
      <w:r w:rsidRPr="00E27DA0">
        <w:rPr>
          <w:rStyle w:val="Accentuat"/>
          <w:sz w:val="28"/>
          <w:szCs w:val="28"/>
        </w:rPr>
        <w:t> ” Cultură, recreere și religie” .........................................  </w:t>
      </w:r>
      <w:r w:rsidR="00211D99">
        <w:rPr>
          <w:rStyle w:val="Accentuat"/>
          <w:sz w:val="28"/>
          <w:szCs w:val="28"/>
        </w:rPr>
        <w:t xml:space="preserve">    </w:t>
      </w:r>
      <w:r w:rsidRPr="00211D99">
        <w:rPr>
          <w:sz w:val="28"/>
          <w:szCs w:val="28"/>
        </w:rPr>
        <w:t>60,00 mii lei;</w:t>
      </w:r>
    </w:p>
    <w:p w14:paraId="77F8D6D9" w14:textId="66182974" w:rsidR="00E27DA0" w:rsidRPr="00E27DA0" w:rsidRDefault="00E27DA0" w:rsidP="00E27DA0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27DA0">
        <w:rPr>
          <w:sz w:val="28"/>
          <w:szCs w:val="28"/>
        </w:rPr>
        <w:t>- 70.02. ” </w:t>
      </w:r>
      <w:r w:rsidRPr="00E27DA0">
        <w:rPr>
          <w:rStyle w:val="Accentuat"/>
          <w:sz w:val="28"/>
          <w:szCs w:val="28"/>
        </w:rPr>
        <w:t>Locuință servicii și dezvoltare publică ” ....................... </w:t>
      </w:r>
      <w:r w:rsidR="00211D99">
        <w:rPr>
          <w:rStyle w:val="Accentuat"/>
          <w:sz w:val="28"/>
          <w:szCs w:val="28"/>
        </w:rPr>
        <w:t xml:space="preserve">     </w:t>
      </w:r>
      <w:r w:rsidRPr="00E27DA0">
        <w:rPr>
          <w:sz w:val="28"/>
          <w:szCs w:val="28"/>
        </w:rPr>
        <w:t>40,00 mii lei;</w:t>
      </w:r>
    </w:p>
    <w:p w14:paraId="20572DAF" w14:textId="1F1F148D" w:rsidR="00E27DA0" w:rsidRPr="00E27DA0" w:rsidRDefault="00E27DA0" w:rsidP="00E27DA0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E27DA0">
        <w:rPr>
          <w:sz w:val="28"/>
          <w:szCs w:val="28"/>
        </w:rPr>
        <w:t>- 74.02. </w:t>
      </w:r>
      <w:r w:rsidRPr="00E27DA0">
        <w:rPr>
          <w:rStyle w:val="Accentuat"/>
          <w:sz w:val="28"/>
          <w:szCs w:val="28"/>
        </w:rPr>
        <w:t>” Protecția mediului ”</w:t>
      </w:r>
      <w:r w:rsidRPr="00E27DA0">
        <w:rPr>
          <w:sz w:val="28"/>
          <w:szCs w:val="28"/>
        </w:rPr>
        <w:t xml:space="preserve">    ..................................................  </w:t>
      </w:r>
      <w:r w:rsidR="00211D99">
        <w:rPr>
          <w:sz w:val="28"/>
          <w:szCs w:val="28"/>
        </w:rPr>
        <w:t xml:space="preserve">    </w:t>
      </w:r>
      <w:r w:rsidRPr="00E27DA0">
        <w:rPr>
          <w:sz w:val="28"/>
          <w:szCs w:val="28"/>
        </w:rPr>
        <w:t>150,00 mii lei.</w:t>
      </w:r>
    </w:p>
    <w:p w14:paraId="6F052EB9" w14:textId="77777777" w:rsidR="00E61E14" w:rsidRDefault="00E61E14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</w:p>
    <w:p w14:paraId="0757622A" w14:textId="69689414" w:rsidR="000C2FD2" w:rsidRPr="000C2FD2" w:rsidRDefault="000C2FD2" w:rsidP="000C2FD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2FD2">
        <w:rPr>
          <w:sz w:val="28"/>
          <w:szCs w:val="28"/>
        </w:rPr>
        <w:t>Se aprobă virări de credite de la un capitol bugetar la altul, după cum urmează:</w:t>
      </w:r>
    </w:p>
    <w:p w14:paraId="32EB6A73" w14:textId="0EED6F1D" w:rsidR="00DB6816" w:rsidRPr="00DB6816" w:rsidRDefault="00DB6816" w:rsidP="00DB6816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DB6816">
        <w:rPr>
          <w:sz w:val="28"/>
          <w:szCs w:val="28"/>
        </w:rPr>
        <w:t>- 51.02.  ” </w:t>
      </w:r>
      <w:r w:rsidRPr="00DB6816">
        <w:rPr>
          <w:rStyle w:val="Accentuat"/>
          <w:sz w:val="28"/>
          <w:szCs w:val="28"/>
        </w:rPr>
        <w:t>Autorități publice și acțiuni externe ” </w:t>
      </w:r>
      <w:r w:rsidRPr="00DB6816">
        <w:rPr>
          <w:sz w:val="28"/>
          <w:szCs w:val="28"/>
        </w:rPr>
        <w:t>                       (+)      20,35 mii lei;</w:t>
      </w:r>
    </w:p>
    <w:p w14:paraId="0C5F9F43" w14:textId="3DCF19D4" w:rsidR="00DB6816" w:rsidRPr="00DB6816" w:rsidRDefault="00DB6816" w:rsidP="00DB6816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DB6816">
        <w:rPr>
          <w:sz w:val="28"/>
          <w:szCs w:val="28"/>
        </w:rPr>
        <w:t>- 66.02.  ” </w:t>
      </w:r>
      <w:r w:rsidRPr="00DB6816">
        <w:rPr>
          <w:rStyle w:val="Accentuat"/>
          <w:sz w:val="28"/>
          <w:szCs w:val="28"/>
        </w:rPr>
        <w:t>Sănătate ” </w:t>
      </w:r>
      <w:r w:rsidRPr="00DB6816">
        <w:rPr>
          <w:sz w:val="28"/>
          <w:szCs w:val="28"/>
        </w:rPr>
        <w:t>                                                                  (+)      </w:t>
      </w:r>
      <w:r w:rsidR="00E61E14">
        <w:rPr>
          <w:sz w:val="28"/>
          <w:szCs w:val="28"/>
        </w:rPr>
        <w:t xml:space="preserve">  </w:t>
      </w:r>
      <w:r w:rsidRPr="00DB6816">
        <w:rPr>
          <w:sz w:val="28"/>
          <w:szCs w:val="28"/>
        </w:rPr>
        <w:t>9,00 mii lei;</w:t>
      </w:r>
    </w:p>
    <w:p w14:paraId="4B6D8CE1" w14:textId="1A43F4E4" w:rsidR="00DB6816" w:rsidRPr="00DB6816" w:rsidRDefault="00DB6816" w:rsidP="00DB6816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DB6816">
        <w:rPr>
          <w:sz w:val="28"/>
          <w:szCs w:val="28"/>
        </w:rPr>
        <w:t>- 70.02. </w:t>
      </w:r>
      <w:r w:rsidRPr="00DB6816">
        <w:rPr>
          <w:rStyle w:val="Accentuat"/>
          <w:sz w:val="28"/>
          <w:szCs w:val="28"/>
        </w:rPr>
        <w:t>”  Locuință servicii și dezvoltare publică ”     </w:t>
      </w:r>
      <w:r w:rsidRPr="00DB6816">
        <w:rPr>
          <w:sz w:val="28"/>
          <w:szCs w:val="28"/>
        </w:rPr>
        <w:t>              (+)      8</w:t>
      </w:r>
      <w:r w:rsidR="00A01545">
        <w:rPr>
          <w:sz w:val="28"/>
          <w:szCs w:val="28"/>
        </w:rPr>
        <w:t>0</w:t>
      </w:r>
      <w:r w:rsidRPr="00DB6816">
        <w:rPr>
          <w:sz w:val="28"/>
          <w:szCs w:val="28"/>
        </w:rPr>
        <w:t>,00 mii lei;</w:t>
      </w:r>
    </w:p>
    <w:p w14:paraId="44C26EC7" w14:textId="2CA4B8B7" w:rsidR="00DB6816" w:rsidRPr="00DB6816" w:rsidRDefault="00DB6816" w:rsidP="00DB6816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DB6816">
        <w:rPr>
          <w:sz w:val="28"/>
          <w:szCs w:val="28"/>
        </w:rPr>
        <w:t>- 81.02. </w:t>
      </w:r>
      <w:r w:rsidRPr="00DB6816">
        <w:rPr>
          <w:rStyle w:val="Accentuat"/>
          <w:sz w:val="28"/>
          <w:szCs w:val="28"/>
        </w:rPr>
        <w:t>”  Combustibili și energie ”     </w:t>
      </w:r>
      <w:r w:rsidRPr="00DB6816">
        <w:rPr>
          <w:sz w:val="28"/>
          <w:szCs w:val="28"/>
        </w:rPr>
        <w:t>                                      (+)      </w:t>
      </w:r>
      <w:r w:rsidR="00E61E14">
        <w:rPr>
          <w:sz w:val="28"/>
          <w:szCs w:val="28"/>
        </w:rPr>
        <w:t xml:space="preserve">  </w:t>
      </w:r>
      <w:r w:rsidRPr="00DB6816">
        <w:rPr>
          <w:sz w:val="28"/>
          <w:szCs w:val="28"/>
        </w:rPr>
        <w:t>3,25 mii lei;</w:t>
      </w:r>
    </w:p>
    <w:p w14:paraId="7220965E" w14:textId="7558DE69" w:rsidR="00DB6816" w:rsidRPr="00DB6816" w:rsidRDefault="00DB6816" w:rsidP="00DB6816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DB6816">
        <w:rPr>
          <w:sz w:val="28"/>
          <w:szCs w:val="28"/>
        </w:rPr>
        <w:t>- 84.02. </w:t>
      </w:r>
      <w:r w:rsidRPr="00DB6816">
        <w:rPr>
          <w:rStyle w:val="Accentuat"/>
          <w:sz w:val="28"/>
          <w:szCs w:val="28"/>
        </w:rPr>
        <w:t>” Transporturi ”     </w:t>
      </w:r>
      <w:r w:rsidRPr="00DB6816">
        <w:rPr>
          <w:sz w:val="28"/>
          <w:szCs w:val="28"/>
        </w:rPr>
        <w:t>                                                        (-)      12</w:t>
      </w:r>
      <w:r w:rsidR="00A01545">
        <w:rPr>
          <w:sz w:val="28"/>
          <w:szCs w:val="28"/>
        </w:rPr>
        <w:t>3</w:t>
      </w:r>
      <w:r w:rsidRPr="00DB6816">
        <w:rPr>
          <w:sz w:val="28"/>
          <w:szCs w:val="28"/>
        </w:rPr>
        <w:t>,00 mii lei;</w:t>
      </w:r>
    </w:p>
    <w:p w14:paraId="67357853" w14:textId="7BFA053A" w:rsidR="00DB6816" w:rsidRPr="00DB6816" w:rsidRDefault="00DB6816" w:rsidP="00DB6816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DB6816">
        <w:rPr>
          <w:sz w:val="28"/>
          <w:szCs w:val="28"/>
        </w:rPr>
        <w:t>- 87.02. </w:t>
      </w:r>
      <w:r w:rsidRPr="00DB6816">
        <w:rPr>
          <w:rStyle w:val="Accentuat"/>
          <w:sz w:val="28"/>
          <w:szCs w:val="28"/>
        </w:rPr>
        <w:t>” Alte acțiuni economice”     </w:t>
      </w:r>
      <w:r w:rsidRPr="00DB6816">
        <w:rPr>
          <w:sz w:val="28"/>
          <w:szCs w:val="28"/>
        </w:rPr>
        <w:t xml:space="preserve">                                        </w:t>
      </w:r>
      <w:r w:rsidR="00E61E14">
        <w:rPr>
          <w:sz w:val="28"/>
          <w:szCs w:val="28"/>
        </w:rPr>
        <w:t xml:space="preserve"> </w:t>
      </w:r>
      <w:r w:rsidRPr="00DB6816">
        <w:rPr>
          <w:sz w:val="28"/>
          <w:szCs w:val="28"/>
        </w:rPr>
        <w:t>(+)      </w:t>
      </w:r>
      <w:r w:rsidR="00E61E14">
        <w:rPr>
          <w:sz w:val="28"/>
          <w:szCs w:val="28"/>
        </w:rPr>
        <w:t xml:space="preserve">  </w:t>
      </w:r>
      <w:r w:rsidRPr="00DB6816">
        <w:rPr>
          <w:sz w:val="28"/>
          <w:szCs w:val="28"/>
        </w:rPr>
        <w:t>10,40 mii lei</w:t>
      </w:r>
      <w:r w:rsidR="00E61E14">
        <w:rPr>
          <w:sz w:val="28"/>
          <w:szCs w:val="28"/>
        </w:rPr>
        <w:t>.</w:t>
      </w:r>
    </w:p>
    <w:p w14:paraId="56D6B471" w14:textId="77777777" w:rsidR="0026213C" w:rsidRPr="00AA524C" w:rsidRDefault="007F0C89" w:rsidP="000143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2023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05D53762" w14:textId="77777777" w:rsidR="00C272C4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7F0C89" w:rsidRPr="00AA524C">
        <w:rPr>
          <w:sz w:val="28"/>
          <w:szCs w:val="28"/>
        </w:rPr>
        <w:t xml:space="preserve">Invoc în </w:t>
      </w:r>
      <w:proofErr w:type="spellStart"/>
      <w:r w:rsidR="007F0C89" w:rsidRPr="00AA524C">
        <w:rPr>
          <w:sz w:val="28"/>
          <w:szCs w:val="28"/>
        </w:rPr>
        <w:t>susţinerea</w:t>
      </w:r>
      <w:proofErr w:type="spellEnd"/>
      <w:r w:rsidR="007F0C89" w:rsidRPr="00AA524C">
        <w:rPr>
          <w:sz w:val="28"/>
          <w:szCs w:val="28"/>
        </w:rPr>
        <w:t xml:space="preserve"> propunerii mele prevederile</w:t>
      </w:r>
      <w:r w:rsidR="00F904AB" w:rsidRPr="00AA52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904AB" w:rsidRPr="00AA524C">
        <w:rPr>
          <w:sz w:val="28"/>
          <w:szCs w:val="28"/>
        </w:rPr>
        <w:t>Secţiunii</w:t>
      </w:r>
      <w:proofErr w:type="spellEnd"/>
      <w:r w:rsidR="00F904AB" w:rsidRPr="00AA524C">
        <w:rPr>
          <w:sz w:val="28"/>
          <w:szCs w:val="28"/>
        </w:rPr>
        <w:t xml:space="preserve"> a 2-a din Legea nr. 368/2022 a bugetului de stat pe anul 2023</w:t>
      </w:r>
      <w:r w:rsidR="00E034EB" w:rsidRPr="00AA524C">
        <w:rPr>
          <w:sz w:val="28"/>
          <w:szCs w:val="28"/>
        </w:rPr>
        <w:t>, cu modificările și completările ulterioare</w:t>
      </w:r>
      <w:r w:rsidR="00F904AB" w:rsidRPr="00AA524C">
        <w:rPr>
          <w:sz w:val="28"/>
          <w:szCs w:val="28"/>
        </w:rPr>
        <w:t>, ale art.1 alin. 2, art. 8,  art. 39  </w:t>
      </w:r>
      <w:proofErr w:type="spellStart"/>
      <w:r w:rsidR="00F904AB" w:rsidRPr="00AA524C">
        <w:rPr>
          <w:sz w:val="28"/>
          <w:szCs w:val="28"/>
        </w:rPr>
        <w:t>şi</w:t>
      </w:r>
      <w:proofErr w:type="spellEnd"/>
      <w:r w:rsidR="00F904AB" w:rsidRPr="00AA524C">
        <w:rPr>
          <w:sz w:val="28"/>
          <w:szCs w:val="28"/>
        </w:rPr>
        <w:t xml:space="preserve"> art. 58 alin. 1 lit. a din  Legea nr. 273/2006 privind </w:t>
      </w:r>
      <w:proofErr w:type="spellStart"/>
      <w:r w:rsidR="00F904AB" w:rsidRPr="00AA524C">
        <w:rPr>
          <w:sz w:val="28"/>
          <w:szCs w:val="28"/>
        </w:rPr>
        <w:t>finanţele</w:t>
      </w:r>
      <w:proofErr w:type="spellEnd"/>
      <w:r w:rsidR="00F904AB" w:rsidRPr="00AA524C">
        <w:rPr>
          <w:sz w:val="28"/>
          <w:szCs w:val="28"/>
        </w:rPr>
        <w:t xml:space="preserve"> publice locale, cu modificările </w:t>
      </w:r>
      <w:proofErr w:type="spellStart"/>
      <w:r w:rsidR="00F904AB" w:rsidRPr="00AA524C">
        <w:rPr>
          <w:sz w:val="28"/>
          <w:szCs w:val="28"/>
        </w:rPr>
        <w:t>şi</w:t>
      </w:r>
      <w:proofErr w:type="spellEnd"/>
      <w:r w:rsidR="00F904AB" w:rsidRPr="00AA524C">
        <w:rPr>
          <w:sz w:val="28"/>
          <w:szCs w:val="28"/>
        </w:rPr>
        <w:t xml:space="preserve"> completările ulterioare, ale art. 88, art. 129 alin. 4 lit. a din O.U.G. nr. 57/2019 privind Codul administrativ, cu modificările </w:t>
      </w:r>
      <w:proofErr w:type="spellStart"/>
      <w:r w:rsidR="00F904AB" w:rsidRPr="00AA524C">
        <w:rPr>
          <w:sz w:val="28"/>
          <w:szCs w:val="28"/>
        </w:rPr>
        <w:t>şi</w:t>
      </w:r>
      <w:proofErr w:type="spellEnd"/>
      <w:r w:rsidR="00F904AB" w:rsidRPr="00AA524C">
        <w:rPr>
          <w:sz w:val="28"/>
          <w:szCs w:val="28"/>
        </w:rPr>
        <w:t xml:space="preserve"> completările ulterioare,</w:t>
      </w:r>
      <w:r w:rsidR="00557C47" w:rsidRPr="00AA524C">
        <w:rPr>
          <w:sz w:val="28"/>
          <w:szCs w:val="28"/>
        </w:rPr>
        <w:t xml:space="preserve"> </w:t>
      </w:r>
      <w:r w:rsidR="0049676F" w:rsidRPr="00AA524C">
        <w:rPr>
          <w:sz w:val="28"/>
          <w:szCs w:val="28"/>
        </w:rPr>
        <w:t xml:space="preserve">precum </w:t>
      </w:r>
      <w:r w:rsidR="00F904AB" w:rsidRPr="00AA524C">
        <w:rPr>
          <w:sz w:val="28"/>
          <w:szCs w:val="28"/>
        </w:rPr>
        <w:t>și ale art. 11 alin. 4 din Legea nr. 554/2004 a contenciosului administrativ, actualizată</w:t>
      </w:r>
      <w:r w:rsidR="00022DB4">
        <w:rPr>
          <w:sz w:val="28"/>
          <w:szCs w:val="28"/>
        </w:rPr>
        <w:t>.</w:t>
      </w:r>
    </w:p>
    <w:p w14:paraId="0CF70896" w14:textId="77777777" w:rsidR="001C2848" w:rsidRPr="00AA524C" w:rsidRDefault="001C2848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AA524C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1C284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2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03446">
    <w:abstractNumId w:val="2"/>
  </w:num>
  <w:num w:numId="2" w16cid:durableId="748697142">
    <w:abstractNumId w:val="0"/>
  </w:num>
  <w:num w:numId="3" w16cid:durableId="1342856554">
    <w:abstractNumId w:val="1"/>
  </w:num>
  <w:num w:numId="4" w16cid:durableId="229997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C2FD2"/>
    <w:rsid w:val="000E3E04"/>
    <w:rsid w:val="000E7658"/>
    <w:rsid w:val="000F2333"/>
    <w:rsid w:val="000F4B62"/>
    <w:rsid w:val="00102AEB"/>
    <w:rsid w:val="00104AA1"/>
    <w:rsid w:val="00106D5C"/>
    <w:rsid w:val="00117AD1"/>
    <w:rsid w:val="00125EB5"/>
    <w:rsid w:val="0013318E"/>
    <w:rsid w:val="00133C23"/>
    <w:rsid w:val="001378C8"/>
    <w:rsid w:val="001722A4"/>
    <w:rsid w:val="0018480D"/>
    <w:rsid w:val="0019104C"/>
    <w:rsid w:val="001A6582"/>
    <w:rsid w:val="001C2848"/>
    <w:rsid w:val="001E5D6A"/>
    <w:rsid w:val="001F3745"/>
    <w:rsid w:val="002015B4"/>
    <w:rsid w:val="00211D99"/>
    <w:rsid w:val="00214551"/>
    <w:rsid w:val="00230A93"/>
    <w:rsid w:val="00241343"/>
    <w:rsid w:val="0024251F"/>
    <w:rsid w:val="002612AB"/>
    <w:rsid w:val="0026213C"/>
    <w:rsid w:val="002812C2"/>
    <w:rsid w:val="002A3057"/>
    <w:rsid w:val="002C14C4"/>
    <w:rsid w:val="002C2CDE"/>
    <w:rsid w:val="002D6D95"/>
    <w:rsid w:val="002F09AA"/>
    <w:rsid w:val="002F0C97"/>
    <w:rsid w:val="00371C35"/>
    <w:rsid w:val="003D242B"/>
    <w:rsid w:val="003E7866"/>
    <w:rsid w:val="004012C2"/>
    <w:rsid w:val="00406F5B"/>
    <w:rsid w:val="00410B5F"/>
    <w:rsid w:val="0041354A"/>
    <w:rsid w:val="004248A8"/>
    <w:rsid w:val="0046607F"/>
    <w:rsid w:val="00470213"/>
    <w:rsid w:val="00472C18"/>
    <w:rsid w:val="0048523A"/>
    <w:rsid w:val="0049676F"/>
    <w:rsid w:val="004A20C8"/>
    <w:rsid w:val="004C6F90"/>
    <w:rsid w:val="004D65FB"/>
    <w:rsid w:val="004F43A9"/>
    <w:rsid w:val="00503A0A"/>
    <w:rsid w:val="005116B6"/>
    <w:rsid w:val="00513945"/>
    <w:rsid w:val="005248B5"/>
    <w:rsid w:val="00530DF8"/>
    <w:rsid w:val="00531796"/>
    <w:rsid w:val="005342C5"/>
    <w:rsid w:val="00535610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621B"/>
    <w:rsid w:val="005A3E8B"/>
    <w:rsid w:val="005C083F"/>
    <w:rsid w:val="005F4438"/>
    <w:rsid w:val="006341E0"/>
    <w:rsid w:val="00634B38"/>
    <w:rsid w:val="006443E1"/>
    <w:rsid w:val="00660630"/>
    <w:rsid w:val="0069404D"/>
    <w:rsid w:val="006951DA"/>
    <w:rsid w:val="006A22F0"/>
    <w:rsid w:val="006D1010"/>
    <w:rsid w:val="006F461C"/>
    <w:rsid w:val="00705610"/>
    <w:rsid w:val="0074171A"/>
    <w:rsid w:val="007514A4"/>
    <w:rsid w:val="007877AA"/>
    <w:rsid w:val="00787E07"/>
    <w:rsid w:val="007C5464"/>
    <w:rsid w:val="007D4D43"/>
    <w:rsid w:val="007D6CBF"/>
    <w:rsid w:val="007F0C89"/>
    <w:rsid w:val="00810EB5"/>
    <w:rsid w:val="00811EB1"/>
    <w:rsid w:val="008239B3"/>
    <w:rsid w:val="00825009"/>
    <w:rsid w:val="008447D0"/>
    <w:rsid w:val="00845A5F"/>
    <w:rsid w:val="00856931"/>
    <w:rsid w:val="00861470"/>
    <w:rsid w:val="008805EC"/>
    <w:rsid w:val="008828A0"/>
    <w:rsid w:val="008A513C"/>
    <w:rsid w:val="008C2692"/>
    <w:rsid w:val="008E2C54"/>
    <w:rsid w:val="00940D81"/>
    <w:rsid w:val="00945E21"/>
    <w:rsid w:val="00986DC2"/>
    <w:rsid w:val="009A59E8"/>
    <w:rsid w:val="009B6DF4"/>
    <w:rsid w:val="009F756D"/>
    <w:rsid w:val="00A01545"/>
    <w:rsid w:val="00A10E08"/>
    <w:rsid w:val="00A21946"/>
    <w:rsid w:val="00A21D72"/>
    <w:rsid w:val="00A4321A"/>
    <w:rsid w:val="00A44702"/>
    <w:rsid w:val="00A4671A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7C7F"/>
    <w:rsid w:val="00AE76BF"/>
    <w:rsid w:val="00B0299F"/>
    <w:rsid w:val="00B15428"/>
    <w:rsid w:val="00B16713"/>
    <w:rsid w:val="00B30F59"/>
    <w:rsid w:val="00B6688B"/>
    <w:rsid w:val="00B74858"/>
    <w:rsid w:val="00BB41B8"/>
    <w:rsid w:val="00BD7ADD"/>
    <w:rsid w:val="00C05561"/>
    <w:rsid w:val="00C05949"/>
    <w:rsid w:val="00C065EB"/>
    <w:rsid w:val="00C15BB5"/>
    <w:rsid w:val="00C15F14"/>
    <w:rsid w:val="00C22C67"/>
    <w:rsid w:val="00C272C4"/>
    <w:rsid w:val="00C94935"/>
    <w:rsid w:val="00CA1E3B"/>
    <w:rsid w:val="00CB4504"/>
    <w:rsid w:val="00CB5B48"/>
    <w:rsid w:val="00CE1B96"/>
    <w:rsid w:val="00D34E19"/>
    <w:rsid w:val="00D410C5"/>
    <w:rsid w:val="00D42B57"/>
    <w:rsid w:val="00D50866"/>
    <w:rsid w:val="00D55C26"/>
    <w:rsid w:val="00D858E8"/>
    <w:rsid w:val="00D92B2A"/>
    <w:rsid w:val="00DB368C"/>
    <w:rsid w:val="00DB489F"/>
    <w:rsid w:val="00DB6816"/>
    <w:rsid w:val="00DB7E17"/>
    <w:rsid w:val="00E034EB"/>
    <w:rsid w:val="00E111DF"/>
    <w:rsid w:val="00E21DEA"/>
    <w:rsid w:val="00E27DA0"/>
    <w:rsid w:val="00E27E11"/>
    <w:rsid w:val="00E61E14"/>
    <w:rsid w:val="00E83E59"/>
    <w:rsid w:val="00EB0A2B"/>
    <w:rsid w:val="00ED6C13"/>
    <w:rsid w:val="00EE2178"/>
    <w:rsid w:val="00EF14E7"/>
    <w:rsid w:val="00F072B5"/>
    <w:rsid w:val="00F35993"/>
    <w:rsid w:val="00F366F2"/>
    <w:rsid w:val="00F4265F"/>
    <w:rsid w:val="00F46987"/>
    <w:rsid w:val="00F81333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652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6</cp:revision>
  <cp:lastPrinted>2023-08-29T08:56:00Z</cp:lastPrinted>
  <dcterms:created xsi:type="dcterms:W3CDTF">2023-10-23T10:37:00Z</dcterms:created>
  <dcterms:modified xsi:type="dcterms:W3CDTF">2023-10-24T08:09:00Z</dcterms:modified>
</cp:coreProperties>
</file>