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A6ED" w14:textId="77777777" w:rsidR="006D0A79" w:rsidRDefault="006D0A79" w:rsidP="006D0A79">
      <w:pPr>
        <w:jc w:val="both"/>
        <w:rPr>
          <w:b/>
          <w:sz w:val="28"/>
          <w:szCs w:val="28"/>
        </w:rPr>
      </w:pPr>
      <w:r>
        <w:rPr>
          <w:b/>
          <w:sz w:val="28"/>
          <w:szCs w:val="28"/>
        </w:rPr>
        <w:t xml:space="preserve">       </w:t>
      </w:r>
    </w:p>
    <w:p w14:paraId="030ECDF5" w14:textId="77777777" w:rsidR="006D0A79" w:rsidRDefault="000E0653" w:rsidP="006D0A79">
      <w:pPr>
        <w:jc w:val="both"/>
        <w:rPr>
          <w:b/>
          <w:sz w:val="28"/>
          <w:szCs w:val="28"/>
        </w:rPr>
      </w:pPr>
      <w:r>
        <w:rPr>
          <w:b/>
          <w:sz w:val="28"/>
          <w:szCs w:val="28"/>
        </w:rPr>
        <w:t xml:space="preserve">             </w:t>
      </w:r>
      <w:r w:rsidR="006D0A79">
        <w:rPr>
          <w:b/>
          <w:sz w:val="28"/>
          <w:szCs w:val="28"/>
        </w:rPr>
        <w:t xml:space="preserve"> R O M Â N I A</w:t>
      </w:r>
      <w:r w:rsidR="006D0A79">
        <w:rPr>
          <w:b/>
          <w:sz w:val="28"/>
          <w:szCs w:val="28"/>
        </w:rPr>
        <w:tab/>
      </w:r>
      <w:r w:rsidR="006D0A79">
        <w:rPr>
          <w:b/>
          <w:sz w:val="28"/>
          <w:szCs w:val="28"/>
        </w:rPr>
        <w:tab/>
      </w:r>
      <w:r w:rsidR="006D0A79">
        <w:rPr>
          <w:b/>
          <w:sz w:val="28"/>
          <w:szCs w:val="28"/>
        </w:rPr>
        <w:tab/>
        <w:t xml:space="preserve"> </w:t>
      </w:r>
      <w:r w:rsidR="006D0A79">
        <w:rPr>
          <w:b/>
          <w:sz w:val="28"/>
          <w:szCs w:val="28"/>
        </w:rPr>
        <w:tab/>
      </w:r>
      <w:r w:rsidR="006D0A79">
        <w:rPr>
          <w:b/>
          <w:sz w:val="28"/>
          <w:szCs w:val="28"/>
        </w:rPr>
        <w:tab/>
        <w:t xml:space="preserve"> </w:t>
      </w:r>
      <w:r w:rsidR="006D0A79">
        <w:rPr>
          <w:b/>
          <w:sz w:val="28"/>
          <w:szCs w:val="28"/>
        </w:rPr>
        <w:tab/>
        <w:t xml:space="preserve">              </w:t>
      </w:r>
      <w:r w:rsidR="006D0A79">
        <w:rPr>
          <w:b/>
          <w:sz w:val="28"/>
          <w:szCs w:val="28"/>
        </w:rPr>
        <w:tab/>
        <w:t xml:space="preserve">                                      JUDEŢUL HUNEDOARA </w:t>
      </w:r>
      <w:r w:rsidR="006D0A79">
        <w:rPr>
          <w:b/>
          <w:sz w:val="28"/>
          <w:szCs w:val="28"/>
        </w:rPr>
        <w:tab/>
      </w:r>
      <w:r w:rsidR="006D0A79">
        <w:rPr>
          <w:b/>
          <w:sz w:val="28"/>
          <w:szCs w:val="28"/>
        </w:rPr>
        <w:tab/>
      </w:r>
      <w:r w:rsidR="006D0A79">
        <w:rPr>
          <w:b/>
          <w:sz w:val="28"/>
          <w:szCs w:val="28"/>
        </w:rPr>
        <w:tab/>
        <w:t xml:space="preserve">             </w:t>
      </w:r>
      <w:r w:rsidR="006D0A79">
        <w:rPr>
          <w:b/>
          <w:sz w:val="28"/>
          <w:szCs w:val="28"/>
        </w:rPr>
        <w:tab/>
        <w:t xml:space="preserve">              </w:t>
      </w:r>
    </w:p>
    <w:p w14:paraId="69FFED25" w14:textId="77777777" w:rsidR="006D0A79" w:rsidRDefault="006D0A79" w:rsidP="006D0A79">
      <w:pPr>
        <w:rPr>
          <w:b/>
          <w:sz w:val="28"/>
          <w:szCs w:val="28"/>
        </w:rPr>
      </w:pPr>
      <w:r>
        <w:rPr>
          <w:b/>
          <w:sz w:val="28"/>
          <w:szCs w:val="28"/>
        </w:rPr>
        <w:t xml:space="preserve">    MUNICIPIUL BRAD</w:t>
      </w:r>
      <w:r>
        <w:rPr>
          <w:b/>
          <w:sz w:val="28"/>
          <w:szCs w:val="28"/>
        </w:rPr>
        <w:tab/>
      </w:r>
    </w:p>
    <w:p w14:paraId="1A3986AD" w14:textId="77777777" w:rsidR="006D0A79" w:rsidRPr="00573124" w:rsidRDefault="006D0A79" w:rsidP="006D0A79">
      <w:pPr>
        <w:rPr>
          <w:b/>
          <w:sz w:val="28"/>
          <w:szCs w:val="28"/>
        </w:rPr>
      </w:pPr>
      <w:r>
        <w:rPr>
          <w:b/>
          <w:sz w:val="28"/>
          <w:szCs w:val="28"/>
        </w:rPr>
        <w:t xml:space="preserve">         P R I M A R U L</w:t>
      </w:r>
    </w:p>
    <w:p w14:paraId="2BF06A59" w14:textId="2090BCA4" w:rsidR="006D0A79" w:rsidRPr="00272FFD" w:rsidRDefault="00B75CB4" w:rsidP="006D0A79">
      <w:pPr>
        <w:rPr>
          <w:b/>
          <w:sz w:val="28"/>
          <w:szCs w:val="28"/>
        </w:rPr>
      </w:pPr>
      <w:r>
        <w:rPr>
          <w:b/>
          <w:sz w:val="28"/>
          <w:szCs w:val="28"/>
        </w:rPr>
        <w:t xml:space="preserve">   Nr. </w:t>
      </w:r>
      <w:r w:rsidR="00B44522">
        <w:rPr>
          <w:b/>
          <w:sz w:val="28"/>
          <w:szCs w:val="28"/>
        </w:rPr>
        <w:t>218</w:t>
      </w:r>
      <w:r w:rsidR="00CE628E">
        <w:rPr>
          <w:b/>
          <w:sz w:val="28"/>
          <w:szCs w:val="28"/>
        </w:rPr>
        <w:t>/11013/24.</w:t>
      </w:r>
      <w:r w:rsidR="00B44522">
        <w:rPr>
          <w:b/>
          <w:sz w:val="28"/>
          <w:szCs w:val="28"/>
        </w:rPr>
        <w:t>10</w:t>
      </w:r>
      <w:r w:rsidR="00CE628E">
        <w:rPr>
          <w:b/>
          <w:sz w:val="28"/>
          <w:szCs w:val="28"/>
        </w:rPr>
        <w:t>.2023</w:t>
      </w:r>
    </w:p>
    <w:p w14:paraId="412CA775" w14:textId="77777777" w:rsidR="00DE7657" w:rsidRDefault="00DE7657" w:rsidP="00DE7657">
      <w:pPr>
        <w:jc w:val="center"/>
        <w:rPr>
          <w:b/>
          <w:sz w:val="28"/>
          <w:szCs w:val="28"/>
        </w:rPr>
      </w:pPr>
    </w:p>
    <w:p w14:paraId="69210626" w14:textId="77777777" w:rsidR="008F1B08" w:rsidRDefault="008F1B08" w:rsidP="00DE7657">
      <w:pPr>
        <w:jc w:val="center"/>
        <w:rPr>
          <w:b/>
          <w:sz w:val="28"/>
          <w:szCs w:val="28"/>
        </w:rPr>
      </w:pPr>
    </w:p>
    <w:p w14:paraId="32F5C70F" w14:textId="77777777" w:rsidR="008F1B08" w:rsidRPr="00640AD7" w:rsidRDefault="008F1B08" w:rsidP="00DE7657">
      <w:pPr>
        <w:jc w:val="center"/>
        <w:rPr>
          <w:b/>
          <w:sz w:val="28"/>
          <w:szCs w:val="28"/>
        </w:rPr>
      </w:pPr>
    </w:p>
    <w:p w14:paraId="19E24977" w14:textId="77777777" w:rsidR="00DE7657" w:rsidRPr="006414FA" w:rsidRDefault="00DE7657" w:rsidP="006414FA">
      <w:pPr>
        <w:jc w:val="center"/>
        <w:rPr>
          <w:b/>
          <w:sz w:val="28"/>
          <w:szCs w:val="28"/>
          <w:u w:val="single"/>
        </w:rPr>
      </w:pPr>
      <w:r w:rsidRPr="006414FA">
        <w:rPr>
          <w:b/>
          <w:sz w:val="28"/>
          <w:szCs w:val="28"/>
          <w:u w:val="single"/>
        </w:rPr>
        <w:t>R E F E R A T   D E   A P R O B A R E</w:t>
      </w:r>
    </w:p>
    <w:p w14:paraId="76B1EEA6" w14:textId="77777777" w:rsidR="006414FA" w:rsidRDefault="006414FA" w:rsidP="006414FA">
      <w:pPr>
        <w:pStyle w:val="Titlu2"/>
        <w:shd w:val="clear" w:color="auto" w:fill="FFFFFF"/>
        <w:spacing w:before="0" w:beforeAutospacing="0" w:after="0" w:afterAutospacing="0"/>
        <w:jc w:val="center"/>
        <w:rPr>
          <w:bCs w:val="0"/>
          <w:sz w:val="28"/>
          <w:szCs w:val="28"/>
        </w:rPr>
      </w:pPr>
      <w:r w:rsidRPr="006414FA">
        <w:rPr>
          <w:bCs w:val="0"/>
          <w:sz w:val="28"/>
          <w:szCs w:val="28"/>
        </w:rPr>
        <w:t xml:space="preserve">privind aprobarea </w:t>
      </w:r>
      <w:bookmarkStart w:id="0" w:name="_Hlk149133894"/>
      <w:r w:rsidRPr="006414FA">
        <w:rPr>
          <w:bCs w:val="0"/>
          <w:sz w:val="28"/>
          <w:szCs w:val="28"/>
        </w:rPr>
        <w:t>Documentației tehnico - economice - faza DTAC și a Devizului general pentru obiectivul de investiții</w:t>
      </w:r>
      <w:bookmarkEnd w:id="0"/>
      <w:r w:rsidRPr="006414FA">
        <w:rPr>
          <w:bCs w:val="0"/>
          <w:sz w:val="28"/>
          <w:szCs w:val="28"/>
        </w:rPr>
        <w:t xml:space="preserve"> ”Construirea de locuințe nZEB </w:t>
      </w:r>
    </w:p>
    <w:p w14:paraId="0DE7F5E2" w14:textId="1053B776" w:rsidR="006414FA" w:rsidRPr="006414FA" w:rsidRDefault="006414FA" w:rsidP="006414FA">
      <w:pPr>
        <w:pStyle w:val="Titlu2"/>
        <w:shd w:val="clear" w:color="auto" w:fill="FFFFFF"/>
        <w:spacing w:before="0" w:beforeAutospacing="0" w:after="0" w:afterAutospacing="0"/>
        <w:jc w:val="center"/>
        <w:rPr>
          <w:bCs w:val="0"/>
          <w:sz w:val="28"/>
          <w:szCs w:val="28"/>
        </w:rPr>
      </w:pPr>
      <w:r w:rsidRPr="006414FA">
        <w:rPr>
          <w:bCs w:val="0"/>
          <w:sz w:val="28"/>
          <w:szCs w:val="28"/>
        </w:rPr>
        <w:t>pentru tineri în Municipiul Brad”</w:t>
      </w:r>
    </w:p>
    <w:p w14:paraId="5B5DD81E" w14:textId="77777777" w:rsidR="0093508B" w:rsidRPr="00531C8A" w:rsidRDefault="0093508B" w:rsidP="00CE628E">
      <w:pPr>
        <w:pStyle w:val="Titlu2"/>
        <w:shd w:val="clear" w:color="auto" w:fill="FFFFFF"/>
        <w:spacing w:before="0" w:beforeAutospacing="0" w:after="0" w:afterAutospacing="0"/>
        <w:jc w:val="center"/>
        <w:rPr>
          <w:bCs w:val="0"/>
          <w:iCs/>
          <w:sz w:val="28"/>
          <w:szCs w:val="28"/>
        </w:rPr>
      </w:pPr>
    </w:p>
    <w:p w14:paraId="3A38D875" w14:textId="77777777" w:rsidR="00DE7657" w:rsidRDefault="00DE7657" w:rsidP="00DE7657">
      <w:pPr>
        <w:jc w:val="both"/>
        <w:rPr>
          <w:b/>
          <w:sz w:val="28"/>
          <w:szCs w:val="28"/>
        </w:rPr>
      </w:pPr>
    </w:p>
    <w:p w14:paraId="43B0E416" w14:textId="77777777" w:rsidR="003239BE" w:rsidRDefault="00FC7AD9" w:rsidP="00FC7AD9">
      <w:pPr>
        <w:ind w:firstLine="708"/>
        <w:jc w:val="both"/>
        <w:rPr>
          <w:bCs/>
          <w:sz w:val="28"/>
          <w:szCs w:val="28"/>
        </w:rPr>
      </w:pPr>
      <w:r w:rsidRPr="00531C8A">
        <w:rPr>
          <w:bCs/>
          <w:sz w:val="28"/>
          <w:szCs w:val="28"/>
        </w:rPr>
        <w:t xml:space="preserve">Obiectivul general al PNRR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În cadrul Pilonului IV </w:t>
      </w:r>
      <w:r w:rsidRPr="00F90B69">
        <w:rPr>
          <w:bCs/>
          <w:i/>
          <w:iCs/>
          <w:sz w:val="28"/>
          <w:szCs w:val="28"/>
        </w:rPr>
        <w:t>”Coeziune socială și teritorială”</w:t>
      </w:r>
      <w:r w:rsidRPr="00531C8A">
        <w:rPr>
          <w:bCs/>
          <w:sz w:val="28"/>
          <w:szCs w:val="28"/>
        </w:rPr>
        <w:t xml:space="preserve"> este vizată implementarea politicilor urbane, punând accentul pe investiții verzi și digitale și pe reducerea disparităților regionale. Acesta vizează, de asemenea, dezvoltarea sectorului turismului și sprijinirea tranziției digitale a sectorului cultural și cel creativ.</w:t>
      </w:r>
    </w:p>
    <w:p w14:paraId="544317B5" w14:textId="6E0AADD9" w:rsidR="006414FA" w:rsidRPr="006414FA" w:rsidRDefault="006414FA" w:rsidP="006414FA">
      <w:pPr>
        <w:widowControl/>
        <w:suppressAutoHyphens w:val="0"/>
        <w:ind w:firstLine="708"/>
        <w:jc w:val="both"/>
        <w:rPr>
          <w:color w:val="00000A"/>
          <w:sz w:val="28"/>
          <w:szCs w:val="28"/>
          <w:lang w:eastAsia="ro-RO" w:bidi="hi-IN"/>
        </w:rPr>
      </w:pPr>
      <w:r w:rsidRPr="006414FA">
        <w:rPr>
          <w:color w:val="00000A"/>
          <w:sz w:val="28"/>
          <w:szCs w:val="28"/>
          <w:lang w:eastAsia="ro-RO" w:bidi="hi-IN"/>
        </w:rPr>
        <w:t>În municipiul Brad</w:t>
      </w:r>
      <w:r w:rsidR="00EC709F">
        <w:rPr>
          <w:color w:val="00000A"/>
          <w:sz w:val="28"/>
          <w:szCs w:val="28"/>
          <w:lang w:eastAsia="ro-RO" w:bidi="hi-IN"/>
        </w:rPr>
        <w:t>,</w:t>
      </w:r>
      <w:r w:rsidRPr="006414FA">
        <w:rPr>
          <w:color w:val="00000A"/>
          <w:sz w:val="28"/>
          <w:szCs w:val="28"/>
          <w:lang w:eastAsia="ro-RO" w:bidi="hi-IN"/>
        </w:rPr>
        <w:t xml:space="preserve"> în ultimii ani</w:t>
      </w:r>
      <w:r w:rsidR="00EC709F">
        <w:rPr>
          <w:color w:val="00000A"/>
          <w:sz w:val="28"/>
          <w:szCs w:val="28"/>
          <w:lang w:eastAsia="ro-RO" w:bidi="hi-IN"/>
        </w:rPr>
        <w:t>,</w:t>
      </w:r>
      <w:r w:rsidRPr="006414FA">
        <w:rPr>
          <w:color w:val="00000A"/>
          <w:sz w:val="28"/>
          <w:szCs w:val="28"/>
          <w:lang w:eastAsia="ro-RO" w:bidi="hi-IN"/>
        </w:rPr>
        <w:t xml:space="preserve"> una dintre problemele majore cu care s-a confruntat Administrația Publică Locală a fost numărul foarte mare de cereri pentru locuințe. Având în vedere că populația tânără a municipiului Brad este de peste 20% din numărul total de locuitori, este necesară construirea unui bloc de locuințe pe raza municipiului Brad ceea ce va crea posibilitatea accesului la proprietate a tinerilor și a familiilor de tineri.</w:t>
      </w:r>
    </w:p>
    <w:p w14:paraId="2CF14D1A" w14:textId="25428D68" w:rsidR="006414FA" w:rsidRPr="00EC709F" w:rsidRDefault="006414FA" w:rsidP="006414FA">
      <w:pPr>
        <w:widowControl/>
        <w:suppressAutoHyphens w:val="0"/>
        <w:ind w:firstLine="708"/>
        <w:jc w:val="both"/>
        <w:rPr>
          <w:i/>
          <w:iCs/>
          <w:color w:val="00000A"/>
          <w:sz w:val="28"/>
          <w:szCs w:val="28"/>
          <w:lang w:eastAsia="ro-RO" w:bidi="hi-IN"/>
        </w:rPr>
      </w:pPr>
      <w:r w:rsidRPr="006414FA">
        <w:rPr>
          <w:color w:val="00000A"/>
          <w:sz w:val="28"/>
          <w:szCs w:val="28"/>
          <w:lang w:eastAsia="ro-RO" w:bidi="hi-IN"/>
        </w:rPr>
        <w:t xml:space="preserve">Astfel, prin </w:t>
      </w:r>
      <w:r w:rsidR="00EC709F">
        <w:rPr>
          <w:color w:val="00000A"/>
          <w:sz w:val="28"/>
          <w:szCs w:val="28"/>
          <w:lang w:eastAsia="ro-RO" w:bidi="hi-IN"/>
        </w:rPr>
        <w:t>Hotărârea Consiliului Local</w:t>
      </w:r>
      <w:r w:rsidRPr="006414FA">
        <w:rPr>
          <w:color w:val="00000A"/>
          <w:sz w:val="28"/>
          <w:szCs w:val="28"/>
          <w:lang w:eastAsia="ro-RO" w:bidi="hi-IN"/>
        </w:rPr>
        <w:t xml:space="preserve"> nr.</w:t>
      </w:r>
      <w:r w:rsidR="00EC709F">
        <w:rPr>
          <w:color w:val="00000A"/>
          <w:sz w:val="28"/>
          <w:szCs w:val="28"/>
          <w:lang w:eastAsia="ro-RO" w:bidi="hi-IN"/>
        </w:rPr>
        <w:t xml:space="preserve"> </w:t>
      </w:r>
      <w:r w:rsidRPr="006414FA">
        <w:rPr>
          <w:color w:val="00000A"/>
          <w:sz w:val="28"/>
          <w:szCs w:val="28"/>
          <w:lang w:eastAsia="ro-RO" w:bidi="hi-IN"/>
        </w:rPr>
        <w:t>97/28.06.2022 a fost aprobată depunerea proiectului precum și cheltuielile aferente acestuia, iar prin H</w:t>
      </w:r>
      <w:r w:rsidR="00EC709F">
        <w:rPr>
          <w:color w:val="00000A"/>
          <w:sz w:val="28"/>
          <w:szCs w:val="28"/>
          <w:lang w:eastAsia="ro-RO" w:bidi="hi-IN"/>
        </w:rPr>
        <w:t>otărârea Consiliului Local</w:t>
      </w:r>
      <w:r w:rsidRPr="006414FA">
        <w:rPr>
          <w:color w:val="00000A"/>
          <w:sz w:val="28"/>
          <w:szCs w:val="28"/>
          <w:lang w:eastAsia="ro-RO" w:bidi="hi-IN"/>
        </w:rPr>
        <w:t xml:space="preserve"> nr.</w:t>
      </w:r>
      <w:r w:rsidR="00EC709F">
        <w:rPr>
          <w:color w:val="00000A"/>
          <w:sz w:val="28"/>
          <w:szCs w:val="28"/>
          <w:lang w:eastAsia="ro-RO" w:bidi="hi-IN"/>
        </w:rPr>
        <w:t xml:space="preserve"> </w:t>
      </w:r>
      <w:r w:rsidRPr="006414FA">
        <w:rPr>
          <w:color w:val="00000A"/>
          <w:sz w:val="28"/>
          <w:szCs w:val="28"/>
          <w:lang w:eastAsia="ro-RO" w:bidi="hi-IN"/>
        </w:rPr>
        <w:t xml:space="preserve">118/25.05.2023 au fost aprobați indicatorii tehnico-economici pentru obiectivul de investiții </w:t>
      </w:r>
      <w:r w:rsidRPr="00EC709F">
        <w:rPr>
          <w:i/>
          <w:iCs/>
          <w:color w:val="000000"/>
          <w:sz w:val="28"/>
          <w:szCs w:val="28"/>
          <w:lang w:eastAsia="zh-CN" w:bidi="hi-IN"/>
        </w:rPr>
        <w:t>„Construirea de locuințe nZEB pentru tineri în Municipiul Brad</w:t>
      </w:r>
      <w:r w:rsidRPr="00EC709F">
        <w:rPr>
          <w:rFonts w:eastAsia="SimSun"/>
          <w:i/>
          <w:iCs/>
          <w:color w:val="000000"/>
          <w:sz w:val="28"/>
          <w:szCs w:val="28"/>
          <w:lang w:eastAsia="zh-CN" w:bidi="hi-IN"/>
        </w:rPr>
        <w:t>”.</w:t>
      </w:r>
    </w:p>
    <w:p w14:paraId="4027A9D3" w14:textId="77777777" w:rsidR="006414FA" w:rsidRPr="006414FA" w:rsidRDefault="006414FA" w:rsidP="006414FA">
      <w:pPr>
        <w:widowControl/>
        <w:suppressAutoHyphens w:val="0"/>
        <w:autoSpaceDE w:val="0"/>
        <w:autoSpaceDN w:val="0"/>
        <w:adjustRightInd w:val="0"/>
        <w:ind w:firstLine="708"/>
        <w:jc w:val="both"/>
        <w:rPr>
          <w:color w:val="00000A"/>
          <w:sz w:val="28"/>
          <w:szCs w:val="28"/>
          <w:lang w:eastAsia="ro-RO" w:bidi="hi-IN"/>
        </w:rPr>
      </w:pPr>
      <w:r w:rsidRPr="006414FA">
        <w:rPr>
          <w:color w:val="00000A"/>
          <w:sz w:val="28"/>
          <w:szCs w:val="28"/>
          <w:lang w:eastAsia="ro-RO" w:bidi="hi-IN"/>
        </w:rPr>
        <w:t>Prin construirea blocului de locuințe se va realiza un grup cât mai extins de clădiri decarbonizate și cu o eficiență energetică ridicată.</w:t>
      </w:r>
    </w:p>
    <w:p w14:paraId="4CAAD327" w14:textId="4CD6AEA9" w:rsidR="006414FA" w:rsidRPr="006414FA" w:rsidRDefault="006414FA" w:rsidP="006414FA">
      <w:pPr>
        <w:widowControl/>
        <w:ind w:firstLine="708"/>
        <w:jc w:val="both"/>
        <w:rPr>
          <w:color w:val="00000A"/>
          <w:kern w:val="1"/>
          <w:sz w:val="28"/>
          <w:szCs w:val="28"/>
          <w:lang w:eastAsia="zh-CN" w:bidi="hi-IN"/>
        </w:rPr>
      </w:pPr>
      <w:r w:rsidRPr="006414FA">
        <w:rPr>
          <w:rFonts w:eastAsia="SimSun"/>
          <w:color w:val="000000"/>
          <w:kern w:val="1"/>
          <w:sz w:val="28"/>
          <w:szCs w:val="28"/>
          <w:lang w:eastAsia="zh-CN" w:bidi="hi-IN"/>
        </w:rPr>
        <w:t>Terenul pe care se propune realizarea investiției este în domeniul public</w:t>
      </w:r>
      <w:r w:rsidR="00EC709F">
        <w:rPr>
          <w:rFonts w:eastAsia="SimSun"/>
          <w:color w:val="000000"/>
          <w:kern w:val="1"/>
          <w:sz w:val="28"/>
          <w:szCs w:val="28"/>
          <w:lang w:eastAsia="zh-CN" w:bidi="hi-IN"/>
        </w:rPr>
        <w:t xml:space="preserve"> </w:t>
      </w:r>
      <w:r w:rsidRPr="006414FA">
        <w:rPr>
          <w:rFonts w:eastAsia="SimSun"/>
          <w:color w:val="000000"/>
          <w:kern w:val="1"/>
          <w:sz w:val="28"/>
          <w:szCs w:val="28"/>
          <w:lang w:eastAsia="zh-CN" w:bidi="hi-IN"/>
        </w:rPr>
        <w:t xml:space="preserve">al </w:t>
      </w:r>
      <w:r w:rsidR="00EC709F">
        <w:rPr>
          <w:rFonts w:eastAsia="SimSun"/>
          <w:color w:val="000000"/>
          <w:kern w:val="1"/>
          <w:sz w:val="28"/>
          <w:szCs w:val="28"/>
          <w:lang w:eastAsia="zh-CN" w:bidi="hi-IN"/>
        </w:rPr>
        <w:t>M</w:t>
      </w:r>
      <w:r w:rsidRPr="006414FA">
        <w:rPr>
          <w:rFonts w:eastAsia="SimSun"/>
          <w:color w:val="000000"/>
          <w:kern w:val="1"/>
          <w:sz w:val="28"/>
          <w:szCs w:val="28"/>
          <w:lang w:eastAsia="zh-CN" w:bidi="hi-IN"/>
        </w:rPr>
        <w:t>unicipiului</w:t>
      </w:r>
      <w:r w:rsidR="00EC709F">
        <w:rPr>
          <w:rFonts w:eastAsia="SimSun"/>
          <w:color w:val="000000"/>
          <w:kern w:val="1"/>
          <w:sz w:val="28"/>
          <w:szCs w:val="28"/>
          <w:lang w:eastAsia="zh-CN" w:bidi="hi-IN"/>
        </w:rPr>
        <w:t xml:space="preserve"> Brad</w:t>
      </w:r>
      <w:r w:rsidRPr="006414FA">
        <w:rPr>
          <w:rFonts w:eastAsia="SimSun"/>
          <w:color w:val="000000"/>
          <w:kern w:val="1"/>
          <w:sz w:val="28"/>
          <w:szCs w:val="28"/>
          <w:lang w:eastAsia="zh-CN" w:bidi="hi-IN"/>
        </w:rPr>
        <w:t>, mai exact pe strada Dacilor, numărul 10.</w:t>
      </w:r>
      <w:r w:rsidRPr="006414FA">
        <w:rPr>
          <w:color w:val="00000A"/>
          <w:kern w:val="1"/>
          <w:sz w:val="28"/>
          <w:szCs w:val="28"/>
          <w:lang w:eastAsia="zh-CN" w:bidi="hi-IN"/>
        </w:rPr>
        <w:t xml:space="preserve"> Construcția se va realiza în partea NV a terenului de sport</w:t>
      </w:r>
      <w:r w:rsidR="00EC709F">
        <w:rPr>
          <w:color w:val="00000A"/>
          <w:kern w:val="1"/>
          <w:sz w:val="28"/>
          <w:szCs w:val="28"/>
          <w:lang w:eastAsia="zh-CN" w:bidi="hi-IN"/>
        </w:rPr>
        <w:t>,</w:t>
      </w:r>
      <w:r w:rsidRPr="006414FA">
        <w:rPr>
          <w:color w:val="00000A"/>
          <w:kern w:val="1"/>
          <w:sz w:val="28"/>
          <w:szCs w:val="28"/>
          <w:lang w:eastAsia="zh-CN" w:bidi="hi-IN"/>
        </w:rPr>
        <w:t xml:space="preserve"> respectând aliniamentul construcțiilor existente și va conține un număr de 12 unități locative cuprinse în 2 module tip, cu suprafața construită de 314 mp</w:t>
      </w:r>
      <w:r w:rsidR="00EC709F">
        <w:rPr>
          <w:color w:val="00000A"/>
          <w:kern w:val="1"/>
          <w:sz w:val="28"/>
          <w:szCs w:val="28"/>
          <w:lang w:eastAsia="zh-CN" w:bidi="hi-IN"/>
        </w:rPr>
        <w:t>.,</w:t>
      </w:r>
      <w:r w:rsidRPr="006414FA">
        <w:rPr>
          <w:color w:val="00000A"/>
          <w:kern w:val="1"/>
          <w:sz w:val="28"/>
          <w:szCs w:val="28"/>
          <w:lang w:eastAsia="zh-CN" w:bidi="hi-IN"/>
        </w:rPr>
        <w:t xml:space="preserve"> cu regimul de înălțime P+1E+M. </w:t>
      </w:r>
    </w:p>
    <w:p w14:paraId="50734E4B" w14:textId="6BB4533D" w:rsidR="006414FA" w:rsidRPr="006414FA" w:rsidRDefault="006414FA" w:rsidP="006414FA">
      <w:pPr>
        <w:widowControl/>
        <w:ind w:firstLine="708"/>
        <w:jc w:val="both"/>
        <w:rPr>
          <w:color w:val="00000A"/>
          <w:kern w:val="1"/>
          <w:sz w:val="28"/>
          <w:szCs w:val="28"/>
          <w:lang w:eastAsia="zh-CN" w:bidi="hi-IN"/>
        </w:rPr>
      </w:pPr>
      <w:r w:rsidRPr="006414FA">
        <w:rPr>
          <w:color w:val="00000A"/>
          <w:kern w:val="1"/>
          <w:sz w:val="28"/>
          <w:szCs w:val="28"/>
          <w:lang w:eastAsia="zh-CN" w:bidi="hi-IN"/>
        </w:rPr>
        <w:t xml:space="preserve">Fiecare unitatea locativă cu </w:t>
      </w:r>
      <w:r w:rsidR="00EC709F">
        <w:rPr>
          <w:color w:val="00000A"/>
          <w:kern w:val="1"/>
          <w:sz w:val="28"/>
          <w:szCs w:val="28"/>
          <w:lang w:eastAsia="zh-CN" w:bidi="hi-IN"/>
        </w:rPr>
        <w:t>s</w:t>
      </w:r>
      <w:r w:rsidRPr="006414FA">
        <w:rPr>
          <w:color w:val="00000A"/>
          <w:kern w:val="1"/>
          <w:sz w:val="28"/>
          <w:szCs w:val="28"/>
          <w:lang w:eastAsia="zh-CN" w:bidi="hi-IN"/>
        </w:rPr>
        <w:t>uprafața utilă de 51,39 mp</w:t>
      </w:r>
      <w:r w:rsidR="00EC709F">
        <w:rPr>
          <w:color w:val="00000A"/>
          <w:kern w:val="1"/>
          <w:sz w:val="28"/>
          <w:szCs w:val="28"/>
          <w:lang w:eastAsia="zh-CN" w:bidi="hi-IN"/>
        </w:rPr>
        <w:t>.</w:t>
      </w:r>
      <w:r w:rsidRPr="006414FA">
        <w:rPr>
          <w:color w:val="00000A"/>
          <w:kern w:val="1"/>
          <w:sz w:val="28"/>
          <w:szCs w:val="28"/>
          <w:lang w:eastAsia="zh-CN" w:bidi="hi-IN"/>
        </w:rPr>
        <w:t xml:space="preserve"> cuprinde:</w:t>
      </w:r>
    </w:p>
    <w:p w14:paraId="728F65E4" w14:textId="30F28426" w:rsidR="006414FA" w:rsidRPr="006414FA" w:rsidRDefault="00EC709F" w:rsidP="006414FA">
      <w:pPr>
        <w:widowControl/>
        <w:numPr>
          <w:ilvl w:val="0"/>
          <w:numId w:val="3"/>
        </w:numPr>
        <w:suppressAutoHyphens w:val="0"/>
        <w:spacing w:after="160" w:line="259" w:lineRule="auto"/>
        <w:contextualSpacing/>
        <w:jc w:val="both"/>
        <w:rPr>
          <w:kern w:val="1"/>
          <w:sz w:val="28"/>
          <w:szCs w:val="28"/>
          <w:lang w:val="en-US" w:eastAsia="en-US"/>
        </w:rPr>
      </w:pPr>
      <w:r>
        <w:rPr>
          <w:kern w:val="1"/>
          <w:sz w:val="28"/>
          <w:szCs w:val="28"/>
          <w:lang w:val="en-US" w:eastAsia="en-US"/>
        </w:rPr>
        <w:t>c</w:t>
      </w:r>
      <w:r w:rsidR="006414FA" w:rsidRPr="006414FA">
        <w:rPr>
          <w:kern w:val="1"/>
          <w:sz w:val="28"/>
          <w:szCs w:val="28"/>
          <w:lang w:val="en-US" w:eastAsia="en-US"/>
        </w:rPr>
        <w:t>ameră de zi: S utilă</w:t>
      </w:r>
      <w:r>
        <w:rPr>
          <w:kern w:val="1"/>
          <w:sz w:val="28"/>
          <w:szCs w:val="28"/>
          <w:lang w:val="en-US" w:eastAsia="en-US"/>
        </w:rPr>
        <w:t xml:space="preserve"> </w:t>
      </w:r>
      <w:r w:rsidR="006414FA" w:rsidRPr="006414FA">
        <w:rPr>
          <w:kern w:val="1"/>
          <w:sz w:val="28"/>
          <w:szCs w:val="28"/>
          <w:lang w:val="en-US" w:eastAsia="en-US"/>
        </w:rPr>
        <w:t>= 20,72 mp</w:t>
      </w:r>
      <w:r>
        <w:rPr>
          <w:kern w:val="1"/>
          <w:sz w:val="28"/>
          <w:szCs w:val="28"/>
          <w:lang w:val="en-US" w:eastAsia="en-US"/>
        </w:rPr>
        <w:t>.;</w:t>
      </w:r>
    </w:p>
    <w:p w14:paraId="0244C315" w14:textId="0B300DDF" w:rsidR="006414FA" w:rsidRPr="006414FA" w:rsidRDefault="00EC709F" w:rsidP="006414FA">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t>d</w:t>
      </w:r>
      <w:r w:rsidR="006414FA" w:rsidRPr="006414FA">
        <w:rPr>
          <w:rFonts w:eastAsia="Segoe UI"/>
          <w:kern w:val="1"/>
          <w:sz w:val="28"/>
          <w:szCs w:val="28"/>
          <w:lang w:val="en-US" w:eastAsia="en-US"/>
        </w:rPr>
        <w:t>ormitor: S utilă</w:t>
      </w:r>
      <w:r>
        <w:rPr>
          <w:rFonts w:eastAsia="Segoe UI"/>
          <w:kern w:val="1"/>
          <w:sz w:val="28"/>
          <w:szCs w:val="28"/>
          <w:lang w:val="en-US" w:eastAsia="en-US"/>
        </w:rPr>
        <w:t xml:space="preserve"> </w:t>
      </w:r>
      <w:r w:rsidR="006414FA" w:rsidRPr="006414FA">
        <w:rPr>
          <w:rFonts w:eastAsia="Segoe UI"/>
          <w:kern w:val="1"/>
          <w:sz w:val="28"/>
          <w:szCs w:val="28"/>
          <w:lang w:val="en-US" w:eastAsia="en-US"/>
        </w:rPr>
        <w:t>=</w:t>
      </w:r>
      <w:r>
        <w:rPr>
          <w:rFonts w:eastAsia="Segoe UI"/>
          <w:kern w:val="1"/>
          <w:sz w:val="28"/>
          <w:szCs w:val="28"/>
          <w:lang w:val="en-US" w:eastAsia="en-US"/>
        </w:rPr>
        <w:t xml:space="preserve"> </w:t>
      </w:r>
      <w:r w:rsidR="006414FA" w:rsidRPr="006414FA">
        <w:rPr>
          <w:rFonts w:eastAsia="Segoe UI"/>
          <w:kern w:val="1"/>
          <w:sz w:val="28"/>
          <w:szCs w:val="28"/>
          <w:lang w:val="en-US" w:eastAsia="en-US"/>
        </w:rPr>
        <w:t>12,58 mp</w:t>
      </w:r>
      <w:r>
        <w:rPr>
          <w:rFonts w:eastAsia="Segoe UI"/>
          <w:kern w:val="1"/>
          <w:sz w:val="28"/>
          <w:szCs w:val="28"/>
          <w:lang w:val="en-US" w:eastAsia="en-US"/>
        </w:rPr>
        <w:t>.;</w:t>
      </w:r>
    </w:p>
    <w:p w14:paraId="22FCBBCC" w14:textId="7052EEA7" w:rsidR="006414FA" w:rsidRPr="006414FA" w:rsidRDefault="00EC709F" w:rsidP="006414FA">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t>b</w:t>
      </w:r>
      <w:r w:rsidR="006414FA" w:rsidRPr="006414FA">
        <w:rPr>
          <w:rFonts w:eastAsia="Segoe UI"/>
          <w:kern w:val="1"/>
          <w:sz w:val="28"/>
          <w:szCs w:val="28"/>
          <w:lang w:val="en-US" w:eastAsia="en-US"/>
        </w:rPr>
        <w:t>aie: S utilă</w:t>
      </w:r>
      <w:r>
        <w:rPr>
          <w:rFonts w:eastAsia="Segoe UI"/>
          <w:kern w:val="1"/>
          <w:sz w:val="28"/>
          <w:szCs w:val="28"/>
          <w:lang w:val="en-US" w:eastAsia="en-US"/>
        </w:rPr>
        <w:t xml:space="preserve"> </w:t>
      </w:r>
      <w:r w:rsidR="006414FA" w:rsidRPr="006414FA">
        <w:rPr>
          <w:rFonts w:eastAsia="Segoe UI"/>
          <w:kern w:val="1"/>
          <w:sz w:val="28"/>
          <w:szCs w:val="28"/>
          <w:lang w:val="en-US" w:eastAsia="en-US"/>
        </w:rPr>
        <w:t>=</w:t>
      </w:r>
      <w:r>
        <w:rPr>
          <w:rFonts w:eastAsia="Segoe UI"/>
          <w:kern w:val="1"/>
          <w:sz w:val="28"/>
          <w:szCs w:val="28"/>
          <w:lang w:val="en-US" w:eastAsia="en-US"/>
        </w:rPr>
        <w:t xml:space="preserve"> </w:t>
      </w:r>
      <w:r w:rsidR="006414FA" w:rsidRPr="006414FA">
        <w:rPr>
          <w:rFonts w:eastAsia="Segoe UI"/>
          <w:kern w:val="1"/>
          <w:sz w:val="28"/>
          <w:szCs w:val="28"/>
          <w:lang w:val="en-US" w:eastAsia="en-US"/>
        </w:rPr>
        <w:t>4,51 mp</w:t>
      </w:r>
      <w:r>
        <w:rPr>
          <w:rFonts w:eastAsia="Segoe UI"/>
          <w:kern w:val="1"/>
          <w:sz w:val="28"/>
          <w:szCs w:val="28"/>
          <w:lang w:val="en-US" w:eastAsia="en-US"/>
        </w:rPr>
        <w:t>.;</w:t>
      </w:r>
    </w:p>
    <w:p w14:paraId="54BD394F" w14:textId="7ECDE560" w:rsidR="006414FA" w:rsidRPr="006414FA" w:rsidRDefault="00EC709F" w:rsidP="006414FA">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t>b</w:t>
      </w:r>
      <w:r w:rsidR="006414FA" w:rsidRPr="006414FA">
        <w:rPr>
          <w:rFonts w:eastAsia="Segoe UI"/>
          <w:kern w:val="1"/>
          <w:sz w:val="28"/>
          <w:szCs w:val="28"/>
          <w:lang w:val="en-US" w:eastAsia="en-US"/>
        </w:rPr>
        <w:t>ucătărie: S utilă</w:t>
      </w:r>
      <w:r>
        <w:rPr>
          <w:rFonts w:eastAsia="Segoe UI"/>
          <w:kern w:val="1"/>
          <w:sz w:val="28"/>
          <w:szCs w:val="28"/>
          <w:lang w:val="en-US" w:eastAsia="en-US"/>
        </w:rPr>
        <w:t xml:space="preserve"> </w:t>
      </w:r>
      <w:r w:rsidR="006414FA" w:rsidRPr="006414FA">
        <w:rPr>
          <w:rFonts w:eastAsia="Segoe UI"/>
          <w:kern w:val="1"/>
          <w:sz w:val="28"/>
          <w:szCs w:val="28"/>
          <w:lang w:val="en-US" w:eastAsia="en-US"/>
        </w:rPr>
        <w:t>=</w:t>
      </w:r>
      <w:r>
        <w:rPr>
          <w:rFonts w:eastAsia="Segoe UI"/>
          <w:kern w:val="1"/>
          <w:sz w:val="28"/>
          <w:szCs w:val="28"/>
          <w:lang w:val="en-US" w:eastAsia="en-US"/>
        </w:rPr>
        <w:t xml:space="preserve"> </w:t>
      </w:r>
      <w:r w:rsidR="006414FA" w:rsidRPr="006414FA">
        <w:rPr>
          <w:rFonts w:eastAsia="Segoe UI"/>
          <w:kern w:val="1"/>
          <w:sz w:val="28"/>
          <w:szCs w:val="28"/>
          <w:lang w:val="en-US" w:eastAsia="en-US"/>
        </w:rPr>
        <w:t>6,97 mp</w:t>
      </w:r>
      <w:r>
        <w:rPr>
          <w:rFonts w:eastAsia="Segoe UI"/>
          <w:kern w:val="1"/>
          <w:sz w:val="28"/>
          <w:szCs w:val="28"/>
          <w:lang w:val="en-US" w:eastAsia="en-US"/>
        </w:rPr>
        <w:t>.;</w:t>
      </w:r>
    </w:p>
    <w:p w14:paraId="1F29B4E7" w14:textId="78931724" w:rsidR="00EC709F" w:rsidRDefault="00EC709F" w:rsidP="00EC709F">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t>h</w:t>
      </w:r>
      <w:r w:rsidR="006414FA" w:rsidRPr="006414FA">
        <w:rPr>
          <w:rFonts w:eastAsia="Segoe UI"/>
          <w:kern w:val="1"/>
          <w:sz w:val="28"/>
          <w:szCs w:val="28"/>
          <w:lang w:val="en-US" w:eastAsia="en-US"/>
        </w:rPr>
        <w:t>ol: S utilă</w:t>
      </w:r>
      <w:r>
        <w:rPr>
          <w:rFonts w:eastAsia="Segoe UI"/>
          <w:kern w:val="1"/>
          <w:sz w:val="28"/>
          <w:szCs w:val="28"/>
          <w:lang w:val="en-US" w:eastAsia="en-US"/>
        </w:rPr>
        <w:t xml:space="preserve"> </w:t>
      </w:r>
      <w:r w:rsidR="006414FA" w:rsidRPr="006414FA">
        <w:rPr>
          <w:rFonts w:eastAsia="Segoe UI"/>
          <w:kern w:val="1"/>
          <w:sz w:val="28"/>
          <w:szCs w:val="28"/>
          <w:lang w:val="en-US" w:eastAsia="en-US"/>
        </w:rPr>
        <w:t>=</w:t>
      </w:r>
      <w:r>
        <w:rPr>
          <w:rFonts w:eastAsia="Segoe UI"/>
          <w:kern w:val="1"/>
          <w:sz w:val="28"/>
          <w:szCs w:val="28"/>
          <w:lang w:val="en-US" w:eastAsia="en-US"/>
        </w:rPr>
        <w:t xml:space="preserve"> </w:t>
      </w:r>
      <w:r w:rsidR="006414FA" w:rsidRPr="006414FA">
        <w:rPr>
          <w:rFonts w:eastAsia="Segoe UI"/>
          <w:kern w:val="1"/>
          <w:sz w:val="28"/>
          <w:szCs w:val="28"/>
          <w:lang w:val="en-US" w:eastAsia="en-US"/>
        </w:rPr>
        <w:t>6,61 mp</w:t>
      </w:r>
      <w:r>
        <w:rPr>
          <w:rFonts w:eastAsia="Segoe UI"/>
          <w:kern w:val="1"/>
          <w:sz w:val="28"/>
          <w:szCs w:val="28"/>
          <w:lang w:val="en-US" w:eastAsia="en-US"/>
        </w:rPr>
        <w:t>.;</w:t>
      </w:r>
    </w:p>
    <w:p w14:paraId="710EF4F1" w14:textId="1C21990A" w:rsidR="00EC709F" w:rsidRDefault="00EC709F" w:rsidP="00EC709F">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t>b</w:t>
      </w:r>
      <w:r w:rsidR="006414FA" w:rsidRPr="00EC709F">
        <w:rPr>
          <w:rFonts w:eastAsia="Segoe UI"/>
          <w:kern w:val="1"/>
          <w:sz w:val="28"/>
          <w:szCs w:val="28"/>
          <w:lang w:val="en-US" w:eastAsia="en-US"/>
        </w:rPr>
        <w:t>alcon 1: S</w:t>
      </w:r>
      <w:r>
        <w:rPr>
          <w:rFonts w:eastAsia="Segoe UI"/>
          <w:kern w:val="1"/>
          <w:sz w:val="28"/>
          <w:szCs w:val="28"/>
          <w:lang w:val="en-US" w:eastAsia="en-US"/>
        </w:rPr>
        <w:t xml:space="preserve"> </w:t>
      </w:r>
      <w:r w:rsidR="006414FA" w:rsidRPr="00EC709F">
        <w:rPr>
          <w:rFonts w:eastAsia="Segoe UI"/>
          <w:kern w:val="1"/>
          <w:sz w:val="28"/>
          <w:szCs w:val="28"/>
          <w:lang w:val="en-US" w:eastAsia="en-US"/>
        </w:rPr>
        <w:t>=</w:t>
      </w:r>
      <w:r>
        <w:rPr>
          <w:rFonts w:eastAsia="Segoe UI"/>
          <w:kern w:val="1"/>
          <w:sz w:val="28"/>
          <w:szCs w:val="28"/>
          <w:lang w:val="en-US" w:eastAsia="en-US"/>
        </w:rPr>
        <w:t xml:space="preserve"> </w:t>
      </w:r>
      <w:r w:rsidR="006414FA" w:rsidRPr="00EC709F">
        <w:rPr>
          <w:rFonts w:eastAsia="Segoe UI"/>
          <w:kern w:val="1"/>
          <w:sz w:val="28"/>
          <w:szCs w:val="28"/>
          <w:lang w:val="en-US" w:eastAsia="en-US"/>
        </w:rPr>
        <w:t>7 mp</w:t>
      </w:r>
      <w:r>
        <w:rPr>
          <w:rFonts w:eastAsia="Segoe UI"/>
          <w:kern w:val="1"/>
          <w:sz w:val="28"/>
          <w:szCs w:val="28"/>
          <w:lang w:val="en-US" w:eastAsia="en-US"/>
        </w:rPr>
        <w:t>.;</w:t>
      </w:r>
    </w:p>
    <w:p w14:paraId="3CCF2BD0" w14:textId="18944FA7" w:rsidR="006414FA" w:rsidRPr="00EC709F" w:rsidRDefault="00EC709F" w:rsidP="00EC709F">
      <w:pPr>
        <w:widowControl/>
        <w:numPr>
          <w:ilvl w:val="0"/>
          <w:numId w:val="3"/>
        </w:numPr>
        <w:suppressAutoHyphens w:val="0"/>
        <w:spacing w:after="160" w:line="259" w:lineRule="auto"/>
        <w:contextualSpacing/>
        <w:jc w:val="both"/>
        <w:rPr>
          <w:rFonts w:eastAsia="Segoe UI"/>
          <w:kern w:val="1"/>
          <w:sz w:val="28"/>
          <w:szCs w:val="28"/>
          <w:lang w:val="en-US" w:eastAsia="en-US"/>
        </w:rPr>
      </w:pPr>
      <w:r>
        <w:rPr>
          <w:rFonts w:eastAsia="Segoe UI"/>
          <w:kern w:val="1"/>
          <w:sz w:val="28"/>
          <w:szCs w:val="28"/>
          <w:lang w:val="en-US" w:eastAsia="en-US"/>
        </w:rPr>
        <w:lastRenderedPageBreak/>
        <w:t>b</w:t>
      </w:r>
      <w:r w:rsidR="006414FA" w:rsidRPr="00EC709F">
        <w:rPr>
          <w:rFonts w:eastAsia="Segoe UI"/>
          <w:kern w:val="1"/>
          <w:sz w:val="28"/>
          <w:szCs w:val="28"/>
          <w:lang w:val="en-US" w:eastAsia="en-US"/>
        </w:rPr>
        <w:t>alcon 2: S</w:t>
      </w:r>
      <w:r>
        <w:rPr>
          <w:rFonts w:eastAsia="Segoe UI"/>
          <w:kern w:val="1"/>
          <w:sz w:val="28"/>
          <w:szCs w:val="28"/>
          <w:lang w:val="en-US" w:eastAsia="en-US"/>
        </w:rPr>
        <w:t xml:space="preserve"> </w:t>
      </w:r>
      <w:r w:rsidR="006414FA" w:rsidRPr="00EC709F">
        <w:rPr>
          <w:rFonts w:eastAsia="Segoe UI"/>
          <w:kern w:val="1"/>
          <w:sz w:val="28"/>
          <w:szCs w:val="28"/>
          <w:lang w:val="en-US" w:eastAsia="en-US"/>
        </w:rPr>
        <w:t>= 7 mp</w:t>
      </w:r>
      <w:r>
        <w:rPr>
          <w:rFonts w:eastAsia="Segoe UI"/>
          <w:kern w:val="1"/>
          <w:sz w:val="28"/>
          <w:szCs w:val="28"/>
          <w:lang w:val="en-US" w:eastAsia="en-US"/>
        </w:rPr>
        <w:t>.</w:t>
      </w:r>
    </w:p>
    <w:p w14:paraId="72D0A586" w14:textId="33ECF4A7" w:rsidR="006414FA" w:rsidRPr="006414FA" w:rsidRDefault="006414FA" w:rsidP="006414FA">
      <w:pPr>
        <w:widowControl/>
        <w:ind w:firstLine="708"/>
        <w:jc w:val="both"/>
        <w:rPr>
          <w:rFonts w:ascii="Liberation Serif" w:eastAsia="SimSun" w:hAnsi="Liberation Serif" w:cs="Arial"/>
          <w:color w:val="00000A"/>
          <w:kern w:val="1"/>
          <w:lang w:eastAsia="zh-CN" w:bidi="hi-IN"/>
        </w:rPr>
      </w:pPr>
      <w:r w:rsidRPr="006414FA">
        <w:rPr>
          <w:color w:val="00000A"/>
          <w:kern w:val="1"/>
          <w:sz w:val="28"/>
          <w:szCs w:val="28"/>
          <w:lang w:eastAsia="zh-CN" w:bidi="hi-IN"/>
        </w:rPr>
        <w:t>Asigurarea apei potabile se va realiza de la rețeaua publică a municipiului</w:t>
      </w:r>
      <w:r w:rsidR="00EC709F">
        <w:rPr>
          <w:color w:val="00000A"/>
          <w:kern w:val="1"/>
          <w:sz w:val="28"/>
          <w:szCs w:val="28"/>
          <w:lang w:eastAsia="zh-CN" w:bidi="hi-IN"/>
        </w:rPr>
        <w:t xml:space="preserve"> Brad</w:t>
      </w:r>
      <w:r w:rsidRPr="006414FA">
        <w:rPr>
          <w:color w:val="00000A"/>
          <w:kern w:val="1"/>
          <w:sz w:val="28"/>
          <w:szCs w:val="28"/>
          <w:lang w:eastAsia="zh-CN" w:bidi="hi-IN"/>
        </w:rPr>
        <w:t>, iar pentru  asigurarea confortului termic al clădirii s-a prevăzut un sistem de climatizare  specific acestor tipuri de clădire.</w:t>
      </w:r>
    </w:p>
    <w:p w14:paraId="496AF326" w14:textId="77777777" w:rsidR="006414FA" w:rsidRPr="006414FA" w:rsidRDefault="006414FA" w:rsidP="006414FA">
      <w:pPr>
        <w:widowControl/>
        <w:ind w:firstLine="708"/>
        <w:jc w:val="both"/>
        <w:rPr>
          <w:rFonts w:ascii="Liberation Serif" w:eastAsia="SimSun" w:hAnsi="Liberation Serif" w:cs="Arial"/>
          <w:color w:val="00000A"/>
          <w:kern w:val="1"/>
          <w:lang w:eastAsia="zh-CN" w:bidi="hi-IN"/>
        </w:rPr>
      </w:pPr>
      <w:r w:rsidRPr="006414FA">
        <w:rPr>
          <w:color w:val="00000A"/>
          <w:kern w:val="1"/>
          <w:sz w:val="28"/>
          <w:szCs w:val="28"/>
          <w:lang w:eastAsia="zh-CN" w:bidi="hi-IN"/>
        </w:rPr>
        <w:t xml:space="preserve">Accesele auto, pietonale și  parcajele se vor realiza pe latura nordică și estică a amplasamentului obiectivului de investiții. </w:t>
      </w:r>
    </w:p>
    <w:p w14:paraId="26FEE12F" w14:textId="16F85A24" w:rsidR="006414FA" w:rsidRPr="00EC709F" w:rsidRDefault="006414FA" w:rsidP="006414FA">
      <w:pPr>
        <w:widowControl/>
        <w:suppressAutoHyphens w:val="0"/>
        <w:ind w:firstLine="708"/>
        <w:jc w:val="both"/>
        <w:rPr>
          <w:rFonts w:eastAsia="SimSun"/>
          <w:bCs/>
          <w:sz w:val="28"/>
          <w:szCs w:val="28"/>
          <w:lang w:eastAsia="zh-CN" w:bidi="hi-IN"/>
        </w:rPr>
      </w:pPr>
      <w:r w:rsidRPr="006414FA">
        <w:rPr>
          <w:rFonts w:eastAsia="SimSun"/>
          <w:sz w:val="28"/>
          <w:szCs w:val="28"/>
          <w:shd w:val="clear" w:color="auto" w:fill="FFFFFF"/>
          <w:lang w:eastAsia="zh-CN" w:bidi="hi-IN"/>
        </w:rPr>
        <w:t xml:space="preserve">Valoarea Devizului </w:t>
      </w:r>
      <w:r w:rsidR="00EC709F">
        <w:rPr>
          <w:rFonts w:eastAsia="SimSun"/>
          <w:sz w:val="28"/>
          <w:szCs w:val="28"/>
          <w:shd w:val="clear" w:color="auto" w:fill="FFFFFF"/>
          <w:lang w:eastAsia="zh-CN" w:bidi="hi-IN"/>
        </w:rPr>
        <w:t>g</w:t>
      </w:r>
      <w:r w:rsidRPr="006414FA">
        <w:rPr>
          <w:rFonts w:eastAsia="SimSun"/>
          <w:sz w:val="28"/>
          <w:szCs w:val="28"/>
          <w:shd w:val="clear" w:color="auto" w:fill="FFFFFF"/>
          <w:lang w:eastAsia="zh-CN" w:bidi="hi-IN"/>
        </w:rPr>
        <w:t>eneral</w:t>
      </w:r>
      <w:r w:rsidRPr="006414FA">
        <w:rPr>
          <w:rFonts w:eastAsia="SimSun"/>
          <w:sz w:val="28"/>
          <w:szCs w:val="28"/>
          <w:lang w:eastAsia="zh-CN" w:bidi="hi-IN"/>
        </w:rPr>
        <w:t xml:space="preserve"> este de </w:t>
      </w:r>
      <w:r w:rsidRPr="00EC709F">
        <w:rPr>
          <w:rFonts w:eastAsia="SimSun"/>
          <w:bCs/>
          <w:sz w:val="28"/>
          <w:szCs w:val="28"/>
          <w:lang w:eastAsia="zh-CN" w:bidi="hi-IN"/>
        </w:rPr>
        <w:t xml:space="preserve">5.316.589,62 lei </w:t>
      </w:r>
      <w:r w:rsidR="00EC709F">
        <w:rPr>
          <w:rFonts w:eastAsia="SimSun"/>
          <w:bCs/>
          <w:sz w:val="28"/>
          <w:szCs w:val="28"/>
          <w:lang w:eastAsia="zh-CN" w:bidi="hi-IN"/>
        </w:rPr>
        <w:t>(</w:t>
      </w:r>
      <w:r w:rsidRPr="00EC709F">
        <w:rPr>
          <w:rFonts w:eastAsia="SimSun"/>
          <w:bCs/>
          <w:sz w:val="28"/>
          <w:szCs w:val="28"/>
          <w:lang w:eastAsia="zh-CN" w:bidi="hi-IN"/>
        </w:rPr>
        <w:t>cu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xml:space="preserve">, respectiv 4.474.363,35 lei </w:t>
      </w:r>
      <w:r w:rsidR="00EC709F">
        <w:rPr>
          <w:rFonts w:eastAsia="SimSun"/>
          <w:bCs/>
          <w:sz w:val="28"/>
          <w:szCs w:val="28"/>
          <w:lang w:eastAsia="zh-CN" w:bidi="hi-IN"/>
        </w:rPr>
        <w:t>(</w:t>
      </w:r>
      <w:r w:rsidRPr="00EC709F">
        <w:rPr>
          <w:rFonts w:eastAsia="SimSun"/>
          <w:bCs/>
          <w:sz w:val="28"/>
          <w:szCs w:val="28"/>
          <w:lang w:eastAsia="zh-CN" w:bidi="hi-IN"/>
        </w:rPr>
        <w:t>fără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xml:space="preserve">, din care C+M </w:t>
      </w:r>
      <w:r w:rsidR="00EC709F">
        <w:rPr>
          <w:rFonts w:eastAsia="SimSun"/>
          <w:bCs/>
          <w:sz w:val="28"/>
          <w:szCs w:val="28"/>
          <w:lang w:eastAsia="zh-CN" w:bidi="hi-IN"/>
        </w:rPr>
        <w:t xml:space="preserve">= </w:t>
      </w:r>
      <w:r w:rsidRPr="00EC709F">
        <w:rPr>
          <w:rFonts w:eastAsia="SimSun"/>
          <w:bCs/>
          <w:sz w:val="28"/>
          <w:szCs w:val="28"/>
          <w:lang w:eastAsia="zh-CN" w:bidi="hi-IN"/>
        </w:rPr>
        <w:t xml:space="preserve">4.275.745,11 lei </w:t>
      </w:r>
      <w:r w:rsidR="00EC709F">
        <w:rPr>
          <w:rFonts w:eastAsia="SimSun"/>
          <w:bCs/>
          <w:sz w:val="28"/>
          <w:szCs w:val="28"/>
          <w:lang w:eastAsia="zh-CN" w:bidi="hi-IN"/>
        </w:rPr>
        <w:t>(</w:t>
      </w:r>
      <w:r w:rsidRPr="00EC709F">
        <w:rPr>
          <w:rFonts w:eastAsia="SimSun"/>
          <w:bCs/>
          <w:sz w:val="28"/>
          <w:szCs w:val="28"/>
          <w:lang w:eastAsia="zh-CN" w:bidi="hi-IN"/>
        </w:rPr>
        <w:t>cu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xml:space="preserve">, respectiv 3.593.063,12 lei </w:t>
      </w:r>
      <w:r w:rsidR="00EC709F">
        <w:rPr>
          <w:rFonts w:eastAsia="SimSun"/>
          <w:bCs/>
          <w:sz w:val="28"/>
          <w:szCs w:val="28"/>
          <w:lang w:eastAsia="zh-CN" w:bidi="hi-IN"/>
        </w:rPr>
        <w:t>(</w:t>
      </w:r>
      <w:r w:rsidRPr="00EC709F">
        <w:rPr>
          <w:rFonts w:eastAsia="SimSun"/>
          <w:bCs/>
          <w:sz w:val="28"/>
          <w:szCs w:val="28"/>
          <w:lang w:eastAsia="zh-CN" w:bidi="hi-IN"/>
        </w:rPr>
        <w:t>fără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xml:space="preserve">. </w:t>
      </w:r>
    </w:p>
    <w:p w14:paraId="1B117C87" w14:textId="73AB1CFD" w:rsidR="006414FA" w:rsidRPr="006414FA" w:rsidRDefault="006414FA" w:rsidP="006414FA">
      <w:pPr>
        <w:widowControl/>
        <w:suppressAutoHyphens w:val="0"/>
        <w:ind w:firstLine="708"/>
        <w:jc w:val="both"/>
        <w:rPr>
          <w:rFonts w:eastAsia="SimSun"/>
          <w:sz w:val="28"/>
          <w:szCs w:val="28"/>
          <w:lang w:eastAsia="zh-CN" w:bidi="hi-IN"/>
        </w:rPr>
      </w:pPr>
      <w:bookmarkStart w:id="1" w:name="_Hlk149130169"/>
      <w:r w:rsidRPr="00EC709F">
        <w:rPr>
          <w:rFonts w:eastAsia="SimSun"/>
          <w:bCs/>
          <w:sz w:val="28"/>
          <w:szCs w:val="28"/>
          <w:lang w:eastAsia="zh-CN" w:bidi="hi-IN"/>
        </w:rPr>
        <w:t xml:space="preserve">Din valoarea </w:t>
      </w:r>
      <w:r w:rsidR="00EC709F">
        <w:rPr>
          <w:rFonts w:eastAsia="SimSun"/>
          <w:bCs/>
          <w:sz w:val="28"/>
          <w:szCs w:val="28"/>
          <w:lang w:eastAsia="zh-CN" w:bidi="hi-IN"/>
        </w:rPr>
        <w:t xml:space="preserve">totală a </w:t>
      </w:r>
      <w:r w:rsidRPr="00EC709F">
        <w:rPr>
          <w:rFonts w:eastAsia="SimSun"/>
          <w:bCs/>
          <w:sz w:val="28"/>
          <w:szCs w:val="28"/>
          <w:lang w:eastAsia="zh-CN" w:bidi="hi-IN"/>
        </w:rPr>
        <w:t>Devizului general suma de 4.276.497,13 lei (fără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 respectiv 5.089.031,58 lei (cu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reprezintă valoarea cheltuielilor eligibile ale proiectului, iar suma de 191.225,24 lei (fără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 respectiv 227.558,04 lei (cu T</w:t>
      </w:r>
      <w:r w:rsidR="00EC709F">
        <w:rPr>
          <w:rFonts w:eastAsia="SimSun"/>
          <w:bCs/>
          <w:sz w:val="28"/>
          <w:szCs w:val="28"/>
          <w:lang w:eastAsia="zh-CN" w:bidi="hi-IN"/>
        </w:rPr>
        <w:t>.</w:t>
      </w:r>
      <w:r w:rsidRPr="00EC709F">
        <w:rPr>
          <w:rFonts w:eastAsia="SimSun"/>
          <w:bCs/>
          <w:sz w:val="28"/>
          <w:szCs w:val="28"/>
          <w:lang w:eastAsia="zh-CN" w:bidi="hi-IN"/>
        </w:rPr>
        <w:t>V</w:t>
      </w:r>
      <w:r w:rsidR="00EC709F">
        <w:rPr>
          <w:rFonts w:eastAsia="SimSun"/>
          <w:bCs/>
          <w:sz w:val="28"/>
          <w:szCs w:val="28"/>
          <w:lang w:eastAsia="zh-CN" w:bidi="hi-IN"/>
        </w:rPr>
        <w:t>.</w:t>
      </w:r>
      <w:r w:rsidRPr="00EC709F">
        <w:rPr>
          <w:rFonts w:eastAsia="SimSun"/>
          <w:bCs/>
          <w:sz w:val="28"/>
          <w:szCs w:val="28"/>
          <w:lang w:eastAsia="zh-CN" w:bidi="hi-IN"/>
        </w:rPr>
        <w:t>A</w:t>
      </w:r>
      <w:r w:rsidR="00EC709F">
        <w:rPr>
          <w:rFonts w:eastAsia="SimSun"/>
          <w:bCs/>
          <w:sz w:val="28"/>
          <w:szCs w:val="28"/>
          <w:lang w:eastAsia="zh-CN" w:bidi="hi-IN"/>
        </w:rPr>
        <w:t>.</w:t>
      </w:r>
      <w:r w:rsidRPr="00EC709F">
        <w:rPr>
          <w:rFonts w:eastAsia="SimSun"/>
          <w:bCs/>
          <w:sz w:val="28"/>
          <w:szCs w:val="28"/>
          <w:lang w:eastAsia="zh-CN" w:bidi="hi-IN"/>
        </w:rPr>
        <w:t>)</w:t>
      </w:r>
      <w:r w:rsidRPr="006414FA">
        <w:rPr>
          <w:rFonts w:eastAsia="SimSun"/>
          <w:sz w:val="28"/>
          <w:szCs w:val="28"/>
          <w:lang w:eastAsia="zh-CN" w:bidi="hi-IN"/>
        </w:rPr>
        <w:t xml:space="preserve"> reprezintă valoarea cheltuielilor neeligibile ale proiectului care se vor suporta din bugetul local al Municipiului Brad.</w:t>
      </w:r>
      <w:bookmarkEnd w:id="1"/>
    </w:p>
    <w:p w14:paraId="601ABE14" w14:textId="526F1A6F" w:rsidR="008F1B08" w:rsidRPr="008F1B08" w:rsidRDefault="00D06FD4" w:rsidP="008F1B08">
      <w:pPr>
        <w:widowControl/>
        <w:shd w:val="clear" w:color="auto" w:fill="FFFFFF"/>
        <w:suppressAutoHyphens w:val="0"/>
        <w:jc w:val="both"/>
        <w:outlineLvl w:val="1"/>
        <w:rPr>
          <w:iCs/>
          <w:sz w:val="28"/>
          <w:szCs w:val="28"/>
        </w:rPr>
      </w:pPr>
      <w:r w:rsidRPr="0093508B">
        <w:rPr>
          <w:sz w:val="28"/>
          <w:szCs w:val="28"/>
        </w:rPr>
        <w:tab/>
      </w:r>
      <w:r w:rsidRPr="00B31D02">
        <w:rPr>
          <w:sz w:val="28"/>
          <w:szCs w:val="28"/>
        </w:rPr>
        <w:t xml:space="preserve">În contextul celor de mai sus am inițiat prezentul proiect de hotărâre prin care am propus </w:t>
      </w:r>
      <w:r w:rsidR="006414FA">
        <w:rPr>
          <w:sz w:val="28"/>
          <w:szCs w:val="28"/>
        </w:rPr>
        <w:t xml:space="preserve">aprobarea </w:t>
      </w:r>
      <w:r w:rsidR="006414FA" w:rsidRPr="006414FA">
        <w:rPr>
          <w:bCs/>
          <w:sz w:val="28"/>
          <w:szCs w:val="28"/>
        </w:rPr>
        <w:t>Documentației tehnico - economice - faza DTAC și a Devizului general pentru obiectivul de investiții</w:t>
      </w:r>
      <w:r w:rsidR="00B31D02" w:rsidRPr="00531C8A">
        <w:rPr>
          <w:i/>
          <w:iCs/>
          <w:sz w:val="28"/>
          <w:szCs w:val="28"/>
          <w:lang w:eastAsia="ro-RO"/>
        </w:rPr>
        <w:t>”Construirea de locuințe nZEB pentru tineri în Municipiul Brad”</w:t>
      </w:r>
      <w:r w:rsidR="0093508B" w:rsidRPr="008F1B08">
        <w:rPr>
          <w:iCs/>
          <w:sz w:val="28"/>
          <w:szCs w:val="28"/>
        </w:rPr>
        <w:t xml:space="preserve"> și îl</w:t>
      </w:r>
      <w:r w:rsidR="000E0653" w:rsidRPr="008F1B08">
        <w:rPr>
          <w:iCs/>
          <w:sz w:val="28"/>
          <w:szCs w:val="28"/>
        </w:rPr>
        <w:t xml:space="preserve"> supun spre dezbatere</w:t>
      </w:r>
      <w:r w:rsidR="0093508B" w:rsidRPr="008F1B08">
        <w:rPr>
          <w:iCs/>
          <w:sz w:val="28"/>
          <w:szCs w:val="28"/>
        </w:rPr>
        <w:t xml:space="preserve"> și aprobare</w:t>
      </w:r>
      <w:r w:rsidR="000E0653" w:rsidRPr="008F1B08">
        <w:rPr>
          <w:iCs/>
          <w:sz w:val="28"/>
          <w:szCs w:val="28"/>
        </w:rPr>
        <w:t xml:space="preserve"> plenului Consiliului Local al Municipiului Brad în forma prezentată.</w:t>
      </w:r>
    </w:p>
    <w:p w14:paraId="7CFADEBA" w14:textId="6042883C" w:rsidR="00B31D02" w:rsidRPr="008F1B08" w:rsidRDefault="008F1B08" w:rsidP="008F1B08">
      <w:pPr>
        <w:widowControl/>
        <w:shd w:val="clear" w:color="auto" w:fill="FFFFFF"/>
        <w:suppressAutoHyphens w:val="0"/>
        <w:jc w:val="both"/>
        <w:outlineLvl w:val="1"/>
        <w:rPr>
          <w:sz w:val="28"/>
          <w:szCs w:val="28"/>
          <w:lang w:eastAsia="ro-RO"/>
        </w:rPr>
      </w:pPr>
      <w:r>
        <w:rPr>
          <w:iCs/>
          <w:sz w:val="28"/>
          <w:szCs w:val="28"/>
        </w:rPr>
        <w:tab/>
      </w:r>
      <w:r w:rsidR="00D06FD4" w:rsidRPr="008F1B08">
        <w:rPr>
          <w:sz w:val="28"/>
          <w:szCs w:val="28"/>
        </w:rPr>
        <w:t xml:space="preserve">Invoc în susținerea propunerii mele prevederile </w:t>
      </w:r>
      <w:r w:rsidR="00B31D02" w:rsidRPr="008F1B08">
        <w:rPr>
          <w:sz w:val="28"/>
          <w:szCs w:val="28"/>
        </w:rPr>
        <w:t>O.U.G. nr. 124/2021 privind stabilirea cadrului instituțional și financiar pentru gestionarea fondurilor europene alocate României prin Mecanismul de redresare si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w:t>
      </w:r>
      <w:r w:rsidRPr="008F1B08">
        <w:rPr>
          <w:sz w:val="28"/>
          <w:szCs w:val="28"/>
        </w:rPr>
        <w:t xml:space="preserve">, ale </w:t>
      </w:r>
      <w:r w:rsidRPr="008F1B08">
        <w:rPr>
          <w:sz w:val="28"/>
          <w:szCs w:val="28"/>
          <w:lang w:eastAsia="ro-RO"/>
        </w:rPr>
        <w:t>Hotărârii</w:t>
      </w:r>
      <w:r w:rsidR="00B31D02" w:rsidRPr="00B31D02">
        <w:rPr>
          <w:sz w:val="28"/>
          <w:szCs w:val="28"/>
          <w:lang w:eastAsia="ro-RO"/>
        </w:rPr>
        <w:t xml:space="preserve"> Guvernului nr. 209/2022 de aprobare 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w:t>
      </w:r>
      <w:r w:rsidRPr="008F1B08">
        <w:rPr>
          <w:sz w:val="28"/>
          <w:szCs w:val="28"/>
          <w:lang w:eastAsia="ro-RO"/>
        </w:rPr>
        <w:t>, ale Anexei</w:t>
      </w:r>
      <w:r w:rsidR="00B31D02" w:rsidRPr="00B31D02">
        <w:rPr>
          <w:sz w:val="28"/>
          <w:szCs w:val="28"/>
          <w:lang w:eastAsia="ro-RO"/>
        </w:rPr>
        <w:t xml:space="preserve">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 în Monitorul Oficial nr. 467 bis din data de 10.05.2022</w:t>
      </w:r>
      <w:r w:rsidRPr="008F1B08">
        <w:rPr>
          <w:sz w:val="28"/>
          <w:szCs w:val="28"/>
          <w:lang w:eastAsia="ro-RO"/>
        </w:rPr>
        <w:t xml:space="preserve">, ale </w:t>
      </w:r>
      <w:r w:rsidR="00B31D02" w:rsidRPr="00B31D02">
        <w:rPr>
          <w:sz w:val="28"/>
          <w:szCs w:val="28"/>
          <w:lang w:eastAsia="ro-RO"/>
        </w:rPr>
        <w:t>art. 44 alin. (1) din Legea nr. 273/2006 privind finanţele publice locale, cu modificările și completările ulterioare</w:t>
      </w:r>
      <w:r w:rsidRPr="008F1B08">
        <w:rPr>
          <w:sz w:val="28"/>
          <w:szCs w:val="28"/>
          <w:lang w:eastAsia="ro-RO"/>
        </w:rPr>
        <w:t>, ale Hotărârii</w:t>
      </w:r>
      <w:r w:rsidR="00B31D02" w:rsidRPr="00B31D02">
        <w:rPr>
          <w:sz w:val="28"/>
          <w:szCs w:val="28"/>
          <w:lang w:eastAsia="ro-RO"/>
        </w:rPr>
        <w:t xml:space="preserve"> Guvernului nr. 907/2016 privind etapele de elaborare şi conţinutul - cadru al documentaţiilor tehnico-economice aferente obiectivelor/proiectelor de investiţii finanţate din fonduri publice, cu modificările și completările ulterioare</w:t>
      </w:r>
      <w:r w:rsidRPr="008F1B08">
        <w:rPr>
          <w:sz w:val="28"/>
          <w:szCs w:val="28"/>
          <w:lang w:eastAsia="ro-RO"/>
        </w:rPr>
        <w:t xml:space="preserve">, ale </w:t>
      </w:r>
      <w:r w:rsidR="00B31D02" w:rsidRPr="00B31D02">
        <w:rPr>
          <w:sz w:val="28"/>
          <w:szCs w:val="28"/>
          <w:lang w:eastAsia="ro-RO"/>
        </w:rPr>
        <w:t>art.129 alin. (2) lit. b), alin. (4) lit. d) din O.U.G. nr. 57/2019 privind Codul administrativ, cu modificările și completările ulterioare</w:t>
      </w:r>
      <w:r w:rsidRPr="008F1B08">
        <w:rPr>
          <w:sz w:val="28"/>
          <w:szCs w:val="28"/>
          <w:lang w:eastAsia="ro-RO"/>
        </w:rPr>
        <w:t xml:space="preserve">, ale </w:t>
      </w:r>
      <w:r w:rsidR="00B31D02" w:rsidRPr="00B31D02">
        <w:rPr>
          <w:sz w:val="28"/>
          <w:szCs w:val="28"/>
          <w:lang w:eastAsia="ro-RO"/>
        </w:rPr>
        <w:t>art. 11 alin. (4) din Legea nr. 554/2004 a contenciosului administrativ, actualizată</w:t>
      </w:r>
      <w:r w:rsidR="00F90B69">
        <w:rPr>
          <w:sz w:val="28"/>
          <w:szCs w:val="28"/>
          <w:lang w:eastAsia="ro-RO"/>
        </w:rPr>
        <w:t>.</w:t>
      </w:r>
    </w:p>
    <w:p w14:paraId="024996B3" w14:textId="77777777" w:rsidR="008F1B08" w:rsidRDefault="008F1B08" w:rsidP="008F1B08">
      <w:pPr>
        <w:widowControl/>
        <w:shd w:val="clear" w:color="auto" w:fill="FFFFFF"/>
        <w:suppressAutoHyphens w:val="0"/>
        <w:jc w:val="both"/>
        <w:outlineLvl w:val="1"/>
        <w:rPr>
          <w:i/>
          <w:iCs/>
          <w:sz w:val="28"/>
          <w:szCs w:val="28"/>
          <w:lang w:eastAsia="ro-RO"/>
        </w:rPr>
      </w:pPr>
    </w:p>
    <w:p w14:paraId="5B4CBA41" w14:textId="77777777" w:rsidR="00F90B69" w:rsidRPr="00B31D02" w:rsidRDefault="00F90B69" w:rsidP="008F1B08">
      <w:pPr>
        <w:widowControl/>
        <w:shd w:val="clear" w:color="auto" w:fill="FFFFFF"/>
        <w:suppressAutoHyphens w:val="0"/>
        <w:jc w:val="both"/>
        <w:outlineLvl w:val="1"/>
        <w:rPr>
          <w:i/>
          <w:iCs/>
          <w:sz w:val="28"/>
          <w:szCs w:val="28"/>
          <w:lang w:eastAsia="ro-RO"/>
        </w:rPr>
      </w:pPr>
    </w:p>
    <w:p w14:paraId="5EEA85CA" w14:textId="77777777" w:rsidR="000E0653" w:rsidRPr="000E0653" w:rsidRDefault="000E0653" w:rsidP="008F1B08">
      <w:pPr>
        <w:jc w:val="center"/>
        <w:rPr>
          <w:b/>
          <w:sz w:val="28"/>
          <w:szCs w:val="28"/>
        </w:rPr>
      </w:pPr>
      <w:r w:rsidRPr="000E0653">
        <w:rPr>
          <w:b/>
          <w:sz w:val="28"/>
          <w:szCs w:val="28"/>
        </w:rPr>
        <w:t>PRIMAR</w:t>
      </w:r>
    </w:p>
    <w:p w14:paraId="661B6DAC" w14:textId="77777777" w:rsidR="000E0653" w:rsidRPr="000E0653" w:rsidRDefault="000E0653" w:rsidP="008F1B08">
      <w:pPr>
        <w:jc w:val="center"/>
        <w:rPr>
          <w:b/>
          <w:sz w:val="28"/>
          <w:szCs w:val="28"/>
        </w:rPr>
      </w:pPr>
      <w:r w:rsidRPr="000E0653">
        <w:rPr>
          <w:b/>
          <w:sz w:val="28"/>
          <w:szCs w:val="28"/>
        </w:rPr>
        <w:t>Florin CAZACU</w:t>
      </w:r>
    </w:p>
    <w:sectPr w:rsidR="000E0653" w:rsidRPr="000E0653" w:rsidSect="00474FBF">
      <w:pgSz w:w="11906" w:h="16838"/>
      <w:pgMar w:top="284"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6F66"/>
    <w:multiLevelType w:val="multilevel"/>
    <w:tmpl w:val="E24AF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200D33"/>
    <w:multiLevelType w:val="multilevel"/>
    <w:tmpl w:val="BB16E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AFF7973"/>
    <w:multiLevelType w:val="hybridMultilevel"/>
    <w:tmpl w:val="0C2EC6FC"/>
    <w:lvl w:ilvl="0" w:tplc="04180001">
      <w:start w:val="1"/>
      <w:numFmt w:val="bullet"/>
      <w:lvlText w:val=""/>
      <w:lvlJc w:val="left"/>
      <w:pPr>
        <w:ind w:left="1428" w:hanging="360"/>
      </w:pPr>
      <w:rPr>
        <w:rFonts w:ascii="Symbol" w:hAnsi="Symbol"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16cid:durableId="1089426614">
    <w:abstractNumId w:val="1"/>
  </w:num>
  <w:num w:numId="2" w16cid:durableId="528181185">
    <w:abstractNumId w:val="0"/>
  </w:num>
  <w:num w:numId="3" w16cid:durableId="9786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57"/>
    <w:rsid w:val="00052A92"/>
    <w:rsid w:val="000655E8"/>
    <w:rsid w:val="000E0653"/>
    <w:rsid w:val="000E7658"/>
    <w:rsid w:val="001D784D"/>
    <w:rsid w:val="001F3745"/>
    <w:rsid w:val="00200C75"/>
    <w:rsid w:val="003239BE"/>
    <w:rsid w:val="00360E67"/>
    <w:rsid w:val="00384DEF"/>
    <w:rsid w:val="004248A8"/>
    <w:rsid w:val="00474FBF"/>
    <w:rsid w:val="00531C8A"/>
    <w:rsid w:val="005342C5"/>
    <w:rsid w:val="00640AD7"/>
    <w:rsid w:val="006414FA"/>
    <w:rsid w:val="006D0A79"/>
    <w:rsid w:val="00734C0F"/>
    <w:rsid w:val="007424FA"/>
    <w:rsid w:val="007D6CBF"/>
    <w:rsid w:val="008328A7"/>
    <w:rsid w:val="0085583C"/>
    <w:rsid w:val="008F1B08"/>
    <w:rsid w:val="0093508B"/>
    <w:rsid w:val="009D6217"/>
    <w:rsid w:val="00A24301"/>
    <w:rsid w:val="00A534E5"/>
    <w:rsid w:val="00AF2418"/>
    <w:rsid w:val="00B31D02"/>
    <w:rsid w:val="00B44522"/>
    <w:rsid w:val="00B75CB4"/>
    <w:rsid w:val="00C223C3"/>
    <w:rsid w:val="00C96740"/>
    <w:rsid w:val="00CE628E"/>
    <w:rsid w:val="00D06FD4"/>
    <w:rsid w:val="00D74257"/>
    <w:rsid w:val="00DB368C"/>
    <w:rsid w:val="00DE07A3"/>
    <w:rsid w:val="00DE7657"/>
    <w:rsid w:val="00E111DF"/>
    <w:rsid w:val="00EC709F"/>
    <w:rsid w:val="00F90B69"/>
    <w:rsid w:val="00FC7A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AE58"/>
  <w15:docId w15:val="{9BA58781-CCEE-458D-BAF1-896400D0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57"/>
    <w:pPr>
      <w:widowControl w:val="0"/>
      <w:suppressAutoHyphens/>
      <w:jc w:val="left"/>
    </w:pPr>
    <w:rPr>
      <w:rFonts w:ascii="Times New Roman" w:eastAsia="Times New Roman" w:hAnsi="Times New Roman" w:cs="Times New Roman"/>
      <w:sz w:val="24"/>
      <w:szCs w:val="24"/>
      <w:lang w:eastAsia="ar-SA"/>
    </w:rPr>
  </w:style>
  <w:style w:type="paragraph" w:styleId="Titlu2">
    <w:name w:val="heading 2"/>
    <w:basedOn w:val="Normal"/>
    <w:link w:val="Titlu2Caracter"/>
    <w:uiPriority w:val="9"/>
    <w:qFormat/>
    <w:rsid w:val="00DE7657"/>
    <w:pPr>
      <w:widowControl/>
      <w:suppressAutoHyphens w:val="0"/>
      <w:spacing w:before="100" w:beforeAutospacing="1" w:after="100" w:afterAutospacing="1"/>
      <w:outlineLvl w:val="1"/>
    </w:pPr>
    <w:rPr>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DE7657"/>
    <w:rPr>
      <w:rFonts w:ascii="Times New Roman" w:eastAsia="Times New Roman" w:hAnsi="Times New Roman" w:cs="Times New Roman"/>
      <w:b/>
      <w:bCs/>
      <w:sz w:val="36"/>
      <w:szCs w:val="36"/>
      <w:lang w:eastAsia="ro-RO"/>
    </w:rPr>
  </w:style>
  <w:style w:type="character" w:styleId="Accentuat">
    <w:name w:val="Emphasis"/>
    <w:basedOn w:val="Fontdeparagrafimplicit"/>
    <w:uiPriority w:val="20"/>
    <w:qFormat/>
    <w:rsid w:val="006D0A79"/>
    <w:rPr>
      <w:i/>
      <w:iCs/>
    </w:rPr>
  </w:style>
  <w:style w:type="paragraph" w:styleId="NormalWeb">
    <w:name w:val="Normal (Web)"/>
    <w:basedOn w:val="Normal"/>
    <w:uiPriority w:val="99"/>
    <w:unhideWhenUsed/>
    <w:rsid w:val="00D06FD4"/>
    <w:pPr>
      <w:widowControl/>
      <w:suppressAutoHyphens w:val="0"/>
      <w:spacing w:before="100" w:beforeAutospacing="1" w:after="100" w:afterAutospacing="1"/>
    </w:pPr>
    <w:rPr>
      <w:lang w:eastAsia="ro-RO"/>
    </w:rPr>
  </w:style>
  <w:style w:type="paragraph" w:styleId="Listparagraf">
    <w:name w:val="List Paragraph"/>
    <w:basedOn w:val="Normal"/>
    <w:uiPriority w:val="34"/>
    <w:qFormat/>
    <w:rsid w:val="00F90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7311">
      <w:bodyDiv w:val="1"/>
      <w:marLeft w:val="0"/>
      <w:marRight w:val="0"/>
      <w:marTop w:val="0"/>
      <w:marBottom w:val="0"/>
      <w:divBdr>
        <w:top w:val="none" w:sz="0" w:space="0" w:color="auto"/>
        <w:left w:val="none" w:sz="0" w:space="0" w:color="auto"/>
        <w:bottom w:val="none" w:sz="0" w:space="0" w:color="auto"/>
        <w:right w:val="none" w:sz="0" w:space="0" w:color="auto"/>
      </w:divBdr>
    </w:div>
    <w:div w:id="1201552277">
      <w:bodyDiv w:val="1"/>
      <w:marLeft w:val="0"/>
      <w:marRight w:val="0"/>
      <w:marTop w:val="0"/>
      <w:marBottom w:val="0"/>
      <w:divBdr>
        <w:top w:val="none" w:sz="0" w:space="0" w:color="auto"/>
        <w:left w:val="none" w:sz="0" w:space="0" w:color="auto"/>
        <w:bottom w:val="none" w:sz="0" w:space="0" w:color="auto"/>
        <w:right w:val="none" w:sz="0" w:space="0" w:color="auto"/>
      </w:divBdr>
    </w:div>
    <w:div w:id="1274748196">
      <w:bodyDiv w:val="1"/>
      <w:marLeft w:val="0"/>
      <w:marRight w:val="0"/>
      <w:marTop w:val="0"/>
      <w:marBottom w:val="0"/>
      <w:divBdr>
        <w:top w:val="none" w:sz="0" w:space="0" w:color="auto"/>
        <w:left w:val="none" w:sz="0" w:space="0" w:color="auto"/>
        <w:bottom w:val="none" w:sz="0" w:space="0" w:color="auto"/>
        <w:right w:val="none" w:sz="0" w:space="0" w:color="auto"/>
      </w:divBdr>
    </w:div>
    <w:div w:id="1323044635">
      <w:bodyDiv w:val="1"/>
      <w:marLeft w:val="0"/>
      <w:marRight w:val="0"/>
      <w:marTop w:val="0"/>
      <w:marBottom w:val="0"/>
      <w:divBdr>
        <w:top w:val="none" w:sz="0" w:space="0" w:color="auto"/>
        <w:left w:val="none" w:sz="0" w:space="0" w:color="auto"/>
        <w:bottom w:val="none" w:sz="0" w:space="0" w:color="auto"/>
        <w:right w:val="none" w:sz="0" w:space="0" w:color="auto"/>
      </w:divBdr>
    </w:div>
    <w:div w:id="1377583963">
      <w:bodyDiv w:val="1"/>
      <w:marLeft w:val="0"/>
      <w:marRight w:val="0"/>
      <w:marTop w:val="0"/>
      <w:marBottom w:val="0"/>
      <w:divBdr>
        <w:top w:val="none" w:sz="0" w:space="0" w:color="auto"/>
        <w:left w:val="none" w:sz="0" w:space="0" w:color="auto"/>
        <w:bottom w:val="none" w:sz="0" w:space="0" w:color="auto"/>
        <w:right w:val="none" w:sz="0" w:space="0" w:color="auto"/>
      </w:divBdr>
    </w:div>
    <w:div w:id="1381174024">
      <w:bodyDiv w:val="1"/>
      <w:marLeft w:val="0"/>
      <w:marRight w:val="0"/>
      <w:marTop w:val="0"/>
      <w:marBottom w:val="0"/>
      <w:divBdr>
        <w:top w:val="none" w:sz="0" w:space="0" w:color="auto"/>
        <w:left w:val="none" w:sz="0" w:space="0" w:color="auto"/>
        <w:bottom w:val="none" w:sz="0" w:space="0" w:color="auto"/>
        <w:right w:val="none" w:sz="0" w:space="0" w:color="auto"/>
      </w:divBdr>
    </w:div>
    <w:div w:id="1409034591">
      <w:bodyDiv w:val="1"/>
      <w:marLeft w:val="0"/>
      <w:marRight w:val="0"/>
      <w:marTop w:val="0"/>
      <w:marBottom w:val="0"/>
      <w:divBdr>
        <w:top w:val="none" w:sz="0" w:space="0" w:color="auto"/>
        <w:left w:val="none" w:sz="0" w:space="0" w:color="auto"/>
        <w:bottom w:val="none" w:sz="0" w:space="0" w:color="auto"/>
        <w:right w:val="none" w:sz="0" w:space="0" w:color="auto"/>
      </w:divBdr>
    </w:div>
    <w:div w:id="1690645182">
      <w:bodyDiv w:val="1"/>
      <w:marLeft w:val="0"/>
      <w:marRight w:val="0"/>
      <w:marTop w:val="0"/>
      <w:marBottom w:val="0"/>
      <w:divBdr>
        <w:top w:val="none" w:sz="0" w:space="0" w:color="auto"/>
        <w:left w:val="none" w:sz="0" w:space="0" w:color="auto"/>
        <w:bottom w:val="none" w:sz="0" w:space="0" w:color="auto"/>
        <w:right w:val="none" w:sz="0" w:space="0" w:color="auto"/>
      </w:divBdr>
    </w:div>
    <w:div w:id="20400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899</Words>
  <Characters>5217</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dcterms:created xsi:type="dcterms:W3CDTF">2023-10-25T05:38:00Z</dcterms:created>
  <dcterms:modified xsi:type="dcterms:W3CDTF">2023-10-25T13:58:00Z</dcterms:modified>
</cp:coreProperties>
</file>