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C27C4" w14:textId="77777777" w:rsidR="00BE6D06" w:rsidRPr="00384A72" w:rsidRDefault="00BE6D06" w:rsidP="00384A72">
      <w:pPr>
        <w:pStyle w:val="NoSpacing"/>
        <w:jc w:val="both"/>
        <w:rPr>
          <w:rFonts w:ascii="Times" w:hAnsi="Times"/>
          <w:sz w:val="24"/>
          <w:szCs w:val="24"/>
        </w:rPr>
      </w:pPr>
    </w:p>
    <w:p w14:paraId="51DC568A" w14:textId="77777777" w:rsidR="00F377D6" w:rsidRDefault="00F377D6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1A9365A2" w14:textId="296DD031" w:rsidR="00D77698" w:rsidRPr="00F377D6" w:rsidRDefault="00D77698" w:rsidP="00384A72">
      <w:pPr>
        <w:pStyle w:val="NoSpacing"/>
        <w:jc w:val="both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 xml:space="preserve">Nr. </w:t>
      </w:r>
      <w:r w:rsidR="00A702F4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67</w:t>
      </w:r>
      <w:r w:rsidR="00036268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21</w:t>
      </w: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 xml:space="preserve"> din </w:t>
      </w:r>
      <w:r w:rsidR="00A702F4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2</w:t>
      </w:r>
      <w:r w:rsidR="00036268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3</w:t>
      </w: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.</w:t>
      </w:r>
      <w:r w:rsidR="00A702F4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1</w:t>
      </w:r>
      <w:r w:rsidR="00036268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1</w:t>
      </w: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.2023</w:t>
      </w:r>
    </w:p>
    <w:p w14:paraId="23AEC554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3F939DE3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sz w:val="24"/>
          <w:szCs w:val="24"/>
          <w:lang w:val="it-IT" w:eastAsia="en-GB"/>
        </w:rPr>
      </w:pPr>
    </w:p>
    <w:p w14:paraId="1D1CEA9B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sz w:val="24"/>
          <w:szCs w:val="24"/>
          <w:lang w:val="it-IT" w:eastAsia="en-GB"/>
        </w:rPr>
      </w:pPr>
    </w:p>
    <w:p w14:paraId="77A39D57" w14:textId="2D3E0DF3" w:rsidR="00B1077F" w:rsidRPr="00F377D6" w:rsidRDefault="00D77698" w:rsidP="00B1077F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REFERAT DE APROBARE AL PRIMARULUI</w:t>
      </w:r>
    </w:p>
    <w:p w14:paraId="2A908C67" w14:textId="06670903" w:rsidR="00B1077F" w:rsidRPr="00F377D6" w:rsidRDefault="00B1077F" w:rsidP="00B1077F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</w:p>
    <w:p w14:paraId="19096A9B" w14:textId="7C7F29D7" w:rsidR="00D77698" w:rsidRPr="00F377D6" w:rsidRDefault="00111899" w:rsidP="00B96CCA">
      <w:pPr>
        <w:pStyle w:val="NoSpacing"/>
        <w:jc w:val="center"/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</w:pPr>
      <w:r w:rsidRPr="00F377D6">
        <w:rPr>
          <w:rFonts w:ascii="Times" w:eastAsia="Times New Roman" w:hAnsi="Times"/>
          <w:b/>
          <w:bCs/>
          <w:i/>
          <w:iCs/>
          <w:color w:val="000000"/>
          <w:sz w:val="24"/>
          <w:szCs w:val="24"/>
          <w:lang w:val="it-IT" w:eastAsia="en-GB"/>
        </w:rPr>
        <w:t>l</w:t>
      </w:r>
      <w:r w:rsidR="00B1077F" w:rsidRPr="00F377D6">
        <w:rPr>
          <w:rFonts w:ascii="Times" w:eastAsia="Times New Roman" w:hAnsi="Times"/>
          <w:b/>
          <w:bCs/>
          <w:i/>
          <w:iCs/>
          <w:color w:val="000000"/>
          <w:sz w:val="24"/>
          <w:szCs w:val="24"/>
          <w:lang w:val="it-IT" w:eastAsia="en-GB"/>
        </w:rPr>
        <w:t xml:space="preserve">a </w:t>
      </w:r>
      <w:r w:rsidRPr="00F377D6">
        <w:rPr>
          <w:rFonts w:ascii="Times" w:eastAsia="Times New Roman" w:hAnsi="Times"/>
          <w:b/>
          <w:bCs/>
          <w:i/>
          <w:iCs/>
          <w:color w:val="000000"/>
          <w:sz w:val="24"/>
          <w:szCs w:val="24"/>
          <w:lang w:val="it-IT" w:eastAsia="en-GB"/>
        </w:rPr>
        <w:t>p</w:t>
      </w:r>
      <w:r w:rsidR="00B1077F" w:rsidRPr="00F377D6">
        <w:rPr>
          <w:rFonts w:ascii="Times" w:eastAsia="Times New Roman" w:hAnsi="Times"/>
          <w:b/>
          <w:bCs/>
          <w:i/>
          <w:iCs/>
          <w:color w:val="000000"/>
          <w:sz w:val="24"/>
          <w:szCs w:val="24"/>
          <w:lang w:val="it-IT" w:eastAsia="en-GB"/>
        </w:rPr>
        <w:t xml:space="preserve">roiectul de hotărâre </w:t>
      </w:r>
      <w:r w:rsidR="00B1077F" w:rsidRPr="00F377D6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privind </w:t>
      </w:r>
      <w:r w:rsidR="00113467"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aprobarea documenta</w:t>
      </w:r>
      <w:r w:rsid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ț</w:t>
      </w:r>
      <w:r w:rsidR="00113467"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iei tehnice la faza “Studiu de Fezabilitate” </w:t>
      </w:r>
      <w:r w:rsid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ș</w:t>
      </w:r>
      <w:r w:rsidR="00113467"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i a indicatorilor tehnico-economici pentru obiectivul de investi</w:t>
      </w:r>
      <w:r w:rsid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ț</w:t>
      </w:r>
      <w:r w:rsidR="00113467"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ie</w:t>
      </w:r>
      <w:r w:rsid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:</w:t>
      </w:r>
      <w:r w:rsidR="00113467" w:rsidRPr="00113467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 ”ASIGURAREA INFRASTRUCTURII PENTRU TRANSPORTUL VERDE – PUNCTE DE REÎNCĂRCARE VEHICULE ELECTRICE ÎN COMUNA LIEBLING, JUDEȚUL TIMIȘ”</w:t>
      </w:r>
      <w:r w:rsidR="00B1077F" w:rsidRPr="00F377D6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br/>
      </w:r>
    </w:p>
    <w:p w14:paraId="194B757B" w14:textId="77777777" w:rsidR="00D77698" w:rsidRPr="00111899" w:rsidRDefault="00D77698" w:rsidP="00384A72">
      <w:pPr>
        <w:pStyle w:val="NoSpacing"/>
        <w:jc w:val="both"/>
        <w:rPr>
          <w:rFonts w:ascii="Times" w:hAnsi="Times"/>
          <w:sz w:val="24"/>
          <w:szCs w:val="24"/>
          <w:lang w:val="it-IT" w:eastAsia="en-GB"/>
        </w:rPr>
      </w:pPr>
    </w:p>
    <w:p w14:paraId="423A7366" w14:textId="25D7D0A6" w:rsidR="00BB0CD1" w:rsidRPr="007B0734" w:rsidRDefault="00B1077F" w:rsidP="00F76784">
      <w:pPr>
        <w:pStyle w:val="Standard"/>
        <w:ind w:firstLine="720"/>
        <w:jc w:val="both"/>
        <w:rPr>
          <w:rFonts w:ascii="Times New Roman" w:hAnsi="Times New Roman" w:cs="Times New Roman"/>
          <w:lang w:val="it-IT"/>
        </w:rPr>
      </w:pPr>
      <w:r w:rsidRPr="00111899">
        <w:rPr>
          <w:rFonts w:ascii="Times" w:hAnsi="Times"/>
          <w:lang w:val="it-IT" w:eastAsia="en-GB"/>
        </w:rPr>
        <w:t>Subsemnatul</w:t>
      </w:r>
      <w:r w:rsidR="00B96CCA" w:rsidRPr="00111899">
        <w:rPr>
          <w:rFonts w:ascii="Times" w:hAnsi="Times"/>
          <w:lang w:val="it-IT" w:eastAsia="en-GB"/>
        </w:rPr>
        <w:t xml:space="preserve"> </w:t>
      </w:r>
      <w:r w:rsidRPr="00111899">
        <w:rPr>
          <w:rFonts w:ascii="Times" w:hAnsi="Times"/>
          <w:lang w:val="it-IT" w:eastAsia="en-GB"/>
        </w:rPr>
        <w:t>Ioan-Gheorghe MUNTEANU, în calitate de primar al comunei Liebling,</w:t>
      </w:r>
      <w:r w:rsidR="00BB0CD1">
        <w:rPr>
          <w:rFonts w:ascii="Times" w:hAnsi="Times"/>
          <w:lang w:val="it-IT" w:eastAsia="en-GB"/>
        </w:rPr>
        <w:t xml:space="preserve"> în conformitate cu prevederile </w:t>
      </w:r>
      <w:r w:rsidR="00BB0CD1" w:rsidRPr="007B0734">
        <w:rPr>
          <w:rFonts w:ascii="Times New Roman" w:hAnsi="Times New Roman" w:cs="Times New Roman"/>
          <w:lang w:val="it-IT"/>
        </w:rPr>
        <w:t xml:space="preserve">H.G. nr. 907/2016 privind etapele de elaborare </w:t>
      </w:r>
      <w:r w:rsidR="00BB0CD1">
        <w:rPr>
          <w:rFonts w:ascii="Times New Roman" w:hAnsi="Times New Roman" w:cs="Times New Roman"/>
          <w:lang w:val="it-IT"/>
        </w:rPr>
        <w:t>ș</w:t>
      </w:r>
      <w:r w:rsidR="00BB0CD1" w:rsidRPr="007B0734">
        <w:rPr>
          <w:rFonts w:ascii="Times New Roman" w:hAnsi="Times New Roman" w:cs="Times New Roman"/>
          <w:lang w:val="it-IT"/>
        </w:rPr>
        <w:t>i continutul-cadru al documenta</w:t>
      </w:r>
      <w:r w:rsidR="00BB0CD1">
        <w:rPr>
          <w:rFonts w:ascii="Times New Roman" w:hAnsi="Times New Roman" w:cs="Times New Roman"/>
          <w:lang w:val="it-IT"/>
        </w:rPr>
        <w:t>ț</w:t>
      </w:r>
      <w:r w:rsidR="00BB0CD1" w:rsidRPr="007B0734">
        <w:rPr>
          <w:rFonts w:ascii="Times New Roman" w:hAnsi="Times New Roman" w:cs="Times New Roman"/>
          <w:lang w:val="it-IT"/>
        </w:rPr>
        <w:t>iilor tehnico-economice aferente obiectivelor/proiectelor de investi</w:t>
      </w:r>
      <w:r w:rsidR="00BB0CD1">
        <w:rPr>
          <w:rFonts w:ascii="Times New Roman" w:hAnsi="Times New Roman" w:cs="Times New Roman"/>
          <w:lang w:val="it-IT"/>
        </w:rPr>
        <w:t>ț</w:t>
      </w:r>
      <w:r w:rsidR="00BB0CD1" w:rsidRPr="007B0734">
        <w:rPr>
          <w:rFonts w:ascii="Times New Roman" w:hAnsi="Times New Roman" w:cs="Times New Roman"/>
          <w:lang w:val="it-IT"/>
        </w:rPr>
        <w:t>ii finan</w:t>
      </w:r>
      <w:r w:rsidR="00BB0CD1">
        <w:rPr>
          <w:rFonts w:ascii="Times New Roman" w:hAnsi="Times New Roman" w:cs="Times New Roman"/>
          <w:lang w:val="it-IT"/>
        </w:rPr>
        <w:t>ț</w:t>
      </w:r>
      <w:r w:rsidR="00BB0CD1" w:rsidRPr="007B0734">
        <w:rPr>
          <w:rFonts w:ascii="Times New Roman" w:hAnsi="Times New Roman" w:cs="Times New Roman"/>
          <w:lang w:val="it-IT"/>
        </w:rPr>
        <w:t>ate din fonduri publice, modificat</w:t>
      </w:r>
      <w:r w:rsidR="00BB0CD1">
        <w:rPr>
          <w:rFonts w:ascii="Times New Roman" w:hAnsi="Times New Roman" w:cs="Times New Roman"/>
          <w:lang w:val="it-IT"/>
        </w:rPr>
        <w:t>ă</w:t>
      </w:r>
      <w:r w:rsidR="00BB0CD1" w:rsidRPr="007B0734">
        <w:rPr>
          <w:rFonts w:ascii="Times New Roman" w:hAnsi="Times New Roman" w:cs="Times New Roman"/>
          <w:lang w:val="it-IT"/>
        </w:rPr>
        <w:t>;</w:t>
      </w:r>
    </w:p>
    <w:p w14:paraId="5769F74E" w14:textId="1AC0BB74" w:rsidR="00BB0CD1" w:rsidRPr="007B0734" w:rsidRDefault="00BB0CD1" w:rsidP="00BB0CD1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BB0CD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Î</w:t>
      </w:r>
      <w:r w:rsidRPr="00224FCB">
        <w:rPr>
          <w:rFonts w:ascii="Times New Roman" w:hAnsi="Times New Roman" w:cs="Times New Roman"/>
        </w:rPr>
        <w:t xml:space="preserve">n </w:t>
      </w:r>
      <w:proofErr w:type="spellStart"/>
      <w:r w:rsidRPr="00224FCB">
        <w:rPr>
          <w:rFonts w:ascii="Times New Roman" w:hAnsi="Times New Roman" w:cs="Times New Roman"/>
        </w:rPr>
        <w:t>conformitate</w:t>
      </w:r>
      <w:proofErr w:type="spellEnd"/>
      <w:r w:rsidRPr="00224FCB">
        <w:rPr>
          <w:rFonts w:ascii="Times New Roman" w:hAnsi="Times New Roman" w:cs="Times New Roman"/>
        </w:rPr>
        <w:t xml:space="preserve"> cu art. 20 </w:t>
      </w:r>
      <w:proofErr w:type="spellStart"/>
      <w:r w:rsidRPr="00224FCB">
        <w:rPr>
          <w:rFonts w:ascii="Times New Roman" w:hAnsi="Times New Roman" w:cs="Times New Roman"/>
        </w:rPr>
        <w:t>si</w:t>
      </w:r>
      <w:proofErr w:type="spellEnd"/>
      <w:r w:rsidRPr="00224FCB">
        <w:rPr>
          <w:rFonts w:ascii="Times New Roman" w:hAnsi="Times New Roman" w:cs="Times New Roman"/>
        </w:rPr>
        <w:t xml:space="preserve"> art. 44 </w:t>
      </w:r>
      <w:proofErr w:type="spellStart"/>
      <w:r w:rsidRPr="00224FCB">
        <w:rPr>
          <w:rFonts w:ascii="Times New Roman" w:hAnsi="Times New Roman" w:cs="Times New Roman"/>
        </w:rPr>
        <w:t>alin</w:t>
      </w:r>
      <w:proofErr w:type="spellEnd"/>
      <w:r w:rsidRPr="00224FCB">
        <w:rPr>
          <w:rFonts w:ascii="Times New Roman" w:hAnsi="Times New Roman" w:cs="Times New Roman"/>
        </w:rPr>
        <w:t xml:space="preserve">. </w:t>
      </w:r>
      <w:r w:rsidRPr="007B0734">
        <w:rPr>
          <w:rFonts w:ascii="Times New Roman" w:hAnsi="Times New Roman" w:cs="Times New Roman"/>
          <w:lang w:val="it-IT"/>
        </w:rPr>
        <w:t>(1) din Legea nr.</w:t>
      </w:r>
      <w:r>
        <w:rPr>
          <w:rFonts w:ascii="Times New Roman" w:hAnsi="Times New Roman" w:cs="Times New Roman"/>
          <w:lang w:val="it-IT"/>
        </w:rPr>
        <w:t xml:space="preserve"> </w:t>
      </w:r>
      <w:r w:rsidRPr="007B0734">
        <w:rPr>
          <w:rFonts w:ascii="Times New Roman" w:hAnsi="Times New Roman" w:cs="Times New Roman"/>
          <w:lang w:val="it-IT"/>
        </w:rPr>
        <w:t>273/2006 privind finan</w:t>
      </w:r>
      <w:r>
        <w:rPr>
          <w:rFonts w:ascii="Times New Roman" w:hAnsi="Times New Roman" w:cs="Times New Roman"/>
          <w:lang w:val="it-IT"/>
        </w:rPr>
        <w:t>ț</w:t>
      </w:r>
      <w:r w:rsidRPr="007B0734">
        <w:rPr>
          <w:rFonts w:ascii="Times New Roman" w:hAnsi="Times New Roman" w:cs="Times New Roman"/>
          <w:lang w:val="it-IT"/>
        </w:rPr>
        <w:t>ele publice locale, modificat</w:t>
      </w:r>
      <w:r>
        <w:rPr>
          <w:rFonts w:ascii="Times New Roman" w:hAnsi="Times New Roman" w:cs="Times New Roman"/>
          <w:lang w:val="it-IT"/>
        </w:rPr>
        <w:t>ă</w:t>
      </w:r>
      <w:r w:rsidRPr="007B0734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ș</w:t>
      </w:r>
      <w:r w:rsidRPr="007B0734">
        <w:rPr>
          <w:rFonts w:ascii="Times New Roman" w:hAnsi="Times New Roman" w:cs="Times New Roman"/>
          <w:lang w:val="it-IT"/>
        </w:rPr>
        <w:t>i completat</w:t>
      </w:r>
      <w:r>
        <w:rPr>
          <w:rFonts w:ascii="Times New Roman" w:hAnsi="Times New Roman" w:cs="Times New Roman"/>
          <w:lang w:val="it-IT"/>
        </w:rPr>
        <w:t>ă</w:t>
      </w:r>
      <w:r w:rsidRPr="007B0734">
        <w:rPr>
          <w:rFonts w:ascii="Times New Roman" w:hAnsi="Times New Roman" w:cs="Times New Roman"/>
          <w:lang w:val="it-IT"/>
        </w:rPr>
        <w:t>;</w:t>
      </w:r>
    </w:p>
    <w:p w14:paraId="174150B7" w14:textId="56367E62" w:rsidR="00BB0CD1" w:rsidRPr="007B0734" w:rsidRDefault="00BB0CD1" w:rsidP="00BB0CD1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BB0CD1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Î</w:t>
      </w:r>
      <w:r w:rsidRPr="00224FCB">
        <w:rPr>
          <w:rFonts w:ascii="Times New Roman" w:hAnsi="Times New Roman" w:cs="Times New Roman"/>
        </w:rPr>
        <w:t xml:space="preserve">n </w:t>
      </w:r>
      <w:proofErr w:type="spellStart"/>
      <w:r w:rsidRPr="00224FCB">
        <w:rPr>
          <w:rFonts w:ascii="Times New Roman" w:hAnsi="Times New Roman" w:cs="Times New Roman"/>
        </w:rPr>
        <w:t>conformitate</w:t>
      </w:r>
      <w:proofErr w:type="spellEnd"/>
      <w:r w:rsidRPr="00224FCB">
        <w:rPr>
          <w:rFonts w:ascii="Times New Roman" w:hAnsi="Times New Roman" w:cs="Times New Roman"/>
        </w:rPr>
        <w:t xml:space="preserve"> cu art. 129 </w:t>
      </w:r>
      <w:proofErr w:type="spellStart"/>
      <w:r w:rsidRPr="00224FCB">
        <w:rPr>
          <w:rFonts w:ascii="Times New Roman" w:hAnsi="Times New Roman" w:cs="Times New Roman"/>
        </w:rPr>
        <w:t>alin</w:t>
      </w:r>
      <w:proofErr w:type="spellEnd"/>
      <w:r w:rsidRPr="00224FCB">
        <w:rPr>
          <w:rFonts w:ascii="Times New Roman" w:hAnsi="Times New Roman" w:cs="Times New Roman"/>
        </w:rPr>
        <w:t xml:space="preserve">. </w:t>
      </w:r>
      <w:r w:rsidRPr="007B0734">
        <w:rPr>
          <w:rFonts w:ascii="Times New Roman" w:hAnsi="Times New Roman" w:cs="Times New Roman"/>
          <w:lang w:val="it-IT"/>
        </w:rPr>
        <w:t>(2) lit. b) si alin. (4) lit. d) din Ordonan</w:t>
      </w:r>
      <w:r>
        <w:rPr>
          <w:rFonts w:ascii="Times New Roman" w:hAnsi="Times New Roman" w:cs="Times New Roman"/>
          <w:lang w:val="it-IT"/>
        </w:rPr>
        <w:t>ț</w:t>
      </w:r>
      <w:r w:rsidRPr="007B0734">
        <w:rPr>
          <w:rFonts w:ascii="Times New Roman" w:hAnsi="Times New Roman" w:cs="Times New Roman"/>
          <w:lang w:val="it-IT"/>
        </w:rPr>
        <w:t>a de Urgen</w:t>
      </w:r>
      <w:r>
        <w:rPr>
          <w:rFonts w:ascii="Times New Roman" w:hAnsi="Times New Roman" w:cs="Times New Roman"/>
          <w:lang w:val="it-IT"/>
        </w:rPr>
        <w:t>ță</w:t>
      </w:r>
      <w:r w:rsidRPr="007B0734">
        <w:rPr>
          <w:rFonts w:ascii="Times New Roman" w:hAnsi="Times New Roman" w:cs="Times New Roman"/>
          <w:lang w:val="it-IT"/>
        </w:rPr>
        <w:t xml:space="preserve"> nr. 57/2019 privind Codul administrativ, cu modific</w:t>
      </w:r>
      <w:r w:rsidR="00804015">
        <w:rPr>
          <w:rFonts w:ascii="Times New Roman" w:hAnsi="Times New Roman" w:cs="Times New Roman"/>
          <w:lang w:val="it-IT"/>
        </w:rPr>
        <w:t>ă</w:t>
      </w:r>
      <w:r w:rsidRPr="007B0734">
        <w:rPr>
          <w:rFonts w:ascii="Times New Roman" w:hAnsi="Times New Roman" w:cs="Times New Roman"/>
          <w:lang w:val="it-IT"/>
        </w:rPr>
        <w:t xml:space="preserve">rile </w:t>
      </w:r>
      <w:r w:rsidR="00804015">
        <w:rPr>
          <w:rFonts w:ascii="Times New Roman" w:hAnsi="Times New Roman" w:cs="Times New Roman"/>
          <w:lang w:val="it-IT"/>
        </w:rPr>
        <w:t>ș</w:t>
      </w:r>
      <w:r w:rsidRPr="007B0734">
        <w:rPr>
          <w:rFonts w:ascii="Times New Roman" w:hAnsi="Times New Roman" w:cs="Times New Roman"/>
          <w:lang w:val="it-IT"/>
        </w:rPr>
        <w:t>i complet</w:t>
      </w:r>
      <w:r w:rsidR="00804015">
        <w:rPr>
          <w:rFonts w:ascii="Times New Roman" w:hAnsi="Times New Roman" w:cs="Times New Roman"/>
          <w:lang w:val="it-IT"/>
        </w:rPr>
        <w:t>ă</w:t>
      </w:r>
      <w:r w:rsidRPr="007B0734">
        <w:rPr>
          <w:rFonts w:ascii="Times New Roman" w:hAnsi="Times New Roman" w:cs="Times New Roman"/>
          <w:lang w:val="it-IT"/>
        </w:rPr>
        <w:t>rile ulterioare;</w:t>
      </w:r>
    </w:p>
    <w:p w14:paraId="5317E5F0" w14:textId="07216C7C" w:rsidR="00B1077F" w:rsidRPr="00036268" w:rsidRDefault="00BB0CD1" w:rsidP="00804015">
      <w:pPr>
        <w:pStyle w:val="Standard"/>
        <w:jc w:val="both"/>
        <w:rPr>
          <w:rFonts w:ascii="Times" w:hAnsi="Times"/>
          <w:lang w:eastAsia="en-GB"/>
        </w:rPr>
      </w:pPr>
      <w:r w:rsidRPr="007B0734">
        <w:rPr>
          <w:rFonts w:ascii="Times New Roman" w:hAnsi="Times New Roman" w:cs="Times New Roman"/>
          <w:lang w:val="it-IT"/>
        </w:rPr>
        <w:t xml:space="preserve">      </w:t>
      </w:r>
      <w:r w:rsidR="00804015">
        <w:rPr>
          <w:rFonts w:ascii="Times New Roman" w:hAnsi="Times New Roman" w:cs="Times New Roman"/>
        </w:rPr>
        <w:t>Î</w:t>
      </w:r>
      <w:r w:rsidRPr="00224FCB">
        <w:rPr>
          <w:rFonts w:ascii="Times New Roman" w:hAnsi="Times New Roman" w:cs="Times New Roman"/>
        </w:rPr>
        <w:t xml:space="preserve">n </w:t>
      </w:r>
      <w:proofErr w:type="spellStart"/>
      <w:r w:rsidRPr="00224FCB">
        <w:rPr>
          <w:rFonts w:ascii="Times New Roman" w:hAnsi="Times New Roman" w:cs="Times New Roman"/>
        </w:rPr>
        <w:t>temeiul</w:t>
      </w:r>
      <w:proofErr w:type="spellEnd"/>
      <w:r w:rsidRPr="00224FCB">
        <w:rPr>
          <w:rFonts w:ascii="Times New Roman" w:hAnsi="Times New Roman" w:cs="Times New Roman"/>
        </w:rPr>
        <w:t xml:space="preserve"> art. 139 </w:t>
      </w:r>
      <w:proofErr w:type="spellStart"/>
      <w:r w:rsidRPr="00224FCB">
        <w:rPr>
          <w:rFonts w:ascii="Times New Roman" w:hAnsi="Times New Roman" w:cs="Times New Roman"/>
        </w:rPr>
        <w:t>alin</w:t>
      </w:r>
      <w:proofErr w:type="spellEnd"/>
      <w:r w:rsidRPr="00224FCB">
        <w:rPr>
          <w:rFonts w:ascii="Times New Roman" w:hAnsi="Times New Roman" w:cs="Times New Roman"/>
        </w:rPr>
        <w:t xml:space="preserve">. (3) lit. a), art 196 </w:t>
      </w:r>
      <w:proofErr w:type="spellStart"/>
      <w:r w:rsidRPr="00224FCB">
        <w:rPr>
          <w:rFonts w:ascii="Times New Roman" w:hAnsi="Times New Roman" w:cs="Times New Roman"/>
        </w:rPr>
        <w:t>alin</w:t>
      </w:r>
      <w:proofErr w:type="spellEnd"/>
      <w:r w:rsidRPr="00224FCB">
        <w:rPr>
          <w:rFonts w:ascii="Times New Roman" w:hAnsi="Times New Roman" w:cs="Times New Roman"/>
        </w:rPr>
        <w:t xml:space="preserve">. </w:t>
      </w:r>
      <w:r w:rsidRPr="00804015">
        <w:rPr>
          <w:rFonts w:ascii="Times New Roman" w:hAnsi="Times New Roman" w:cs="Times New Roman"/>
        </w:rPr>
        <w:t xml:space="preserve">(1) lit. a) </w:t>
      </w:r>
      <w:proofErr w:type="spellStart"/>
      <w:r w:rsidRPr="00804015">
        <w:rPr>
          <w:rFonts w:ascii="Times New Roman" w:hAnsi="Times New Roman" w:cs="Times New Roman"/>
        </w:rPr>
        <w:t>si</w:t>
      </w:r>
      <w:proofErr w:type="spellEnd"/>
      <w:r w:rsidRPr="00804015">
        <w:rPr>
          <w:rFonts w:ascii="Times New Roman" w:hAnsi="Times New Roman" w:cs="Times New Roman"/>
        </w:rPr>
        <w:t xml:space="preserve"> art. 243 </w:t>
      </w:r>
      <w:proofErr w:type="spellStart"/>
      <w:r w:rsidRPr="00804015">
        <w:rPr>
          <w:rFonts w:ascii="Times New Roman" w:hAnsi="Times New Roman" w:cs="Times New Roman"/>
        </w:rPr>
        <w:t>alin</w:t>
      </w:r>
      <w:proofErr w:type="spellEnd"/>
      <w:r w:rsidRPr="00804015">
        <w:rPr>
          <w:rFonts w:ascii="Times New Roman" w:hAnsi="Times New Roman" w:cs="Times New Roman"/>
        </w:rPr>
        <w:t>.</w:t>
      </w:r>
      <w:r w:rsidR="00804015">
        <w:rPr>
          <w:rFonts w:ascii="Times New Roman" w:hAnsi="Times New Roman" w:cs="Times New Roman"/>
        </w:rPr>
        <w:t xml:space="preserve"> </w:t>
      </w:r>
      <w:r w:rsidRPr="00804015">
        <w:rPr>
          <w:rFonts w:ascii="Times New Roman" w:hAnsi="Times New Roman" w:cs="Times New Roman"/>
        </w:rPr>
        <w:t xml:space="preserve">(1) lit. a) din </w:t>
      </w:r>
      <w:proofErr w:type="spellStart"/>
      <w:r w:rsidRPr="00804015">
        <w:rPr>
          <w:rFonts w:ascii="Times New Roman" w:hAnsi="Times New Roman" w:cs="Times New Roman"/>
        </w:rPr>
        <w:t>Ordonan</w:t>
      </w:r>
      <w:r w:rsidR="00804015" w:rsidRPr="00804015">
        <w:rPr>
          <w:rFonts w:ascii="Times New Roman" w:hAnsi="Times New Roman" w:cs="Times New Roman"/>
        </w:rPr>
        <w:t>ț</w:t>
      </w:r>
      <w:r w:rsidRPr="00804015">
        <w:rPr>
          <w:rFonts w:ascii="Times New Roman" w:hAnsi="Times New Roman" w:cs="Times New Roman"/>
        </w:rPr>
        <w:t>a</w:t>
      </w:r>
      <w:proofErr w:type="spellEnd"/>
      <w:r w:rsidRPr="00804015">
        <w:rPr>
          <w:rFonts w:ascii="Times New Roman" w:hAnsi="Times New Roman" w:cs="Times New Roman"/>
        </w:rPr>
        <w:t xml:space="preserve"> de Urgen</w:t>
      </w:r>
      <w:r w:rsidR="00804015" w:rsidRPr="00804015">
        <w:rPr>
          <w:rFonts w:ascii="Times New Roman" w:hAnsi="Times New Roman" w:cs="Times New Roman"/>
        </w:rPr>
        <w:t>ță</w:t>
      </w:r>
      <w:r w:rsidRPr="00804015">
        <w:rPr>
          <w:rFonts w:ascii="Times New Roman" w:hAnsi="Times New Roman" w:cs="Times New Roman"/>
        </w:rPr>
        <w:t xml:space="preserve"> nr. 57/2019 privind </w:t>
      </w:r>
      <w:proofErr w:type="spellStart"/>
      <w:r w:rsidRPr="00804015">
        <w:rPr>
          <w:rFonts w:ascii="Times New Roman" w:hAnsi="Times New Roman" w:cs="Times New Roman"/>
        </w:rPr>
        <w:t>Codul</w:t>
      </w:r>
      <w:proofErr w:type="spellEnd"/>
      <w:r w:rsidRPr="00804015">
        <w:rPr>
          <w:rFonts w:ascii="Times New Roman" w:hAnsi="Times New Roman" w:cs="Times New Roman"/>
        </w:rPr>
        <w:t xml:space="preserve"> </w:t>
      </w:r>
      <w:proofErr w:type="spellStart"/>
      <w:r w:rsidRPr="00804015">
        <w:rPr>
          <w:rFonts w:ascii="Times New Roman" w:hAnsi="Times New Roman" w:cs="Times New Roman"/>
        </w:rPr>
        <w:t>administrativ</w:t>
      </w:r>
      <w:proofErr w:type="spellEnd"/>
      <w:r w:rsidRPr="00804015">
        <w:rPr>
          <w:rFonts w:ascii="Times New Roman" w:hAnsi="Times New Roman" w:cs="Times New Roman"/>
        </w:rPr>
        <w:t xml:space="preserve">, cu </w:t>
      </w:r>
      <w:proofErr w:type="spellStart"/>
      <w:r w:rsidRPr="00804015">
        <w:rPr>
          <w:rFonts w:ascii="Times New Roman" w:hAnsi="Times New Roman" w:cs="Times New Roman"/>
        </w:rPr>
        <w:t>modific</w:t>
      </w:r>
      <w:r w:rsidR="00804015" w:rsidRPr="00804015">
        <w:rPr>
          <w:rFonts w:ascii="Times New Roman" w:hAnsi="Times New Roman" w:cs="Times New Roman"/>
        </w:rPr>
        <w:t>ă</w:t>
      </w:r>
      <w:r w:rsidRPr="00804015">
        <w:rPr>
          <w:rFonts w:ascii="Times New Roman" w:hAnsi="Times New Roman" w:cs="Times New Roman"/>
        </w:rPr>
        <w:t>rile</w:t>
      </w:r>
      <w:proofErr w:type="spellEnd"/>
      <w:r w:rsidRPr="00804015">
        <w:rPr>
          <w:rFonts w:ascii="Times New Roman" w:hAnsi="Times New Roman" w:cs="Times New Roman"/>
        </w:rPr>
        <w:t xml:space="preserve"> </w:t>
      </w:r>
      <w:r w:rsidR="00804015" w:rsidRPr="00804015">
        <w:rPr>
          <w:rFonts w:ascii="Times New Roman" w:hAnsi="Times New Roman" w:cs="Times New Roman"/>
        </w:rPr>
        <w:t>ș</w:t>
      </w:r>
      <w:r w:rsidRPr="00804015">
        <w:rPr>
          <w:rFonts w:ascii="Times New Roman" w:hAnsi="Times New Roman" w:cs="Times New Roman"/>
        </w:rPr>
        <w:t xml:space="preserve">i </w:t>
      </w:r>
      <w:proofErr w:type="spellStart"/>
      <w:r w:rsidRPr="00804015">
        <w:rPr>
          <w:rFonts w:ascii="Times New Roman" w:hAnsi="Times New Roman" w:cs="Times New Roman"/>
        </w:rPr>
        <w:t>complet</w:t>
      </w:r>
      <w:r w:rsidR="00804015" w:rsidRPr="00804015">
        <w:rPr>
          <w:rFonts w:ascii="Times New Roman" w:hAnsi="Times New Roman" w:cs="Times New Roman"/>
        </w:rPr>
        <w:t>ă</w:t>
      </w:r>
      <w:r w:rsidRPr="00804015">
        <w:rPr>
          <w:rFonts w:ascii="Times New Roman" w:hAnsi="Times New Roman" w:cs="Times New Roman"/>
        </w:rPr>
        <w:t>rile</w:t>
      </w:r>
      <w:proofErr w:type="spellEnd"/>
      <w:r w:rsidRPr="00804015">
        <w:rPr>
          <w:rFonts w:ascii="Times New Roman" w:hAnsi="Times New Roman" w:cs="Times New Roman"/>
        </w:rPr>
        <w:t xml:space="preserve"> </w:t>
      </w:r>
      <w:proofErr w:type="spellStart"/>
      <w:r w:rsidRPr="00804015">
        <w:rPr>
          <w:rFonts w:ascii="Times New Roman" w:hAnsi="Times New Roman" w:cs="Times New Roman"/>
        </w:rPr>
        <w:t>ulterioare</w:t>
      </w:r>
      <w:proofErr w:type="spellEnd"/>
      <w:r w:rsidR="00804015" w:rsidRPr="00804015">
        <w:rPr>
          <w:rFonts w:ascii="Times New Roman" w:hAnsi="Times New Roman" w:cs="Times New Roman"/>
        </w:rPr>
        <w:t xml:space="preserve"> și </w:t>
      </w:r>
      <w:proofErr w:type="spellStart"/>
      <w:r w:rsidR="00804015" w:rsidRPr="00804015">
        <w:rPr>
          <w:rFonts w:ascii="Times New Roman" w:hAnsi="Times New Roman" w:cs="Times New Roman"/>
        </w:rPr>
        <w:t>având</w:t>
      </w:r>
      <w:proofErr w:type="spellEnd"/>
      <w:r w:rsidR="00804015" w:rsidRPr="00804015">
        <w:rPr>
          <w:rFonts w:ascii="Times New Roman" w:hAnsi="Times New Roman" w:cs="Times New Roman"/>
        </w:rPr>
        <w:t xml:space="preserve"> în </w:t>
      </w:r>
      <w:proofErr w:type="spellStart"/>
      <w:r w:rsidR="00804015" w:rsidRPr="00804015">
        <w:rPr>
          <w:rFonts w:ascii="Times New Roman" w:hAnsi="Times New Roman" w:cs="Times New Roman"/>
        </w:rPr>
        <w:t>Studiul</w:t>
      </w:r>
      <w:proofErr w:type="spellEnd"/>
      <w:r w:rsidR="00804015" w:rsidRPr="00804015">
        <w:rPr>
          <w:rFonts w:ascii="Times New Roman" w:hAnsi="Times New Roman" w:cs="Times New Roman"/>
        </w:rPr>
        <w:t xml:space="preserve"> de </w:t>
      </w:r>
      <w:proofErr w:type="spellStart"/>
      <w:r w:rsidR="00804015" w:rsidRPr="00804015">
        <w:rPr>
          <w:rFonts w:ascii="Times New Roman" w:hAnsi="Times New Roman" w:cs="Times New Roman"/>
        </w:rPr>
        <w:t>Fezabilitate</w:t>
      </w:r>
      <w:proofErr w:type="spellEnd"/>
      <w:r w:rsidR="00804015" w:rsidRPr="00804015">
        <w:rPr>
          <w:rFonts w:ascii="Times New Roman" w:hAnsi="Times New Roman" w:cs="Times New Roman"/>
        </w:rPr>
        <w:t xml:space="preserve"> </w:t>
      </w:r>
      <w:proofErr w:type="spellStart"/>
      <w:r w:rsidR="00804015" w:rsidRPr="00804015">
        <w:rPr>
          <w:rFonts w:ascii="Times New Roman" w:hAnsi="Times New Roman" w:cs="Times New Roman"/>
        </w:rPr>
        <w:t>întocmit</w:t>
      </w:r>
      <w:proofErr w:type="spellEnd"/>
      <w:r w:rsidR="00804015" w:rsidRPr="00804015">
        <w:rPr>
          <w:rFonts w:ascii="Times New Roman" w:hAnsi="Times New Roman" w:cs="Times New Roman"/>
        </w:rPr>
        <w:t xml:space="preserve"> de </w:t>
      </w:r>
      <w:proofErr w:type="spellStart"/>
      <w:r w:rsidR="00804015" w:rsidRPr="00804015">
        <w:rPr>
          <w:rFonts w:ascii="Times New Roman" w:hAnsi="Times New Roman" w:cs="Times New Roman"/>
        </w:rPr>
        <w:t>către</w:t>
      </w:r>
      <w:proofErr w:type="spellEnd"/>
      <w:r w:rsidR="00804015" w:rsidRPr="00804015">
        <w:rPr>
          <w:rFonts w:ascii="Times New Roman" w:hAnsi="Times New Roman" w:cs="Times New Roman"/>
        </w:rPr>
        <w:t xml:space="preserve"> S.C. CR</w:t>
      </w:r>
      <w:r w:rsidR="00804015">
        <w:rPr>
          <w:rFonts w:ascii="Times New Roman" w:hAnsi="Times New Roman" w:cs="Times New Roman"/>
        </w:rPr>
        <w:t xml:space="preserve">AM PROJECT S.R.L., </w:t>
      </w:r>
      <w:proofErr w:type="spellStart"/>
      <w:r w:rsidR="00804015">
        <w:rPr>
          <w:rFonts w:ascii="Times New Roman" w:hAnsi="Times New Roman" w:cs="Times New Roman"/>
        </w:rPr>
        <w:t>recepționat</w:t>
      </w:r>
      <w:proofErr w:type="spellEnd"/>
      <w:r w:rsidR="00804015">
        <w:rPr>
          <w:rFonts w:ascii="Times New Roman" w:hAnsi="Times New Roman" w:cs="Times New Roman"/>
        </w:rPr>
        <w:t xml:space="preserve"> prin Proces </w:t>
      </w:r>
      <w:r w:rsidR="00A572A1">
        <w:rPr>
          <w:rFonts w:ascii="Times New Roman" w:hAnsi="Times New Roman" w:cs="Times New Roman"/>
        </w:rPr>
        <w:t>V</w:t>
      </w:r>
      <w:r w:rsidR="00804015">
        <w:rPr>
          <w:rFonts w:ascii="Times New Roman" w:hAnsi="Times New Roman" w:cs="Times New Roman"/>
        </w:rPr>
        <w:t xml:space="preserve">erbal de </w:t>
      </w:r>
      <w:proofErr w:type="spellStart"/>
      <w:r w:rsidR="00804015">
        <w:rPr>
          <w:rFonts w:ascii="Times New Roman" w:hAnsi="Times New Roman" w:cs="Times New Roman"/>
        </w:rPr>
        <w:t>predare-primire</w:t>
      </w:r>
      <w:proofErr w:type="spellEnd"/>
      <w:r w:rsidR="00804015">
        <w:rPr>
          <w:rFonts w:ascii="Times New Roman" w:hAnsi="Times New Roman" w:cs="Times New Roman"/>
        </w:rPr>
        <w:t xml:space="preserve"> nr. 6668/20.11.</w:t>
      </w:r>
      <w:r w:rsidR="00517854">
        <w:rPr>
          <w:rFonts w:ascii="Times New Roman" w:hAnsi="Times New Roman" w:cs="Times New Roman"/>
        </w:rPr>
        <w:t xml:space="preserve">2023, </w:t>
      </w:r>
      <w:r w:rsidR="00517854" w:rsidRPr="00804015">
        <w:rPr>
          <w:rFonts w:ascii="Times" w:hAnsi="Times"/>
          <w:lang w:eastAsia="en-GB"/>
        </w:rPr>
        <w:t>prin</w:t>
      </w:r>
      <w:r w:rsidR="00B1077F" w:rsidRPr="00804015">
        <w:rPr>
          <w:rFonts w:ascii="Times" w:hAnsi="Times"/>
          <w:lang w:eastAsia="en-GB"/>
        </w:rPr>
        <w:t xml:space="preserve"> </w:t>
      </w:r>
      <w:proofErr w:type="spellStart"/>
      <w:r w:rsidR="00B1077F" w:rsidRPr="00804015">
        <w:rPr>
          <w:rFonts w:ascii="Times" w:hAnsi="Times"/>
          <w:lang w:eastAsia="en-GB"/>
        </w:rPr>
        <w:t>prezentul</w:t>
      </w:r>
      <w:proofErr w:type="spellEnd"/>
      <w:r w:rsidR="00B1077F" w:rsidRPr="00804015">
        <w:rPr>
          <w:rFonts w:ascii="Times" w:hAnsi="Times"/>
          <w:lang w:eastAsia="en-GB"/>
        </w:rPr>
        <w:t xml:space="preserve"> </w:t>
      </w:r>
      <w:proofErr w:type="spellStart"/>
      <w:r w:rsidR="00B1077F" w:rsidRPr="00804015">
        <w:rPr>
          <w:rFonts w:ascii="Times" w:hAnsi="Times"/>
          <w:lang w:eastAsia="en-GB"/>
        </w:rPr>
        <w:t>referat</w:t>
      </w:r>
      <w:proofErr w:type="spellEnd"/>
      <w:r w:rsidR="00B1077F" w:rsidRPr="00804015">
        <w:rPr>
          <w:rFonts w:ascii="Times" w:hAnsi="Times"/>
          <w:lang w:eastAsia="en-GB"/>
        </w:rPr>
        <w:t xml:space="preserve"> de </w:t>
      </w:r>
      <w:proofErr w:type="spellStart"/>
      <w:r w:rsidR="00B1077F" w:rsidRPr="00804015">
        <w:rPr>
          <w:rFonts w:ascii="Times" w:hAnsi="Times"/>
          <w:lang w:eastAsia="en-GB"/>
        </w:rPr>
        <w:t>aprobare</w:t>
      </w:r>
      <w:proofErr w:type="spellEnd"/>
      <w:r w:rsidR="00B1077F" w:rsidRPr="00804015">
        <w:rPr>
          <w:rFonts w:ascii="Times" w:hAnsi="Times"/>
          <w:lang w:eastAsia="en-GB"/>
        </w:rPr>
        <w:t xml:space="preserve">, </w:t>
      </w:r>
      <w:proofErr w:type="spellStart"/>
      <w:r w:rsidR="00B1077F" w:rsidRPr="00804015">
        <w:rPr>
          <w:rFonts w:ascii="Times" w:hAnsi="Times"/>
          <w:lang w:eastAsia="en-GB"/>
        </w:rPr>
        <w:t>supun</w:t>
      </w:r>
      <w:proofErr w:type="spellEnd"/>
      <w:r w:rsidR="00B1077F" w:rsidRPr="00804015">
        <w:rPr>
          <w:rFonts w:ascii="Times" w:hAnsi="Times"/>
          <w:lang w:eastAsia="en-GB"/>
        </w:rPr>
        <w:t xml:space="preserve"> </w:t>
      </w:r>
      <w:proofErr w:type="spellStart"/>
      <w:r w:rsidR="00B1077F" w:rsidRPr="00804015">
        <w:rPr>
          <w:rFonts w:ascii="Times" w:hAnsi="Times"/>
          <w:lang w:eastAsia="en-GB"/>
        </w:rPr>
        <w:t>atenției</w:t>
      </w:r>
      <w:proofErr w:type="spellEnd"/>
      <w:r w:rsidR="00B1077F" w:rsidRPr="00804015">
        <w:rPr>
          <w:rFonts w:ascii="Times" w:hAnsi="Times"/>
          <w:lang w:eastAsia="en-GB"/>
        </w:rPr>
        <w:t xml:space="preserve"> </w:t>
      </w:r>
      <w:proofErr w:type="spellStart"/>
      <w:r w:rsidR="00B1077F" w:rsidRPr="00804015">
        <w:rPr>
          <w:rFonts w:ascii="Times" w:hAnsi="Times"/>
          <w:lang w:eastAsia="en-GB"/>
        </w:rPr>
        <w:t>dvs</w:t>
      </w:r>
      <w:proofErr w:type="spellEnd"/>
      <w:r w:rsidR="00B96CCA" w:rsidRPr="00804015">
        <w:rPr>
          <w:rFonts w:ascii="Times" w:hAnsi="Times"/>
          <w:lang w:eastAsia="en-GB"/>
        </w:rPr>
        <w:t>.</w:t>
      </w:r>
      <w:r w:rsidR="00B1077F" w:rsidRPr="00804015">
        <w:rPr>
          <w:rFonts w:ascii="Times" w:hAnsi="Times"/>
          <w:lang w:eastAsia="en-GB"/>
        </w:rPr>
        <w:t xml:space="preserve"> </w:t>
      </w:r>
      <w:proofErr w:type="spellStart"/>
      <w:r w:rsidR="00B1077F" w:rsidRPr="00804015">
        <w:rPr>
          <w:rFonts w:ascii="Times" w:hAnsi="Times"/>
          <w:lang w:eastAsia="en-GB"/>
        </w:rPr>
        <w:t>posibilitatea</w:t>
      </w:r>
      <w:proofErr w:type="spellEnd"/>
      <w:r w:rsidR="00B1077F" w:rsidRPr="00804015">
        <w:rPr>
          <w:rFonts w:ascii="Times" w:hAnsi="Times"/>
          <w:lang w:eastAsia="en-GB"/>
        </w:rPr>
        <w:t xml:space="preserve"> </w:t>
      </w:r>
      <w:proofErr w:type="spellStart"/>
      <w:r w:rsidR="00B1077F" w:rsidRPr="00804015">
        <w:rPr>
          <w:rFonts w:ascii="Times" w:hAnsi="Times"/>
          <w:lang w:eastAsia="en-GB"/>
        </w:rPr>
        <w:t>adoptării</w:t>
      </w:r>
      <w:proofErr w:type="spellEnd"/>
      <w:r w:rsidR="00B1077F" w:rsidRPr="00804015">
        <w:rPr>
          <w:rFonts w:ascii="Times" w:hAnsi="Times"/>
          <w:lang w:eastAsia="en-GB"/>
        </w:rPr>
        <w:t xml:space="preserve"> unei </w:t>
      </w:r>
      <w:proofErr w:type="spellStart"/>
      <w:r w:rsidR="00B1077F" w:rsidRPr="00804015">
        <w:rPr>
          <w:rFonts w:ascii="Times" w:hAnsi="Times"/>
          <w:lang w:eastAsia="en-GB"/>
        </w:rPr>
        <w:t>hotărâri</w:t>
      </w:r>
      <w:proofErr w:type="spellEnd"/>
      <w:r w:rsidR="00B1077F" w:rsidRPr="00804015">
        <w:rPr>
          <w:rFonts w:ascii="Times" w:hAnsi="Times"/>
          <w:lang w:eastAsia="en-GB"/>
        </w:rPr>
        <w:t xml:space="preserve"> de </w:t>
      </w:r>
      <w:proofErr w:type="spellStart"/>
      <w:r w:rsidR="00B1077F" w:rsidRPr="00804015">
        <w:rPr>
          <w:rFonts w:ascii="Times" w:hAnsi="Times"/>
          <w:lang w:eastAsia="en-GB"/>
        </w:rPr>
        <w:t>consiliu</w:t>
      </w:r>
      <w:proofErr w:type="spellEnd"/>
      <w:r w:rsidR="00B1077F" w:rsidRPr="00804015">
        <w:rPr>
          <w:rFonts w:ascii="Times" w:hAnsi="Times"/>
          <w:lang w:eastAsia="en-GB"/>
        </w:rPr>
        <w:t xml:space="preserve"> prin care să se </w:t>
      </w:r>
      <w:proofErr w:type="spellStart"/>
      <w:r w:rsidR="00A56546" w:rsidRPr="00804015">
        <w:rPr>
          <w:rFonts w:ascii="Times" w:hAnsi="Times"/>
          <w:lang w:eastAsia="en-GB"/>
        </w:rPr>
        <w:t>aprobare</w:t>
      </w:r>
      <w:proofErr w:type="spellEnd"/>
      <w:r w:rsidR="00A56546" w:rsidRPr="00804015">
        <w:rPr>
          <w:rFonts w:ascii="Times" w:hAnsi="Times"/>
          <w:lang w:eastAsia="en-GB"/>
        </w:rPr>
        <w:t xml:space="preserve"> </w:t>
      </w:r>
      <w:proofErr w:type="spellStart"/>
      <w:r w:rsidR="00113467" w:rsidRPr="00804015">
        <w:rPr>
          <w:rFonts w:ascii="Times" w:hAnsi="Times"/>
          <w:lang w:eastAsia="en-GB"/>
        </w:rPr>
        <w:t>documenta</w:t>
      </w:r>
      <w:proofErr w:type="spellEnd"/>
      <w:r w:rsidR="00113467" w:rsidRPr="00BB0CD1">
        <w:rPr>
          <w:rFonts w:ascii="Times" w:hAnsi="Times"/>
          <w:lang w:val="ro-RO" w:eastAsia="en-GB"/>
        </w:rPr>
        <w:t>ția te</w:t>
      </w:r>
      <w:r w:rsidRPr="00BB0CD1">
        <w:rPr>
          <w:rFonts w:ascii="Times" w:hAnsi="Times"/>
          <w:lang w:val="ro-RO" w:eastAsia="en-GB"/>
        </w:rPr>
        <w:t>h</w:t>
      </w:r>
      <w:r w:rsidR="00113467" w:rsidRPr="00BB0CD1">
        <w:rPr>
          <w:rFonts w:ascii="Times" w:hAnsi="Times"/>
          <w:lang w:val="ro-RO" w:eastAsia="en-GB"/>
        </w:rPr>
        <w:t xml:space="preserve">nică la faza </w:t>
      </w:r>
      <w:r w:rsidR="00113467" w:rsidRPr="00804015">
        <w:rPr>
          <w:rFonts w:ascii="Times" w:hAnsi="Times"/>
          <w:b/>
          <w:bCs/>
          <w:lang w:eastAsia="en-GB"/>
        </w:rPr>
        <w:t>“</w:t>
      </w:r>
      <w:proofErr w:type="spellStart"/>
      <w:r w:rsidR="00113467" w:rsidRPr="00804015">
        <w:rPr>
          <w:rFonts w:ascii="Times" w:hAnsi="Times"/>
          <w:b/>
          <w:bCs/>
          <w:lang w:eastAsia="en-GB"/>
        </w:rPr>
        <w:t>Studiu</w:t>
      </w:r>
      <w:proofErr w:type="spellEnd"/>
      <w:r w:rsidR="00113467" w:rsidRPr="00804015">
        <w:rPr>
          <w:rFonts w:ascii="Times" w:hAnsi="Times"/>
          <w:b/>
          <w:bCs/>
          <w:lang w:eastAsia="en-GB"/>
        </w:rPr>
        <w:t xml:space="preserve"> de </w:t>
      </w:r>
      <w:proofErr w:type="spellStart"/>
      <w:r w:rsidR="00113467" w:rsidRPr="00804015">
        <w:rPr>
          <w:rFonts w:ascii="Times" w:hAnsi="Times"/>
          <w:b/>
          <w:bCs/>
          <w:lang w:eastAsia="en-GB"/>
        </w:rPr>
        <w:t>Fezabilitate</w:t>
      </w:r>
      <w:proofErr w:type="spellEnd"/>
      <w:r w:rsidR="00113467" w:rsidRPr="00804015">
        <w:rPr>
          <w:rFonts w:ascii="Times" w:hAnsi="Times"/>
          <w:b/>
          <w:bCs/>
          <w:lang w:eastAsia="en-GB"/>
        </w:rPr>
        <w:t xml:space="preserve">” </w:t>
      </w:r>
      <w:r w:rsidRPr="00804015">
        <w:rPr>
          <w:rFonts w:ascii="Times" w:hAnsi="Times"/>
          <w:lang w:eastAsia="en-GB"/>
        </w:rPr>
        <w:t>ș</w:t>
      </w:r>
      <w:r w:rsidR="00113467" w:rsidRPr="00804015">
        <w:rPr>
          <w:rFonts w:ascii="Times" w:hAnsi="Times"/>
          <w:lang w:eastAsia="en-GB"/>
        </w:rPr>
        <w:t xml:space="preserve">i a </w:t>
      </w:r>
      <w:proofErr w:type="spellStart"/>
      <w:r w:rsidR="00113467" w:rsidRPr="00804015">
        <w:rPr>
          <w:rFonts w:ascii="Times" w:hAnsi="Times"/>
          <w:lang w:eastAsia="en-GB"/>
        </w:rPr>
        <w:t>indicatorilor</w:t>
      </w:r>
      <w:proofErr w:type="spellEnd"/>
      <w:r w:rsidR="00113467" w:rsidRPr="00804015">
        <w:rPr>
          <w:rFonts w:ascii="Times" w:hAnsi="Times"/>
          <w:lang w:eastAsia="en-GB"/>
        </w:rPr>
        <w:t xml:space="preserve"> </w:t>
      </w:r>
      <w:proofErr w:type="spellStart"/>
      <w:r w:rsidR="00113467" w:rsidRPr="00804015">
        <w:rPr>
          <w:rFonts w:ascii="Times" w:hAnsi="Times"/>
          <w:lang w:eastAsia="en-GB"/>
        </w:rPr>
        <w:t>tehnico-economici</w:t>
      </w:r>
      <w:proofErr w:type="spellEnd"/>
      <w:r w:rsidR="00113467" w:rsidRPr="00804015">
        <w:rPr>
          <w:rFonts w:ascii="Times" w:hAnsi="Times"/>
          <w:lang w:eastAsia="en-GB"/>
        </w:rPr>
        <w:t xml:space="preserve"> pentru </w:t>
      </w:r>
      <w:proofErr w:type="spellStart"/>
      <w:r w:rsidR="00113467" w:rsidRPr="00804015">
        <w:rPr>
          <w:rFonts w:ascii="Times" w:hAnsi="Times"/>
          <w:lang w:eastAsia="en-GB"/>
        </w:rPr>
        <w:t>obiectivul</w:t>
      </w:r>
      <w:proofErr w:type="spellEnd"/>
      <w:r w:rsidR="00113467" w:rsidRPr="00804015">
        <w:rPr>
          <w:rFonts w:ascii="Times" w:hAnsi="Times"/>
          <w:lang w:eastAsia="en-GB"/>
        </w:rPr>
        <w:t xml:space="preserve"> de </w:t>
      </w:r>
      <w:proofErr w:type="spellStart"/>
      <w:proofErr w:type="gramStart"/>
      <w:r w:rsidR="00113467" w:rsidRPr="00804015">
        <w:rPr>
          <w:rFonts w:ascii="Times" w:hAnsi="Times"/>
          <w:lang w:eastAsia="en-GB"/>
        </w:rPr>
        <w:t>investi</w:t>
      </w:r>
      <w:r w:rsidRPr="00804015">
        <w:rPr>
          <w:rFonts w:ascii="Times" w:hAnsi="Times"/>
          <w:lang w:eastAsia="en-GB"/>
        </w:rPr>
        <w:t>ț</w:t>
      </w:r>
      <w:r w:rsidR="00113467" w:rsidRPr="00804015">
        <w:rPr>
          <w:rFonts w:ascii="Times" w:hAnsi="Times"/>
          <w:lang w:eastAsia="en-GB"/>
        </w:rPr>
        <w:t>ie</w:t>
      </w:r>
      <w:proofErr w:type="spellEnd"/>
      <w:r w:rsidR="00651374">
        <w:rPr>
          <w:rFonts w:ascii="Times" w:hAnsi="Times"/>
          <w:lang w:eastAsia="en-GB"/>
        </w:rPr>
        <w:t xml:space="preserve"> </w:t>
      </w:r>
      <w:r w:rsidR="00113467" w:rsidRPr="00036268">
        <w:rPr>
          <w:rFonts w:ascii="Times" w:hAnsi="Times"/>
          <w:lang w:eastAsia="en-GB"/>
        </w:rPr>
        <w:t>”ASIGURAREA</w:t>
      </w:r>
      <w:proofErr w:type="gramEnd"/>
      <w:r w:rsidR="00113467" w:rsidRPr="00036268">
        <w:rPr>
          <w:rFonts w:ascii="Times" w:hAnsi="Times"/>
          <w:lang w:eastAsia="en-GB"/>
        </w:rPr>
        <w:t xml:space="preserve"> INFRASTRUCTURII PENTRU TRANSPORTUL VERDE–PUNCTE DE REÎNCĂRCARE VEHICULE ELECTRICE ÎN COMUNA LIEBLING, JUDEȚUL TIMIȘ”</w:t>
      </w:r>
      <w:r w:rsidR="00B96CCA" w:rsidRPr="00036268">
        <w:rPr>
          <w:rFonts w:ascii="Times" w:hAnsi="Times"/>
          <w:lang w:eastAsia="en-GB"/>
        </w:rPr>
        <w:t>.</w:t>
      </w:r>
    </w:p>
    <w:p w14:paraId="299E503D" w14:textId="77777777" w:rsidR="00D77698" w:rsidRPr="00804015" w:rsidRDefault="00D77698" w:rsidP="00384A72">
      <w:pPr>
        <w:pStyle w:val="NoSpacing"/>
        <w:jc w:val="both"/>
        <w:rPr>
          <w:rFonts w:ascii="Times" w:hAnsi="Times"/>
          <w:sz w:val="24"/>
          <w:szCs w:val="24"/>
          <w:lang w:val="en-GB" w:eastAsia="en-GB"/>
        </w:rPr>
      </w:pPr>
    </w:p>
    <w:p w14:paraId="0EE46AE5" w14:textId="77777777" w:rsidR="00D77698" w:rsidRPr="00804015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en-GB" w:eastAsia="en-GB"/>
        </w:rPr>
      </w:pPr>
    </w:p>
    <w:p w14:paraId="600478F0" w14:textId="63255C10" w:rsidR="00D77698" w:rsidRPr="00DC7955" w:rsidRDefault="001C251C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DC7955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PRIMAR,</w:t>
      </w:r>
    </w:p>
    <w:p w14:paraId="749EEF8E" w14:textId="77777777" w:rsidR="00D77698" w:rsidRPr="00DC7955" w:rsidRDefault="00D77698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</w:p>
    <w:p w14:paraId="43715FA2" w14:textId="56AEF39E" w:rsidR="00D77698" w:rsidRPr="00DC7955" w:rsidRDefault="001C251C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DC7955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Ioan-Gheorghe MUNTEANU</w:t>
      </w:r>
    </w:p>
    <w:p w14:paraId="10C4D3EF" w14:textId="6A034200" w:rsidR="00111899" w:rsidRPr="00DC7955" w:rsidRDefault="00111899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</w:p>
    <w:p w14:paraId="1A07F376" w14:textId="3E13BA34" w:rsidR="00111899" w:rsidRDefault="00111899" w:rsidP="001C251C">
      <w:pPr>
        <w:pStyle w:val="NoSpacing"/>
        <w:jc w:val="center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  <w:bookmarkStart w:id="0" w:name="_GoBack"/>
      <w:bookmarkEnd w:id="0"/>
    </w:p>
    <w:sectPr w:rsidR="00111899" w:rsidSect="00CC12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D109D" w14:textId="77777777" w:rsidR="00803E03" w:rsidRDefault="00803E03" w:rsidP="00487C7F">
      <w:pPr>
        <w:spacing w:after="0" w:line="240" w:lineRule="auto"/>
      </w:pPr>
      <w:r>
        <w:separator/>
      </w:r>
    </w:p>
  </w:endnote>
  <w:endnote w:type="continuationSeparator" w:id="0">
    <w:p w14:paraId="32E61034" w14:textId="77777777" w:rsidR="00803E03" w:rsidRDefault="00803E03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E7D75" w14:textId="77777777" w:rsidR="00803E03" w:rsidRDefault="00803E03" w:rsidP="00487C7F">
      <w:pPr>
        <w:spacing w:after="0" w:line="240" w:lineRule="auto"/>
      </w:pPr>
      <w:r>
        <w:separator/>
      </w:r>
    </w:p>
  </w:footnote>
  <w:footnote w:type="continuationSeparator" w:id="0">
    <w:p w14:paraId="61BBC19E" w14:textId="77777777" w:rsidR="00803E03" w:rsidRDefault="00803E03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698F73BA" w:rsidR="00487C7F" w:rsidRPr="00487C7F" w:rsidRDefault="001A3293" w:rsidP="001A3293">
    <w:pPr>
      <w:pStyle w:val="Header"/>
      <w:rPr>
        <w:lang w:val="ro-RO"/>
      </w:rPr>
    </w:pPr>
    <w:r>
      <w:rPr>
        <w:rFonts w:ascii="Times New Roman" w:hAnsi="Times New Roman"/>
        <w:sz w:val="24"/>
        <w:szCs w:val="24"/>
      </w:rPr>
      <w:t xml:space="preserve">                                    </w:t>
    </w:r>
    <w:r w:rsidR="002C5B57" w:rsidRPr="009B5B1E">
      <w:rPr>
        <w:rFonts w:ascii="Times New Roman" w:hAnsi="Times New Roman"/>
        <w:sz w:val="24"/>
        <w:szCs w:val="24"/>
      </w:rPr>
      <w:t>e-mail</w:t>
    </w:r>
    <w:r>
      <w:rPr>
        <w:rFonts w:ascii="Times New Roman" w:hAnsi="Times New Roman"/>
        <w:sz w:val="24"/>
        <w:szCs w:val="24"/>
      </w:rPr>
      <w:t>:</w:t>
    </w:r>
    <w:r w:rsidR="002C5B57" w:rsidRPr="009B5B1E">
      <w:rPr>
        <w:rFonts w:ascii="Times New Roman" w:hAnsi="Times New Roman"/>
        <w:sz w:val="24"/>
        <w:szCs w:val="24"/>
      </w:rPr>
      <w:t xml:space="preserve"> </w:t>
    </w:r>
    <w:hyperlink r:id="rId2" w:history="1">
      <w:r w:rsidR="002C5B57"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2705E"/>
    <w:multiLevelType w:val="hybridMultilevel"/>
    <w:tmpl w:val="24FA1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734D4"/>
    <w:multiLevelType w:val="multilevel"/>
    <w:tmpl w:val="558A0D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6"/>
    <w:lvlOverride w:ilvl="0">
      <w:lvl w:ilvl="0">
        <w:numFmt w:val="lowerLetter"/>
        <w:lvlText w:val="%1."/>
        <w:lvlJc w:val="left"/>
      </w:lvl>
    </w:lvlOverride>
  </w:num>
  <w:num w:numId="8">
    <w:abstractNumId w:val="1"/>
  </w:num>
  <w:num w:numId="9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2074F"/>
    <w:rsid w:val="0002579C"/>
    <w:rsid w:val="00026F54"/>
    <w:rsid w:val="000278AF"/>
    <w:rsid w:val="00032E4C"/>
    <w:rsid w:val="00036268"/>
    <w:rsid w:val="00042EEA"/>
    <w:rsid w:val="00044FA3"/>
    <w:rsid w:val="000469DC"/>
    <w:rsid w:val="0005052B"/>
    <w:rsid w:val="00061022"/>
    <w:rsid w:val="00111899"/>
    <w:rsid w:val="00113467"/>
    <w:rsid w:val="00123E84"/>
    <w:rsid w:val="001252FD"/>
    <w:rsid w:val="001317B3"/>
    <w:rsid w:val="00135926"/>
    <w:rsid w:val="00141EA6"/>
    <w:rsid w:val="001702F3"/>
    <w:rsid w:val="001910C1"/>
    <w:rsid w:val="001A3293"/>
    <w:rsid w:val="001B1E4E"/>
    <w:rsid w:val="001B763A"/>
    <w:rsid w:val="001C251C"/>
    <w:rsid w:val="001E4D76"/>
    <w:rsid w:val="002102F7"/>
    <w:rsid w:val="00221197"/>
    <w:rsid w:val="002224E1"/>
    <w:rsid w:val="002338CB"/>
    <w:rsid w:val="00240E31"/>
    <w:rsid w:val="00260E27"/>
    <w:rsid w:val="00262519"/>
    <w:rsid w:val="002C5B57"/>
    <w:rsid w:val="002D06A4"/>
    <w:rsid w:val="002D2488"/>
    <w:rsid w:val="002D70B4"/>
    <w:rsid w:val="002F4138"/>
    <w:rsid w:val="0030234D"/>
    <w:rsid w:val="00310BA5"/>
    <w:rsid w:val="0032560C"/>
    <w:rsid w:val="00363046"/>
    <w:rsid w:val="00375AED"/>
    <w:rsid w:val="00384A72"/>
    <w:rsid w:val="00395CBE"/>
    <w:rsid w:val="003962E2"/>
    <w:rsid w:val="00397978"/>
    <w:rsid w:val="003C03E9"/>
    <w:rsid w:val="003C7668"/>
    <w:rsid w:val="003D2437"/>
    <w:rsid w:val="003D6588"/>
    <w:rsid w:val="003E2296"/>
    <w:rsid w:val="003E5F84"/>
    <w:rsid w:val="00400D7B"/>
    <w:rsid w:val="00404AE0"/>
    <w:rsid w:val="004204E7"/>
    <w:rsid w:val="00435284"/>
    <w:rsid w:val="004473C0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854"/>
    <w:rsid w:val="00534C92"/>
    <w:rsid w:val="0054370D"/>
    <w:rsid w:val="00560CF3"/>
    <w:rsid w:val="00563194"/>
    <w:rsid w:val="00571BEC"/>
    <w:rsid w:val="00573688"/>
    <w:rsid w:val="005A75F4"/>
    <w:rsid w:val="005B50E5"/>
    <w:rsid w:val="005E7590"/>
    <w:rsid w:val="005F4DDA"/>
    <w:rsid w:val="0064276D"/>
    <w:rsid w:val="00651374"/>
    <w:rsid w:val="00657232"/>
    <w:rsid w:val="0066680D"/>
    <w:rsid w:val="006779E0"/>
    <w:rsid w:val="00686726"/>
    <w:rsid w:val="00695C37"/>
    <w:rsid w:val="006A3DB6"/>
    <w:rsid w:val="006B7129"/>
    <w:rsid w:val="006C7C33"/>
    <w:rsid w:val="00703BC1"/>
    <w:rsid w:val="00706E14"/>
    <w:rsid w:val="00711C96"/>
    <w:rsid w:val="00720249"/>
    <w:rsid w:val="0072235D"/>
    <w:rsid w:val="00723BE7"/>
    <w:rsid w:val="00724164"/>
    <w:rsid w:val="007272B0"/>
    <w:rsid w:val="0073068E"/>
    <w:rsid w:val="0073244C"/>
    <w:rsid w:val="00733799"/>
    <w:rsid w:val="00740FF9"/>
    <w:rsid w:val="00741CDB"/>
    <w:rsid w:val="00771E76"/>
    <w:rsid w:val="00784AC0"/>
    <w:rsid w:val="007868AF"/>
    <w:rsid w:val="00797882"/>
    <w:rsid w:val="007A02CC"/>
    <w:rsid w:val="007B751E"/>
    <w:rsid w:val="007C2BCB"/>
    <w:rsid w:val="007C51D5"/>
    <w:rsid w:val="007E1113"/>
    <w:rsid w:val="007F3602"/>
    <w:rsid w:val="00803E03"/>
    <w:rsid w:val="00804015"/>
    <w:rsid w:val="008052D7"/>
    <w:rsid w:val="00813A28"/>
    <w:rsid w:val="00815780"/>
    <w:rsid w:val="00823586"/>
    <w:rsid w:val="00833E18"/>
    <w:rsid w:val="0083513A"/>
    <w:rsid w:val="0085111E"/>
    <w:rsid w:val="008517F9"/>
    <w:rsid w:val="00856F8E"/>
    <w:rsid w:val="00866B9B"/>
    <w:rsid w:val="00873FF1"/>
    <w:rsid w:val="00886907"/>
    <w:rsid w:val="008C04E6"/>
    <w:rsid w:val="008F04D0"/>
    <w:rsid w:val="008F7968"/>
    <w:rsid w:val="00902512"/>
    <w:rsid w:val="00902759"/>
    <w:rsid w:val="00922F63"/>
    <w:rsid w:val="009266A7"/>
    <w:rsid w:val="00934C12"/>
    <w:rsid w:val="00947C01"/>
    <w:rsid w:val="00952254"/>
    <w:rsid w:val="00963D0E"/>
    <w:rsid w:val="00984176"/>
    <w:rsid w:val="009874B2"/>
    <w:rsid w:val="00990B6D"/>
    <w:rsid w:val="009A49EC"/>
    <w:rsid w:val="009B5B1E"/>
    <w:rsid w:val="009D090D"/>
    <w:rsid w:val="009E327A"/>
    <w:rsid w:val="009F33C3"/>
    <w:rsid w:val="009F435C"/>
    <w:rsid w:val="009F5503"/>
    <w:rsid w:val="00A50E55"/>
    <w:rsid w:val="00A56546"/>
    <w:rsid w:val="00A572A1"/>
    <w:rsid w:val="00A67789"/>
    <w:rsid w:val="00A702F4"/>
    <w:rsid w:val="00A737DA"/>
    <w:rsid w:val="00A76D19"/>
    <w:rsid w:val="00A855A4"/>
    <w:rsid w:val="00AA078C"/>
    <w:rsid w:val="00AA4717"/>
    <w:rsid w:val="00AC2381"/>
    <w:rsid w:val="00AC3E5D"/>
    <w:rsid w:val="00AE18DB"/>
    <w:rsid w:val="00AE5FAD"/>
    <w:rsid w:val="00AE6D81"/>
    <w:rsid w:val="00B0434B"/>
    <w:rsid w:val="00B1077F"/>
    <w:rsid w:val="00B14836"/>
    <w:rsid w:val="00B230BA"/>
    <w:rsid w:val="00B30AD4"/>
    <w:rsid w:val="00B377E1"/>
    <w:rsid w:val="00B419A9"/>
    <w:rsid w:val="00B452F0"/>
    <w:rsid w:val="00B47E89"/>
    <w:rsid w:val="00B71905"/>
    <w:rsid w:val="00B93DD1"/>
    <w:rsid w:val="00B96CCA"/>
    <w:rsid w:val="00BA1FF9"/>
    <w:rsid w:val="00BA423B"/>
    <w:rsid w:val="00BB0CD1"/>
    <w:rsid w:val="00BB2FB8"/>
    <w:rsid w:val="00BD7A3F"/>
    <w:rsid w:val="00BD7E9A"/>
    <w:rsid w:val="00BE0CAF"/>
    <w:rsid w:val="00BE1627"/>
    <w:rsid w:val="00BE2DC8"/>
    <w:rsid w:val="00BE6D06"/>
    <w:rsid w:val="00C20724"/>
    <w:rsid w:val="00C20A99"/>
    <w:rsid w:val="00C278C9"/>
    <w:rsid w:val="00C322ED"/>
    <w:rsid w:val="00C607EF"/>
    <w:rsid w:val="00CA7975"/>
    <w:rsid w:val="00CC12E3"/>
    <w:rsid w:val="00CC2F03"/>
    <w:rsid w:val="00CC31D4"/>
    <w:rsid w:val="00CD6816"/>
    <w:rsid w:val="00CE5304"/>
    <w:rsid w:val="00CE6C71"/>
    <w:rsid w:val="00CF2206"/>
    <w:rsid w:val="00CF6FF8"/>
    <w:rsid w:val="00D05765"/>
    <w:rsid w:val="00D05D98"/>
    <w:rsid w:val="00D17AC0"/>
    <w:rsid w:val="00D30F7D"/>
    <w:rsid w:val="00D359EC"/>
    <w:rsid w:val="00D6190D"/>
    <w:rsid w:val="00D77698"/>
    <w:rsid w:val="00D90B82"/>
    <w:rsid w:val="00DC7955"/>
    <w:rsid w:val="00DF47DD"/>
    <w:rsid w:val="00E0655A"/>
    <w:rsid w:val="00E1714C"/>
    <w:rsid w:val="00E30F29"/>
    <w:rsid w:val="00E542F2"/>
    <w:rsid w:val="00E623DC"/>
    <w:rsid w:val="00E673E8"/>
    <w:rsid w:val="00E75C74"/>
    <w:rsid w:val="00E75D49"/>
    <w:rsid w:val="00EA46B7"/>
    <w:rsid w:val="00EB0347"/>
    <w:rsid w:val="00EB59E6"/>
    <w:rsid w:val="00EB712E"/>
    <w:rsid w:val="00EB7DAE"/>
    <w:rsid w:val="00EC1CD7"/>
    <w:rsid w:val="00EC38AB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377D6"/>
    <w:rsid w:val="00F41151"/>
    <w:rsid w:val="00F637A0"/>
    <w:rsid w:val="00F67B82"/>
    <w:rsid w:val="00F76784"/>
    <w:rsid w:val="00F8591D"/>
    <w:rsid w:val="00F93C80"/>
    <w:rsid w:val="00FA0DF4"/>
    <w:rsid w:val="00FA4D3A"/>
    <w:rsid w:val="00FB1FE5"/>
    <w:rsid w:val="00FB21FB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723BE7"/>
    <w:rPr>
      <w:i/>
      <w:iCs/>
    </w:rPr>
  </w:style>
  <w:style w:type="character" w:styleId="Strong">
    <w:name w:val="Strong"/>
    <w:basedOn w:val="DefaultParagraphFont"/>
    <w:uiPriority w:val="22"/>
    <w:qFormat/>
    <w:rsid w:val="00723BE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1077F"/>
    <w:rPr>
      <w:color w:val="800080" w:themeColor="followedHyperlink"/>
      <w:u w:val="single"/>
    </w:rPr>
  </w:style>
  <w:style w:type="paragraph" w:customStyle="1" w:styleId="Standard">
    <w:name w:val="Standard"/>
    <w:rsid w:val="00BB0CD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F327-D1E1-4052-B290-CC6E1816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1769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Mariana</cp:lastModifiedBy>
  <cp:revision>3</cp:revision>
  <cp:lastPrinted>2023-03-14T09:02:00Z</cp:lastPrinted>
  <dcterms:created xsi:type="dcterms:W3CDTF">2023-11-23T18:17:00Z</dcterms:created>
  <dcterms:modified xsi:type="dcterms:W3CDTF">2023-11-23T18:18:00Z</dcterms:modified>
</cp:coreProperties>
</file>