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93C8" w14:textId="77777777" w:rsidR="00280973" w:rsidRPr="00EA1A2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20403FB7" w14:textId="77777777" w:rsidR="00280973" w:rsidRPr="00EA1A2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449C984" w14:textId="77777777" w:rsidR="00AA1587" w:rsidRPr="00EA1A29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EA1A29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0DC493EA" w14:textId="48D27E1A" w:rsidR="00341B7B" w:rsidRPr="00EA1A29" w:rsidRDefault="00C07F7F" w:rsidP="005E3514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A1A29">
        <w:rPr>
          <w:rFonts w:asciiTheme="minorHAnsi" w:hAnsiTheme="minorHAnsi" w:cstheme="minorHAnsi"/>
          <w:sz w:val="24"/>
          <w:szCs w:val="24"/>
        </w:rPr>
        <w:t xml:space="preserve">  privind </w:t>
      </w:r>
      <w:r w:rsidR="00EA1A29" w:rsidRPr="00EA1A29">
        <w:rPr>
          <w:rFonts w:asciiTheme="minorHAnsi" w:hAnsiTheme="minorHAnsi" w:cstheme="minorHAnsi"/>
          <w:sz w:val="24"/>
          <w:szCs w:val="24"/>
        </w:rPr>
        <w:t xml:space="preserve">aprobarea trecerii din domeniul public în domeniul privat al Comunei Șoldanu și desființării construcției anexă </w:t>
      </w:r>
      <w:r w:rsidR="0023238C" w:rsidRPr="0023238C">
        <w:rPr>
          <w:rFonts w:asciiTheme="minorHAnsi" w:hAnsiTheme="minorHAnsi" w:cstheme="minorHAnsi"/>
          <w:sz w:val="24"/>
          <w:szCs w:val="24"/>
        </w:rPr>
        <w:t>C6 (Magazie),</w:t>
      </w:r>
      <w:r w:rsidR="00EA1A29" w:rsidRPr="00EA1A29">
        <w:rPr>
          <w:rFonts w:asciiTheme="minorHAnsi" w:hAnsiTheme="minorHAnsi" w:cstheme="minorHAnsi"/>
          <w:sz w:val="24"/>
          <w:szCs w:val="24"/>
        </w:rPr>
        <w:t xml:space="preserve"> identificată la poziția nr. 16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</w:p>
    <w:p w14:paraId="496B2C02" w14:textId="77777777" w:rsidR="00056B98" w:rsidRPr="00EA1A29" w:rsidRDefault="00056B98" w:rsidP="00056B98">
      <w:pPr>
        <w:spacing w:before="240" w:line="264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1A29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2F8424D1" w14:textId="4C2E97DB" w:rsidR="00056B98" w:rsidRPr="00EA1A29" w:rsidRDefault="009539CE" w:rsidP="00046C73">
      <w:pPr>
        <w:numPr>
          <w:ilvl w:val="0"/>
          <w:numId w:val="2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4784042"/>
      <w:r>
        <w:rPr>
          <w:rFonts w:asciiTheme="minorHAnsi" w:hAnsiTheme="minorHAnsi" w:cstheme="minorHAnsi"/>
          <w:sz w:val="24"/>
          <w:szCs w:val="24"/>
        </w:rPr>
        <w:t>A</w:t>
      </w:r>
      <w:r w:rsidR="0023238C">
        <w:rPr>
          <w:rFonts w:asciiTheme="minorHAnsi" w:hAnsiTheme="minorHAnsi" w:cstheme="minorHAnsi"/>
          <w:sz w:val="24"/>
          <w:szCs w:val="24"/>
        </w:rPr>
        <w:t xml:space="preserve">mplasamentul inadecvat și </w:t>
      </w:r>
      <w:r w:rsidR="005A6A1E">
        <w:rPr>
          <w:rFonts w:asciiTheme="minorHAnsi" w:hAnsiTheme="minorHAnsi" w:cstheme="minorHAnsi"/>
          <w:sz w:val="24"/>
          <w:szCs w:val="24"/>
        </w:rPr>
        <w:t>apariția fenomenului de „îngropare”</w:t>
      </w:r>
      <w:r w:rsidR="00056B98" w:rsidRPr="00EA1A29">
        <w:rPr>
          <w:rFonts w:asciiTheme="minorHAnsi" w:hAnsiTheme="minorHAnsi" w:cstheme="minorHAnsi"/>
          <w:sz w:val="24"/>
          <w:szCs w:val="24"/>
        </w:rPr>
        <w:t xml:space="preserve"> </w:t>
      </w:r>
      <w:r w:rsidR="005A6A1E">
        <w:rPr>
          <w:rFonts w:asciiTheme="minorHAnsi" w:hAnsiTheme="minorHAnsi" w:cstheme="minorHAnsi"/>
          <w:sz w:val="24"/>
          <w:szCs w:val="24"/>
        </w:rPr>
        <w:t xml:space="preserve">după construirea sediului nou al </w:t>
      </w:r>
      <w:r w:rsidR="00601F25">
        <w:rPr>
          <w:rFonts w:asciiTheme="minorHAnsi" w:hAnsiTheme="minorHAnsi" w:cstheme="minorHAnsi"/>
          <w:sz w:val="24"/>
          <w:szCs w:val="24"/>
        </w:rPr>
        <w:t xml:space="preserve">clădirii administrative, </w:t>
      </w:r>
      <w:r w:rsidR="00A277F3">
        <w:rPr>
          <w:rFonts w:asciiTheme="minorHAnsi" w:hAnsiTheme="minorHAnsi" w:cstheme="minorHAnsi"/>
          <w:sz w:val="24"/>
          <w:szCs w:val="24"/>
        </w:rPr>
        <w:t xml:space="preserve">necesitatea efectuării unor lucrări de adaptare din punct de vedere al prevenirii și stingerii incendiilor generată de distanța mică </w:t>
      </w:r>
      <w:r w:rsidR="00B20964">
        <w:rPr>
          <w:rFonts w:asciiTheme="minorHAnsi" w:hAnsiTheme="minorHAnsi" w:cstheme="minorHAnsi"/>
          <w:sz w:val="24"/>
          <w:szCs w:val="24"/>
        </w:rPr>
        <w:t xml:space="preserve">până la noua construcție, </w:t>
      </w:r>
      <w:r w:rsidR="00601F25">
        <w:rPr>
          <w:rFonts w:asciiTheme="minorHAnsi" w:hAnsiTheme="minorHAnsi" w:cstheme="minorHAnsi"/>
          <w:sz w:val="24"/>
          <w:szCs w:val="24"/>
        </w:rPr>
        <w:t xml:space="preserve">precum și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EA1A29">
        <w:rPr>
          <w:rFonts w:asciiTheme="minorHAnsi" w:hAnsiTheme="minorHAnsi" w:cstheme="minorHAnsi"/>
          <w:sz w:val="24"/>
          <w:szCs w:val="24"/>
        </w:rPr>
        <w:t>tarea de degradare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56B98" w:rsidRPr="00EA1A29">
        <w:rPr>
          <w:rFonts w:asciiTheme="minorHAnsi" w:hAnsiTheme="minorHAnsi" w:cstheme="minorHAnsi"/>
          <w:sz w:val="24"/>
          <w:szCs w:val="24"/>
        </w:rPr>
        <w:t xml:space="preserve">a </w:t>
      </w:r>
      <w:r w:rsidR="004F31EB" w:rsidRPr="004F31EB">
        <w:rPr>
          <w:rFonts w:asciiTheme="minorHAnsi" w:hAnsiTheme="minorHAnsi" w:cstheme="minorHAnsi"/>
          <w:sz w:val="24"/>
          <w:szCs w:val="24"/>
        </w:rPr>
        <w:t xml:space="preserve">construcției anexă </w:t>
      </w:r>
      <w:r w:rsidR="0023238C" w:rsidRPr="0023238C">
        <w:rPr>
          <w:rFonts w:asciiTheme="minorHAnsi" w:hAnsiTheme="minorHAnsi" w:cstheme="minorHAnsi"/>
          <w:sz w:val="24"/>
          <w:szCs w:val="24"/>
        </w:rPr>
        <w:t>C6 (Magazie),</w:t>
      </w:r>
      <w:r w:rsidR="004F31EB" w:rsidRPr="004F31EB">
        <w:rPr>
          <w:rFonts w:asciiTheme="minorHAnsi" w:hAnsiTheme="minorHAnsi" w:cstheme="minorHAnsi"/>
          <w:sz w:val="24"/>
          <w:szCs w:val="24"/>
        </w:rPr>
        <w:t xml:space="preserve"> identificată la poziția nr. 16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="00056B98" w:rsidRPr="00EA1A29">
        <w:rPr>
          <w:rFonts w:asciiTheme="minorHAnsi" w:hAnsiTheme="minorHAnsi" w:cstheme="minorHAnsi"/>
          <w:sz w:val="24"/>
          <w:szCs w:val="24"/>
        </w:rPr>
        <w:t>, ce poate pune în pericol utiliz</w:t>
      </w:r>
      <w:r>
        <w:rPr>
          <w:rFonts w:asciiTheme="minorHAnsi" w:hAnsiTheme="minorHAnsi" w:cstheme="minorHAnsi"/>
          <w:sz w:val="24"/>
          <w:szCs w:val="24"/>
        </w:rPr>
        <w:t>atorii</w:t>
      </w:r>
      <w:r w:rsidR="00A277F3">
        <w:rPr>
          <w:rFonts w:asciiTheme="minorHAnsi" w:hAnsiTheme="minorHAnsi" w:cstheme="minorHAnsi"/>
          <w:sz w:val="24"/>
          <w:szCs w:val="24"/>
        </w:rPr>
        <w:t xml:space="preserve"> și materialele depozitate</w:t>
      </w:r>
      <w:r w:rsidR="00056B98" w:rsidRPr="00EA1A29">
        <w:rPr>
          <w:rFonts w:asciiTheme="minorHAnsi" w:hAnsiTheme="minorHAnsi" w:cstheme="minorHAnsi"/>
          <w:sz w:val="24"/>
          <w:szCs w:val="24"/>
        </w:rPr>
        <w:t xml:space="preserve">, a fost </w:t>
      </w:r>
      <w:r w:rsidR="004F31EB" w:rsidRPr="00EA1A29">
        <w:rPr>
          <w:rFonts w:asciiTheme="minorHAnsi" w:hAnsiTheme="minorHAnsi" w:cstheme="minorHAnsi"/>
          <w:sz w:val="24"/>
          <w:szCs w:val="24"/>
        </w:rPr>
        <w:t>inițiat</w:t>
      </w:r>
      <w:r w:rsidR="00056B98" w:rsidRPr="00EA1A29">
        <w:rPr>
          <w:rFonts w:asciiTheme="minorHAnsi" w:hAnsiTheme="minorHAnsi" w:cstheme="minorHAnsi"/>
          <w:sz w:val="24"/>
          <w:szCs w:val="24"/>
        </w:rPr>
        <w:t xml:space="preserve"> prezentul proiect de hotăr</w:t>
      </w:r>
      <w:r w:rsidR="00CE12F0" w:rsidRPr="00EA1A29">
        <w:rPr>
          <w:rFonts w:asciiTheme="minorHAnsi" w:hAnsiTheme="minorHAnsi" w:cstheme="minorHAnsi"/>
          <w:sz w:val="24"/>
          <w:szCs w:val="24"/>
        </w:rPr>
        <w:t>â</w:t>
      </w:r>
      <w:r w:rsidR="00056B98" w:rsidRPr="00EA1A29">
        <w:rPr>
          <w:rFonts w:asciiTheme="minorHAnsi" w:hAnsiTheme="minorHAnsi" w:cstheme="minorHAnsi"/>
          <w:sz w:val="24"/>
          <w:szCs w:val="24"/>
        </w:rPr>
        <w:t>re.</w:t>
      </w:r>
    </w:p>
    <w:p w14:paraId="7B852277" w14:textId="1B0EEF02" w:rsidR="002830EE" w:rsidRPr="00EA1A29" w:rsidRDefault="002830EE" w:rsidP="00046C73">
      <w:pPr>
        <w:numPr>
          <w:ilvl w:val="0"/>
          <w:numId w:val="2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A1A29">
        <w:rPr>
          <w:rFonts w:asciiTheme="minorHAnsi" w:hAnsiTheme="minorHAnsi" w:cstheme="minorHAnsi"/>
          <w:sz w:val="24"/>
          <w:szCs w:val="24"/>
        </w:rPr>
        <w:t>Obligativitatea legală de trecere din dom</w:t>
      </w:r>
      <w:r w:rsidR="00F81D08" w:rsidRPr="00EA1A29">
        <w:rPr>
          <w:rFonts w:asciiTheme="minorHAnsi" w:hAnsiTheme="minorHAnsi" w:cstheme="minorHAnsi"/>
          <w:sz w:val="24"/>
          <w:szCs w:val="24"/>
        </w:rPr>
        <w:t>e</w:t>
      </w:r>
      <w:r w:rsidRPr="00EA1A29">
        <w:rPr>
          <w:rFonts w:asciiTheme="minorHAnsi" w:hAnsiTheme="minorHAnsi" w:cstheme="minorHAnsi"/>
          <w:sz w:val="24"/>
          <w:szCs w:val="24"/>
        </w:rPr>
        <w:t>niul public în dom</w:t>
      </w:r>
      <w:r w:rsidR="00CE12F0" w:rsidRPr="00EA1A29">
        <w:rPr>
          <w:rFonts w:asciiTheme="minorHAnsi" w:hAnsiTheme="minorHAnsi" w:cstheme="minorHAnsi"/>
          <w:sz w:val="24"/>
          <w:szCs w:val="24"/>
        </w:rPr>
        <w:t>e</w:t>
      </w:r>
      <w:r w:rsidRPr="00EA1A29">
        <w:rPr>
          <w:rFonts w:asciiTheme="minorHAnsi" w:hAnsiTheme="minorHAnsi" w:cstheme="minorHAnsi"/>
          <w:sz w:val="24"/>
          <w:szCs w:val="24"/>
        </w:rPr>
        <w:t>niul privat a bunurilor ce urmează a se desființa.</w:t>
      </w:r>
    </w:p>
    <w:p w14:paraId="3D882671" w14:textId="6399F501" w:rsidR="00056B98" w:rsidRPr="00EA1A29" w:rsidRDefault="00056B98" w:rsidP="00046C73">
      <w:pPr>
        <w:numPr>
          <w:ilvl w:val="0"/>
          <w:numId w:val="2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A1A29">
        <w:rPr>
          <w:rFonts w:asciiTheme="minorHAnsi" w:hAnsiTheme="minorHAnsi" w:cstheme="minorHAnsi"/>
          <w:sz w:val="24"/>
          <w:szCs w:val="24"/>
        </w:rPr>
        <w:t xml:space="preserve">Obligativitatea scoaterii din </w:t>
      </w:r>
      <w:r w:rsidR="004F31EB" w:rsidRPr="00EA1A29">
        <w:rPr>
          <w:rFonts w:asciiTheme="minorHAnsi" w:hAnsiTheme="minorHAnsi" w:cstheme="minorHAnsi"/>
          <w:sz w:val="24"/>
          <w:szCs w:val="24"/>
        </w:rPr>
        <w:t>funcțiune</w:t>
      </w:r>
      <w:r w:rsidRPr="00EA1A29">
        <w:rPr>
          <w:rFonts w:asciiTheme="minorHAnsi" w:hAnsiTheme="minorHAnsi" w:cstheme="minorHAnsi"/>
          <w:sz w:val="24"/>
          <w:szCs w:val="24"/>
        </w:rPr>
        <w:t xml:space="preserve">, casării, desființării </w:t>
      </w:r>
      <w:r w:rsidR="004F31EB" w:rsidRPr="00EA1A29">
        <w:rPr>
          <w:rFonts w:asciiTheme="minorHAnsi" w:hAnsiTheme="minorHAnsi" w:cstheme="minorHAnsi"/>
          <w:sz w:val="24"/>
          <w:szCs w:val="24"/>
        </w:rPr>
        <w:t>și</w:t>
      </w:r>
      <w:r w:rsidRPr="00EA1A29">
        <w:rPr>
          <w:rFonts w:asciiTheme="minorHAnsi" w:hAnsiTheme="minorHAnsi" w:cstheme="minorHAnsi"/>
          <w:sz w:val="24"/>
          <w:szCs w:val="24"/>
        </w:rPr>
        <w:t xml:space="preserve"> valorificării materialelor rezultate</w:t>
      </w:r>
      <w:r w:rsidR="002830EE" w:rsidRPr="00EA1A29">
        <w:rPr>
          <w:rFonts w:asciiTheme="minorHAnsi" w:hAnsiTheme="minorHAnsi" w:cstheme="minorHAnsi"/>
          <w:sz w:val="24"/>
          <w:szCs w:val="24"/>
        </w:rPr>
        <w:t xml:space="preserve"> din demolarea bunurilor proprietate publică</w:t>
      </w:r>
      <w:bookmarkEnd w:id="0"/>
      <w:r w:rsidR="002830EE" w:rsidRPr="00EA1A29">
        <w:rPr>
          <w:rFonts w:asciiTheme="minorHAnsi" w:hAnsiTheme="minorHAnsi" w:cstheme="minorHAnsi"/>
          <w:sz w:val="24"/>
          <w:szCs w:val="24"/>
        </w:rPr>
        <w:t>.</w:t>
      </w:r>
    </w:p>
    <w:p w14:paraId="2B379697" w14:textId="77777777" w:rsidR="004E3EC6" w:rsidRPr="00EA1A29" w:rsidRDefault="00220C9D" w:rsidP="00056B9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EA1A29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EA1A29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EA1A29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EA1A29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EA1A29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209B8919" w14:textId="77777777" w:rsidR="001D7F74" w:rsidRPr="001D7F74" w:rsidRDefault="001D7F74" w:rsidP="001D7F7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D7F74">
        <w:rPr>
          <w:rFonts w:asciiTheme="minorHAnsi" w:hAnsiTheme="minorHAnsi" w:cstheme="minorHAnsi"/>
          <w:sz w:val="24"/>
        </w:rPr>
        <w:t>Încheierea de intabulare nr. 7964 din 05.04.2022, dispusă de OCPI Călărași – BCPI Oltenița;</w:t>
      </w:r>
    </w:p>
    <w:p w14:paraId="09E75229" w14:textId="77777777" w:rsidR="001D7F74" w:rsidRPr="001D7F74" w:rsidRDefault="001D7F74" w:rsidP="001D7F7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D7F74">
        <w:rPr>
          <w:rFonts w:asciiTheme="minorHAnsi" w:hAnsiTheme="minorHAnsi" w:cstheme="minorHAnsi"/>
          <w:sz w:val="24"/>
        </w:rPr>
        <w:t>Raportul de evaluare întocmit de S.C. INCORSO CONSULT S.R.L., înregistrat la Primăria Comunei Șoldanu cu nr. 6670 din 22.11.2019;</w:t>
      </w:r>
    </w:p>
    <w:p w14:paraId="0A47ACB7" w14:textId="77777777" w:rsidR="001D7F74" w:rsidRPr="001D7F74" w:rsidRDefault="001D7F74" w:rsidP="001D7F7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D7F74">
        <w:rPr>
          <w:rFonts w:asciiTheme="minorHAnsi" w:hAnsiTheme="minorHAnsi" w:cstheme="minorHAnsi"/>
          <w:sz w:val="24"/>
        </w:rPr>
        <w:t>Hotărârea Consiliului local al Comunei Șoldanu nr. 15/27.08.1999 privind însușirea inventarului bunurilor care alcătuiesc domeniul public al comunei Șoldanu, cu modificările și completările ulterioare;</w:t>
      </w:r>
    </w:p>
    <w:p w14:paraId="7AB99655" w14:textId="77777777" w:rsidR="001D7F74" w:rsidRPr="001D7F74" w:rsidRDefault="001D7F74" w:rsidP="001D7F7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D7F74">
        <w:rPr>
          <w:rFonts w:asciiTheme="minorHAnsi" w:hAnsiTheme="minorHAnsi" w:cstheme="minorHAnsi"/>
          <w:sz w:val="24"/>
        </w:rPr>
        <w:t>Anexa nr. 43, poziția 16 la Hotărârea Guvernului nr. 1349/2001 privind atestarea domeniului public al județului Călărași precum și al municipiilor, orașelor și comunelor din județul Călărași, modificată și completată;</w:t>
      </w:r>
    </w:p>
    <w:p w14:paraId="3CC94160" w14:textId="088BFAD1" w:rsidR="001D7F74" w:rsidRPr="001D7F74" w:rsidRDefault="001D7F74" w:rsidP="001D7F7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D7F74">
        <w:rPr>
          <w:rFonts w:asciiTheme="minorHAnsi" w:hAnsiTheme="minorHAnsi" w:cstheme="minorHAnsi"/>
          <w:sz w:val="24"/>
        </w:rPr>
        <w:t xml:space="preserve">Certificatul de urbanism emis de Primăria Comunei Șoldanu în scopul Desființare Anexă </w:t>
      </w:r>
      <w:r w:rsidR="00E4694E" w:rsidRPr="00E4694E">
        <w:rPr>
          <w:rFonts w:asciiTheme="minorHAnsi" w:hAnsiTheme="minorHAnsi" w:cstheme="minorHAnsi"/>
          <w:sz w:val="24"/>
        </w:rPr>
        <w:t>C6 (Magazie)</w:t>
      </w:r>
      <w:r w:rsidRPr="001D7F74">
        <w:rPr>
          <w:rFonts w:asciiTheme="minorHAnsi" w:hAnsiTheme="minorHAnsi" w:cstheme="minorHAnsi"/>
          <w:sz w:val="24"/>
        </w:rPr>
        <w:t>;</w:t>
      </w:r>
    </w:p>
    <w:p w14:paraId="1CE00D3F" w14:textId="1CE385CB" w:rsidR="00220C9D" w:rsidRPr="00BB6A67" w:rsidRDefault="001D7F74" w:rsidP="000904C0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BB6A67">
        <w:rPr>
          <w:rFonts w:asciiTheme="minorHAnsi" w:hAnsiTheme="minorHAnsi" w:cstheme="minorHAnsi"/>
          <w:sz w:val="24"/>
        </w:rPr>
        <w:t xml:space="preserve">Hotărârea Consiliului Local al Comunei Șoldanu nr. </w:t>
      </w:r>
      <w:r w:rsidR="00BB6A67" w:rsidRPr="00BB6A67">
        <w:rPr>
          <w:rFonts w:asciiTheme="minorHAnsi" w:hAnsiTheme="minorHAnsi" w:cstheme="minorHAnsi"/>
          <w:sz w:val="24"/>
        </w:rPr>
        <w:t>49 din 29.09.2023 privind aprobarea alegerii</w:t>
      </w:r>
      <w:r w:rsidR="00BB6A67" w:rsidRPr="00BB6A67">
        <w:rPr>
          <w:rFonts w:asciiTheme="minorHAnsi" w:hAnsiTheme="minorHAnsi" w:cstheme="minorHAnsi"/>
          <w:sz w:val="24"/>
        </w:rPr>
        <w:t xml:space="preserve"> </w:t>
      </w:r>
      <w:r w:rsidR="00BB6A67" w:rsidRPr="00BB6A67">
        <w:rPr>
          <w:rFonts w:asciiTheme="minorHAnsi" w:hAnsiTheme="minorHAnsi" w:cstheme="minorHAnsi"/>
          <w:sz w:val="24"/>
        </w:rPr>
        <w:t xml:space="preserve">Președintelui de </w:t>
      </w:r>
      <w:r w:rsidR="00BB6A67" w:rsidRPr="00BB6A67">
        <w:rPr>
          <w:rFonts w:asciiTheme="minorHAnsi" w:hAnsiTheme="minorHAnsi" w:cstheme="minorHAnsi"/>
          <w:sz w:val="24"/>
        </w:rPr>
        <w:t>ședință</w:t>
      </w:r>
      <w:r w:rsidR="00BB6A67" w:rsidRPr="00BB6A67">
        <w:rPr>
          <w:rFonts w:asciiTheme="minorHAnsi" w:hAnsiTheme="minorHAnsi" w:cstheme="minorHAnsi"/>
          <w:sz w:val="24"/>
        </w:rPr>
        <w:t xml:space="preserve"> al Consiliului Local al Comunei Șoldanu pentru lunile octombrie, noiembrie</w:t>
      </w:r>
      <w:r w:rsidR="00BB6A67">
        <w:rPr>
          <w:rFonts w:asciiTheme="minorHAnsi" w:hAnsiTheme="minorHAnsi" w:cstheme="minorHAnsi"/>
          <w:sz w:val="24"/>
        </w:rPr>
        <w:t xml:space="preserve">, </w:t>
      </w:r>
      <w:r w:rsidR="00BB6A67" w:rsidRPr="00BB6A67">
        <w:t xml:space="preserve"> </w:t>
      </w:r>
      <w:r w:rsidR="00BB6A67" w:rsidRPr="00BB6A67">
        <w:rPr>
          <w:rFonts w:asciiTheme="minorHAnsi" w:hAnsiTheme="minorHAnsi" w:cstheme="minorHAnsi"/>
          <w:sz w:val="24"/>
        </w:rPr>
        <w:t>decembrie 2023.</w:t>
      </w:r>
    </w:p>
    <w:p w14:paraId="5A68DD5C" w14:textId="77777777" w:rsidR="00A00501" w:rsidRPr="00EA1A29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A1A29">
        <w:rPr>
          <w:rFonts w:asciiTheme="minorHAnsi" w:hAnsiTheme="minorHAnsi" w:cstheme="minorHAnsi"/>
          <w:b/>
          <w:iCs/>
          <w:sz w:val="24"/>
          <w:szCs w:val="24"/>
        </w:rPr>
        <w:t>În conformitate cu prevederile:</w:t>
      </w:r>
    </w:p>
    <w:p w14:paraId="21D68004" w14:textId="54B2E629" w:rsidR="00FA0279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2D69">
        <w:rPr>
          <w:rFonts w:asciiTheme="minorHAnsi" w:hAnsiTheme="minorHAnsi" w:cstheme="minorHAnsi"/>
          <w:b/>
          <w:bCs/>
          <w:sz w:val="24"/>
          <w:szCs w:val="24"/>
        </w:rPr>
        <w:t>Leg</w:t>
      </w:r>
      <w:r w:rsidR="00010A1B" w:rsidRPr="00FA2D69">
        <w:rPr>
          <w:rFonts w:asciiTheme="minorHAnsi" w:hAnsiTheme="minorHAnsi" w:cstheme="minorHAnsi"/>
          <w:b/>
          <w:bCs/>
          <w:sz w:val="24"/>
          <w:szCs w:val="24"/>
        </w:rPr>
        <w:t>ii n</w:t>
      </w:r>
      <w:r w:rsidRPr="00FA2D69">
        <w:rPr>
          <w:rFonts w:asciiTheme="minorHAnsi" w:hAnsiTheme="minorHAnsi" w:cstheme="minorHAnsi"/>
          <w:b/>
          <w:bCs/>
          <w:sz w:val="24"/>
          <w:szCs w:val="24"/>
        </w:rPr>
        <w:t>r. 50/1991</w:t>
      </w:r>
      <w:r w:rsidRPr="00FA0279">
        <w:rPr>
          <w:rFonts w:asciiTheme="minorHAnsi" w:hAnsiTheme="minorHAnsi" w:cstheme="minorHAnsi"/>
          <w:sz w:val="24"/>
          <w:szCs w:val="24"/>
        </w:rPr>
        <w:t xml:space="preserve"> privind autorizarea executării lucrărilor de construcții, republicată, cu modificările și completările ulterioare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B0163FE" w14:textId="38A8C390" w:rsidR="004E1118" w:rsidRPr="004E1118" w:rsidRDefault="00FA0279" w:rsidP="0014710A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4E1118">
        <w:rPr>
          <w:rFonts w:asciiTheme="minorHAnsi" w:hAnsiTheme="minorHAnsi" w:cstheme="minorHAnsi"/>
          <w:sz w:val="24"/>
          <w:szCs w:val="24"/>
        </w:rPr>
        <w:t xml:space="preserve">art. 8 </w:t>
      </w:r>
      <w:r w:rsidR="00010A1B" w:rsidRPr="004E1118">
        <w:rPr>
          <w:rFonts w:asciiTheme="minorHAnsi" w:hAnsiTheme="minorHAnsi" w:cstheme="minorHAnsi"/>
          <w:sz w:val="24"/>
          <w:szCs w:val="24"/>
        </w:rPr>
        <w:t>-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 (1) Demolarea, dezafectarea ori dezmembrarea, </w:t>
      </w:r>
      <w:r w:rsidR="00E4694E" w:rsidRPr="004E1118">
        <w:rPr>
          <w:rFonts w:asciiTheme="minorHAnsi" w:hAnsiTheme="minorHAnsi" w:cstheme="minorHAnsi"/>
          <w:sz w:val="24"/>
          <w:szCs w:val="24"/>
        </w:rPr>
        <w:t>parțială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sau totala, a </w:t>
      </w:r>
      <w:r w:rsidR="00E4694E" w:rsidRPr="004E1118">
        <w:rPr>
          <w:rFonts w:asciiTheme="minorHAnsi" w:hAnsiTheme="minorHAnsi" w:cstheme="minorHAnsi"/>
          <w:sz w:val="24"/>
          <w:szCs w:val="24"/>
        </w:rPr>
        <w:t>construcțiilor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si</w:t>
      </w:r>
      <w:r w:rsid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E4694E" w:rsidRPr="004E1118">
        <w:rPr>
          <w:rFonts w:asciiTheme="minorHAnsi" w:hAnsiTheme="minorHAnsi" w:cstheme="minorHAnsi"/>
          <w:sz w:val="24"/>
          <w:szCs w:val="24"/>
        </w:rPr>
        <w:t>instalațiilor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aferente </w:t>
      </w:r>
      <w:r w:rsidR="00E4694E" w:rsidRPr="004E1118">
        <w:rPr>
          <w:rFonts w:asciiTheme="minorHAnsi" w:hAnsiTheme="minorHAnsi" w:cstheme="minorHAnsi"/>
          <w:sz w:val="24"/>
          <w:szCs w:val="24"/>
        </w:rPr>
        <w:t>construcțiilor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, a </w:t>
      </w:r>
      <w:r w:rsidR="00E4694E" w:rsidRPr="004E1118">
        <w:rPr>
          <w:rFonts w:asciiTheme="minorHAnsi" w:hAnsiTheme="minorHAnsi" w:cstheme="minorHAnsi"/>
          <w:sz w:val="24"/>
          <w:szCs w:val="24"/>
        </w:rPr>
        <w:t>instalațiilor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si utilajelor tehnologice, inclusiv elementele de </w:t>
      </w:r>
      <w:r w:rsidR="00E4694E" w:rsidRPr="004E1118">
        <w:rPr>
          <w:rFonts w:asciiTheme="minorHAnsi" w:hAnsiTheme="minorHAnsi" w:cstheme="minorHAnsi"/>
          <w:sz w:val="24"/>
          <w:szCs w:val="24"/>
        </w:rPr>
        <w:t>construcții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de </w:t>
      </w:r>
      <w:r w:rsidR="00E4694E" w:rsidRPr="004E1118">
        <w:rPr>
          <w:rFonts w:asciiTheme="minorHAnsi" w:hAnsiTheme="minorHAnsi" w:cstheme="minorHAnsi"/>
          <w:sz w:val="24"/>
          <w:szCs w:val="24"/>
        </w:rPr>
        <w:t>susținere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a acestora, </w:t>
      </w:r>
      <w:r w:rsidR="00E4694E" w:rsidRPr="004E1118">
        <w:rPr>
          <w:rFonts w:asciiTheme="minorHAnsi" w:hAnsiTheme="minorHAnsi" w:cstheme="minorHAnsi"/>
          <w:sz w:val="24"/>
          <w:szCs w:val="24"/>
        </w:rPr>
        <w:t>închiderea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de cariere si </w:t>
      </w:r>
      <w:r w:rsidR="00E4694E" w:rsidRPr="004E1118">
        <w:rPr>
          <w:rFonts w:asciiTheme="minorHAnsi" w:hAnsiTheme="minorHAnsi" w:cstheme="minorHAnsi"/>
          <w:sz w:val="24"/>
          <w:szCs w:val="24"/>
        </w:rPr>
        <w:t>exploatări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de </w:t>
      </w:r>
      <w:r w:rsidR="00E4694E" w:rsidRPr="004E1118">
        <w:rPr>
          <w:rFonts w:asciiTheme="minorHAnsi" w:hAnsiTheme="minorHAnsi" w:cstheme="minorHAnsi"/>
          <w:sz w:val="24"/>
          <w:szCs w:val="24"/>
        </w:rPr>
        <w:t>suprafață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si </w:t>
      </w:r>
      <w:r w:rsidR="004E1118" w:rsidRPr="004E1118">
        <w:rPr>
          <w:rFonts w:asciiTheme="minorHAnsi" w:hAnsiTheme="minorHAnsi" w:cstheme="minorHAnsi"/>
          <w:sz w:val="24"/>
          <w:szCs w:val="24"/>
        </w:rPr>
        <w:lastRenderedPageBreak/>
        <w:t xml:space="preserve">subterane, precum si a </w:t>
      </w:r>
      <w:r w:rsidR="00E4694E" w:rsidRPr="004E1118">
        <w:rPr>
          <w:rFonts w:asciiTheme="minorHAnsi" w:hAnsiTheme="minorHAnsi" w:cstheme="minorHAnsi"/>
          <w:sz w:val="24"/>
          <w:szCs w:val="24"/>
        </w:rPr>
        <w:t>oricăror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E4694E" w:rsidRPr="004E1118">
        <w:rPr>
          <w:rFonts w:asciiTheme="minorHAnsi" w:hAnsiTheme="minorHAnsi" w:cstheme="minorHAnsi"/>
          <w:sz w:val="24"/>
          <w:szCs w:val="24"/>
        </w:rPr>
        <w:t>amenajări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se fac numai pe baza </w:t>
      </w:r>
      <w:r w:rsidR="002A0602" w:rsidRPr="004E1118">
        <w:rPr>
          <w:rFonts w:asciiTheme="minorHAnsi" w:hAnsiTheme="minorHAnsi" w:cstheme="minorHAnsi"/>
          <w:sz w:val="24"/>
          <w:szCs w:val="24"/>
        </w:rPr>
        <w:t>autorizației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de </w:t>
      </w:r>
      <w:r w:rsidR="002A0602" w:rsidRPr="004E1118">
        <w:rPr>
          <w:rFonts w:asciiTheme="minorHAnsi" w:hAnsiTheme="minorHAnsi" w:cstheme="minorHAnsi"/>
          <w:sz w:val="24"/>
          <w:szCs w:val="24"/>
        </w:rPr>
        <w:t>desființare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 w:rsidRPr="004E1118">
        <w:rPr>
          <w:rFonts w:asciiTheme="minorHAnsi" w:hAnsiTheme="minorHAnsi" w:cstheme="minorHAnsi"/>
          <w:sz w:val="24"/>
          <w:szCs w:val="24"/>
        </w:rPr>
        <w:t>obținute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n prealabil de la </w:t>
      </w:r>
      <w:r w:rsidR="002A0602" w:rsidRPr="004E1118">
        <w:rPr>
          <w:rFonts w:asciiTheme="minorHAnsi" w:hAnsiTheme="minorHAnsi" w:cstheme="minorHAnsi"/>
          <w:sz w:val="24"/>
          <w:szCs w:val="24"/>
        </w:rPr>
        <w:t>autoritățile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 w:rsidRPr="004E1118">
        <w:rPr>
          <w:rFonts w:asciiTheme="minorHAnsi" w:hAnsiTheme="minorHAnsi" w:cstheme="minorHAnsi"/>
          <w:sz w:val="24"/>
          <w:szCs w:val="24"/>
        </w:rPr>
        <w:t>prevăzute</w:t>
      </w:r>
      <w:r w:rsidR="004E1118" w:rsidRPr="004E1118">
        <w:rPr>
          <w:rFonts w:asciiTheme="minorHAnsi" w:hAnsiTheme="minorHAnsi" w:cstheme="minorHAnsi"/>
          <w:sz w:val="24"/>
          <w:szCs w:val="24"/>
        </w:rPr>
        <w:t xml:space="preserve"> la art. 4.</w:t>
      </w:r>
    </w:p>
    <w:p w14:paraId="76201D2C" w14:textId="78EB425F" w:rsidR="004E1118" w:rsidRPr="004E1118" w:rsidRDefault="004E1118" w:rsidP="004E1118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4E1118">
        <w:rPr>
          <w:rFonts w:asciiTheme="minorHAnsi" w:hAnsiTheme="minorHAnsi" w:cstheme="minorHAnsi"/>
          <w:sz w:val="24"/>
          <w:szCs w:val="24"/>
        </w:rPr>
        <w:t xml:space="preserve">  (2) </w:t>
      </w:r>
      <w:r w:rsidR="002A0602" w:rsidRPr="004E1118">
        <w:rPr>
          <w:rFonts w:asciiTheme="minorHAnsi" w:hAnsiTheme="minorHAnsi" w:cstheme="minorHAnsi"/>
          <w:sz w:val="24"/>
          <w:szCs w:val="24"/>
        </w:rPr>
        <w:t>Autorizația</w:t>
      </w:r>
      <w:r w:rsidRPr="004E1118">
        <w:rPr>
          <w:rFonts w:asciiTheme="minorHAnsi" w:hAnsiTheme="minorHAnsi" w:cstheme="minorHAnsi"/>
          <w:sz w:val="24"/>
          <w:szCs w:val="24"/>
        </w:rPr>
        <w:t xml:space="preserve"> de </w:t>
      </w:r>
      <w:r w:rsidR="002A0602" w:rsidRPr="004E1118">
        <w:rPr>
          <w:rFonts w:asciiTheme="minorHAnsi" w:hAnsiTheme="minorHAnsi" w:cstheme="minorHAnsi"/>
          <w:sz w:val="24"/>
          <w:szCs w:val="24"/>
        </w:rPr>
        <w:t>desființare</w:t>
      </w:r>
      <w:r w:rsidRPr="004E1118">
        <w:rPr>
          <w:rFonts w:asciiTheme="minorHAnsi" w:hAnsiTheme="minorHAnsi" w:cstheme="minorHAnsi"/>
          <w:sz w:val="24"/>
          <w:szCs w:val="24"/>
        </w:rPr>
        <w:t xml:space="preserve"> se emite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</w:t>
      </w:r>
      <w:r w:rsidR="002A0602" w:rsidRPr="004E1118">
        <w:rPr>
          <w:rFonts w:asciiTheme="minorHAnsi" w:hAnsiTheme="minorHAnsi" w:cstheme="minorHAnsi"/>
          <w:sz w:val="24"/>
          <w:szCs w:val="24"/>
        </w:rPr>
        <w:t>aceeași</w:t>
      </w:r>
      <w:r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 w:rsidRPr="004E1118">
        <w:rPr>
          <w:rFonts w:asciiTheme="minorHAnsi" w:hAnsiTheme="minorHAnsi" w:cstheme="minorHAnsi"/>
          <w:sz w:val="24"/>
          <w:szCs w:val="24"/>
        </w:rPr>
        <w:t>condiții</w:t>
      </w:r>
      <w:r w:rsidRPr="004E1118">
        <w:rPr>
          <w:rFonts w:asciiTheme="minorHAnsi" w:hAnsiTheme="minorHAnsi" w:cstheme="minorHAnsi"/>
          <w:sz w:val="24"/>
          <w:szCs w:val="24"/>
        </w:rPr>
        <w:t xml:space="preserve"> ca </w:t>
      </w:r>
      <w:r w:rsidR="002A0602">
        <w:rPr>
          <w:rFonts w:asciiTheme="minorHAnsi" w:hAnsiTheme="minorHAnsi" w:cstheme="minorHAnsi"/>
          <w:sz w:val="24"/>
          <w:szCs w:val="24"/>
        </w:rPr>
        <w:t>ș</w:t>
      </w:r>
      <w:r w:rsidRPr="004E1118">
        <w:rPr>
          <w:rFonts w:asciiTheme="minorHAnsi" w:hAnsiTheme="minorHAnsi" w:cstheme="minorHAnsi"/>
          <w:sz w:val="24"/>
          <w:szCs w:val="24"/>
        </w:rPr>
        <w:t xml:space="preserve">i </w:t>
      </w:r>
      <w:r w:rsidR="002A0602" w:rsidRPr="004E1118">
        <w:rPr>
          <w:rFonts w:asciiTheme="minorHAnsi" w:hAnsiTheme="minorHAnsi" w:cstheme="minorHAnsi"/>
          <w:sz w:val="24"/>
          <w:szCs w:val="24"/>
        </w:rPr>
        <w:t>autorizația</w:t>
      </w:r>
      <w:r w:rsidRPr="004E1118">
        <w:rPr>
          <w:rFonts w:asciiTheme="minorHAnsi" w:hAnsiTheme="minorHAnsi" w:cstheme="minorHAnsi"/>
          <w:sz w:val="24"/>
          <w:szCs w:val="24"/>
        </w:rPr>
        <w:t xml:space="preserve"> de construire,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conformitate cu prevederile planurilor urbanistice </w:t>
      </w:r>
      <w:r w:rsidR="002A0602">
        <w:rPr>
          <w:rFonts w:asciiTheme="minorHAnsi" w:hAnsiTheme="minorHAnsi" w:cstheme="minorHAnsi"/>
          <w:sz w:val="24"/>
          <w:szCs w:val="24"/>
        </w:rPr>
        <w:t>ș</w:t>
      </w:r>
      <w:r w:rsidRPr="004E1118">
        <w:rPr>
          <w:rFonts w:asciiTheme="minorHAnsi" w:hAnsiTheme="minorHAnsi" w:cstheme="minorHAnsi"/>
          <w:sz w:val="24"/>
          <w:szCs w:val="24"/>
        </w:rPr>
        <w:t xml:space="preserve">i ale regulamentelor aferente acestora, potrivit legii, cu </w:t>
      </w:r>
      <w:r w:rsidR="002A0602" w:rsidRPr="004E1118">
        <w:rPr>
          <w:rFonts w:asciiTheme="minorHAnsi" w:hAnsiTheme="minorHAnsi" w:cstheme="minorHAnsi"/>
          <w:sz w:val="24"/>
          <w:szCs w:val="24"/>
        </w:rPr>
        <w:t>excepțiile</w:t>
      </w:r>
      <w:r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 w:rsidRPr="004E1118">
        <w:rPr>
          <w:rFonts w:asciiTheme="minorHAnsi" w:hAnsiTheme="minorHAnsi" w:cstheme="minorHAnsi"/>
          <w:sz w:val="24"/>
          <w:szCs w:val="24"/>
        </w:rPr>
        <w:t>prevăzute</w:t>
      </w:r>
      <w:r w:rsidRPr="004E1118">
        <w:rPr>
          <w:rFonts w:asciiTheme="minorHAnsi" w:hAnsiTheme="minorHAnsi" w:cstheme="minorHAnsi"/>
          <w:sz w:val="24"/>
          <w:szCs w:val="24"/>
        </w:rPr>
        <w:t xml:space="preserve"> la art. 11.</w:t>
      </w:r>
    </w:p>
    <w:p w14:paraId="62F321F8" w14:textId="2F85DED7" w:rsidR="004E1118" w:rsidRPr="004E1118" w:rsidRDefault="004E1118" w:rsidP="004E1118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4E1118">
        <w:rPr>
          <w:rFonts w:asciiTheme="minorHAnsi" w:hAnsiTheme="minorHAnsi" w:cstheme="minorHAnsi"/>
          <w:sz w:val="24"/>
          <w:szCs w:val="24"/>
        </w:rPr>
        <w:t xml:space="preserve">(4)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</w:t>
      </w:r>
      <w:r w:rsidR="002A0602" w:rsidRPr="004E1118">
        <w:rPr>
          <w:rFonts w:asciiTheme="minorHAnsi" w:hAnsiTheme="minorHAnsi" w:cstheme="minorHAnsi"/>
          <w:sz w:val="24"/>
          <w:szCs w:val="24"/>
        </w:rPr>
        <w:t>situația</w:t>
      </w:r>
      <w:r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care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locul </w:t>
      </w:r>
      <w:r w:rsidR="002A0602" w:rsidRPr="004E1118">
        <w:rPr>
          <w:rFonts w:asciiTheme="minorHAnsi" w:hAnsiTheme="minorHAnsi" w:cstheme="minorHAnsi"/>
          <w:sz w:val="24"/>
          <w:szCs w:val="24"/>
        </w:rPr>
        <w:t>construcțiilor</w:t>
      </w:r>
      <w:r w:rsidRPr="004E1118">
        <w:rPr>
          <w:rFonts w:asciiTheme="minorHAnsi" w:hAnsiTheme="minorHAnsi" w:cstheme="minorHAnsi"/>
          <w:sz w:val="24"/>
          <w:szCs w:val="24"/>
        </w:rPr>
        <w:t xml:space="preserve"> demolate solicitantul va construi o nou</w:t>
      </w:r>
      <w:r w:rsidR="002A0602">
        <w:rPr>
          <w:rFonts w:asciiTheme="minorHAnsi" w:hAnsiTheme="minorHAnsi" w:cstheme="minorHAnsi"/>
          <w:sz w:val="24"/>
          <w:szCs w:val="24"/>
        </w:rPr>
        <w:t>ă</w:t>
      </w:r>
      <w:r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 w:rsidRPr="004E1118">
        <w:rPr>
          <w:rFonts w:asciiTheme="minorHAnsi" w:hAnsiTheme="minorHAnsi" w:cstheme="minorHAnsi"/>
          <w:sz w:val="24"/>
          <w:szCs w:val="24"/>
        </w:rPr>
        <w:t>construcție</w:t>
      </w:r>
      <w:r w:rsidRPr="004E1118">
        <w:rPr>
          <w:rFonts w:asciiTheme="minorHAnsi" w:hAnsiTheme="minorHAnsi" w:cstheme="minorHAnsi"/>
          <w:sz w:val="24"/>
          <w:szCs w:val="24"/>
        </w:rPr>
        <w:t xml:space="preserve"> se </w:t>
      </w:r>
      <w:r w:rsidR="002A0602" w:rsidRPr="004E1118">
        <w:rPr>
          <w:rFonts w:asciiTheme="minorHAnsi" w:hAnsiTheme="minorHAnsi" w:cstheme="minorHAnsi"/>
          <w:sz w:val="24"/>
          <w:szCs w:val="24"/>
        </w:rPr>
        <w:t>eliberează</w:t>
      </w:r>
      <w:r w:rsidRPr="004E1118">
        <w:rPr>
          <w:rFonts w:asciiTheme="minorHAnsi" w:hAnsiTheme="minorHAnsi" w:cstheme="minorHAnsi"/>
          <w:sz w:val="24"/>
          <w:szCs w:val="24"/>
        </w:rPr>
        <w:t xml:space="preserve"> o singura </w:t>
      </w:r>
      <w:r w:rsidR="002A0602" w:rsidRPr="004E1118">
        <w:rPr>
          <w:rFonts w:asciiTheme="minorHAnsi" w:hAnsiTheme="minorHAnsi" w:cstheme="minorHAnsi"/>
          <w:sz w:val="24"/>
          <w:szCs w:val="24"/>
        </w:rPr>
        <w:t>autorizație</w:t>
      </w:r>
      <w:r w:rsidRPr="004E1118">
        <w:rPr>
          <w:rFonts w:asciiTheme="minorHAnsi" w:hAnsiTheme="minorHAnsi" w:cstheme="minorHAnsi"/>
          <w:sz w:val="24"/>
          <w:szCs w:val="24"/>
        </w:rPr>
        <w:t xml:space="preserve"> de </w:t>
      </w:r>
      <w:r w:rsidR="002A0602" w:rsidRPr="004E1118">
        <w:rPr>
          <w:rFonts w:asciiTheme="minorHAnsi" w:hAnsiTheme="minorHAnsi" w:cstheme="minorHAnsi"/>
          <w:sz w:val="24"/>
          <w:szCs w:val="24"/>
        </w:rPr>
        <w:t>construcție</w:t>
      </w:r>
      <w:r w:rsidRPr="004E1118">
        <w:rPr>
          <w:rFonts w:asciiTheme="minorHAnsi" w:hAnsiTheme="minorHAnsi" w:cstheme="minorHAnsi"/>
          <w:sz w:val="24"/>
          <w:szCs w:val="24"/>
        </w:rPr>
        <w:t xml:space="preserve">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care se indica </w:t>
      </w:r>
      <w:r w:rsidR="002A0602">
        <w:rPr>
          <w:rFonts w:asciiTheme="minorHAnsi" w:hAnsiTheme="minorHAnsi" w:cstheme="minorHAnsi"/>
          <w:sz w:val="24"/>
          <w:szCs w:val="24"/>
        </w:rPr>
        <w:t>ț</w:t>
      </w:r>
      <w:r w:rsidRPr="004E1118">
        <w:rPr>
          <w:rFonts w:asciiTheme="minorHAnsi" w:hAnsiTheme="minorHAnsi" w:cstheme="minorHAnsi"/>
          <w:sz w:val="24"/>
          <w:szCs w:val="24"/>
        </w:rPr>
        <w:t>i se aprob</w:t>
      </w:r>
      <w:r w:rsidR="002A0602">
        <w:rPr>
          <w:rFonts w:asciiTheme="minorHAnsi" w:hAnsiTheme="minorHAnsi" w:cstheme="minorHAnsi"/>
          <w:sz w:val="24"/>
          <w:szCs w:val="24"/>
        </w:rPr>
        <w:t xml:space="preserve">ă </w:t>
      </w:r>
      <w:r w:rsidR="002A0602" w:rsidRPr="004E1118">
        <w:rPr>
          <w:rFonts w:asciiTheme="minorHAnsi" w:hAnsiTheme="minorHAnsi" w:cstheme="minorHAnsi"/>
          <w:sz w:val="24"/>
          <w:szCs w:val="24"/>
        </w:rPr>
        <w:t>atât</w:t>
      </w:r>
      <w:r w:rsidRPr="004E1118">
        <w:rPr>
          <w:rFonts w:asciiTheme="minorHAnsi" w:hAnsiTheme="minorHAnsi" w:cstheme="minorHAnsi"/>
          <w:sz w:val="24"/>
          <w:szCs w:val="24"/>
        </w:rPr>
        <w:t xml:space="preserve"> demolarea </w:t>
      </w:r>
      <w:r w:rsidR="002A0602" w:rsidRPr="004E1118">
        <w:rPr>
          <w:rFonts w:asciiTheme="minorHAnsi" w:hAnsiTheme="minorHAnsi" w:cstheme="minorHAnsi"/>
          <w:sz w:val="24"/>
          <w:szCs w:val="24"/>
        </w:rPr>
        <w:t>construcției</w:t>
      </w:r>
      <w:r w:rsidRPr="004E1118">
        <w:rPr>
          <w:rFonts w:asciiTheme="minorHAnsi" w:hAnsiTheme="minorHAnsi" w:cstheme="minorHAnsi"/>
          <w:sz w:val="24"/>
          <w:szCs w:val="24"/>
        </w:rPr>
        <w:t xml:space="preserve"> vechi, c</w:t>
      </w:r>
      <w:r w:rsidR="002A0602">
        <w:rPr>
          <w:rFonts w:asciiTheme="minorHAnsi" w:hAnsiTheme="minorHAnsi" w:cstheme="minorHAnsi"/>
          <w:sz w:val="24"/>
          <w:szCs w:val="24"/>
        </w:rPr>
        <w:t>â</w:t>
      </w:r>
      <w:r w:rsidRPr="004E1118">
        <w:rPr>
          <w:rFonts w:asciiTheme="minorHAnsi" w:hAnsiTheme="minorHAnsi" w:cstheme="minorHAnsi"/>
          <w:sz w:val="24"/>
          <w:szCs w:val="24"/>
        </w:rPr>
        <w:t xml:space="preserve">t </w:t>
      </w:r>
      <w:r w:rsidR="002A0602">
        <w:rPr>
          <w:rFonts w:asciiTheme="minorHAnsi" w:hAnsiTheme="minorHAnsi" w:cstheme="minorHAnsi"/>
          <w:sz w:val="24"/>
          <w:szCs w:val="24"/>
        </w:rPr>
        <w:t>ș</w:t>
      </w:r>
      <w:r w:rsidRPr="004E1118">
        <w:rPr>
          <w:rFonts w:asciiTheme="minorHAnsi" w:hAnsiTheme="minorHAnsi" w:cstheme="minorHAnsi"/>
          <w:sz w:val="24"/>
          <w:szCs w:val="24"/>
        </w:rPr>
        <w:t xml:space="preserve">i construirea celei noi.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 xml:space="preserve">n acest caz se percepe doar taxa </w:t>
      </w:r>
      <w:r w:rsidR="002A0602">
        <w:rPr>
          <w:rFonts w:asciiTheme="minorHAnsi" w:hAnsiTheme="minorHAnsi" w:cstheme="minorHAnsi"/>
          <w:sz w:val="24"/>
          <w:szCs w:val="24"/>
        </w:rPr>
        <w:t>î</w:t>
      </w:r>
      <w:r w:rsidRPr="004E1118">
        <w:rPr>
          <w:rFonts w:asciiTheme="minorHAnsi" w:hAnsiTheme="minorHAnsi" w:cstheme="minorHAnsi"/>
          <w:sz w:val="24"/>
          <w:szCs w:val="24"/>
        </w:rPr>
        <w:t>n vederea construirii.</w:t>
      </w:r>
    </w:p>
    <w:p w14:paraId="2901917E" w14:textId="77777777" w:rsidR="00010A1B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2D69">
        <w:rPr>
          <w:rFonts w:asciiTheme="minorHAnsi" w:hAnsiTheme="minorHAnsi" w:cstheme="minorHAnsi"/>
          <w:b/>
          <w:bCs/>
          <w:sz w:val="24"/>
          <w:szCs w:val="24"/>
        </w:rPr>
        <w:t>Leg</w:t>
      </w:r>
      <w:r w:rsidR="00010A1B" w:rsidRPr="00FA2D69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Pr="00FA2D69">
        <w:rPr>
          <w:rFonts w:asciiTheme="minorHAnsi" w:hAnsiTheme="minorHAnsi" w:cstheme="minorHAnsi"/>
          <w:b/>
          <w:bCs/>
          <w:sz w:val="24"/>
          <w:szCs w:val="24"/>
        </w:rPr>
        <w:t xml:space="preserve"> nr. 273/2006</w:t>
      </w:r>
      <w:r w:rsidRPr="00FA0279">
        <w:rPr>
          <w:rFonts w:asciiTheme="minorHAnsi" w:hAnsiTheme="minorHAnsi" w:cstheme="minorHAnsi"/>
          <w:sz w:val="24"/>
          <w:szCs w:val="24"/>
        </w:rPr>
        <w:t xml:space="preserve"> privind finanțele publice locale, cu modificările și completările ulterioare</w:t>
      </w:r>
      <w:r w:rsidR="00010A1B">
        <w:rPr>
          <w:rFonts w:asciiTheme="minorHAnsi" w:hAnsiTheme="minorHAnsi" w:cstheme="minorHAnsi"/>
          <w:sz w:val="24"/>
          <w:szCs w:val="24"/>
        </w:rPr>
        <w:t>:</w:t>
      </w:r>
    </w:p>
    <w:p w14:paraId="3CF9E608" w14:textId="4D466326" w:rsidR="00FA0279" w:rsidRPr="00FA0279" w:rsidRDefault="00010A1B" w:rsidP="00010A1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 xml:space="preserve">art. 20 alin. (1) lit. e) și k) </w:t>
      </w:r>
      <w:r>
        <w:rPr>
          <w:rFonts w:asciiTheme="minorHAnsi" w:hAnsiTheme="minorHAnsi" w:cstheme="minorHAnsi"/>
          <w:sz w:val="24"/>
          <w:szCs w:val="24"/>
        </w:rPr>
        <w:t>-</w:t>
      </w:r>
      <w:r w:rsidR="004F1D67" w:rsidRPr="004F1D67">
        <w:t xml:space="preserve"> </w:t>
      </w:r>
      <w:r w:rsidR="00806B21" w:rsidRPr="004F1D67">
        <w:rPr>
          <w:rFonts w:asciiTheme="minorHAnsi" w:hAnsiTheme="minorHAnsi" w:cstheme="minorHAnsi"/>
          <w:sz w:val="24"/>
          <w:szCs w:val="24"/>
        </w:rPr>
        <w:t>Autoritățile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</w:t>
      </w:r>
      <w:r w:rsidR="00806B21" w:rsidRPr="004F1D67">
        <w:rPr>
          <w:rFonts w:asciiTheme="minorHAnsi" w:hAnsiTheme="minorHAnsi" w:cstheme="minorHAnsi"/>
          <w:sz w:val="24"/>
          <w:szCs w:val="24"/>
        </w:rPr>
        <w:t>administrației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publice locale au </w:t>
      </w:r>
      <w:r w:rsidR="00806B21" w:rsidRPr="004F1D67">
        <w:rPr>
          <w:rFonts w:asciiTheme="minorHAnsi" w:hAnsiTheme="minorHAnsi" w:cstheme="minorHAnsi"/>
          <w:sz w:val="24"/>
          <w:szCs w:val="24"/>
        </w:rPr>
        <w:t>următoarele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competente si </w:t>
      </w:r>
      <w:r w:rsidR="00806B21" w:rsidRPr="004F1D67">
        <w:rPr>
          <w:rFonts w:asciiTheme="minorHAnsi" w:hAnsiTheme="minorHAnsi" w:cstheme="minorHAnsi"/>
          <w:sz w:val="24"/>
          <w:szCs w:val="24"/>
        </w:rPr>
        <w:t>responsabilități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</w:t>
      </w:r>
      <w:r w:rsidR="00806B21">
        <w:rPr>
          <w:rFonts w:asciiTheme="minorHAnsi" w:hAnsiTheme="minorHAnsi" w:cstheme="minorHAnsi"/>
          <w:sz w:val="24"/>
          <w:szCs w:val="24"/>
        </w:rPr>
        <w:t>în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ceea ce </w:t>
      </w:r>
      <w:r w:rsidR="00806B21" w:rsidRPr="004F1D67">
        <w:rPr>
          <w:rFonts w:asciiTheme="minorHAnsi" w:hAnsiTheme="minorHAnsi" w:cstheme="minorHAnsi"/>
          <w:sz w:val="24"/>
          <w:szCs w:val="24"/>
        </w:rPr>
        <w:t>privește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</w:t>
      </w:r>
      <w:r w:rsidR="00806B21" w:rsidRPr="004F1D67">
        <w:rPr>
          <w:rFonts w:asciiTheme="minorHAnsi" w:hAnsiTheme="minorHAnsi" w:cstheme="minorHAnsi"/>
          <w:sz w:val="24"/>
          <w:szCs w:val="24"/>
        </w:rPr>
        <w:t>finanțele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publice locale:</w:t>
      </w:r>
      <w:r w:rsidR="004F1D67">
        <w:rPr>
          <w:rFonts w:asciiTheme="minorHAnsi" w:hAnsiTheme="minorHAnsi" w:cstheme="minorHAnsi"/>
          <w:sz w:val="24"/>
          <w:szCs w:val="24"/>
        </w:rPr>
        <w:t xml:space="preserve"> ... </w:t>
      </w:r>
      <w:r w:rsidR="004F1D67" w:rsidRPr="004F1D67">
        <w:rPr>
          <w:rFonts w:asciiTheme="minorHAnsi" w:hAnsiTheme="minorHAnsi" w:cstheme="minorHAnsi"/>
          <w:sz w:val="24"/>
          <w:szCs w:val="24"/>
        </w:rPr>
        <w:t>administrarea eficient</w:t>
      </w:r>
      <w:r w:rsidR="00846B7F">
        <w:rPr>
          <w:rFonts w:asciiTheme="minorHAnsi" w:hAnsiTheme="minorHAnsi" w:cstheme="minorHAnsi"/>
          <w:sz w:val="24"/>
          <w:szCs w:val="24"/>
        </w:rPr>
        <w:t>ă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a bunurilor din proprietatea public</w:t>
      </w:r>
      <w:r w:rsidR="00846B7F">
        <w:rPr>
          <w:rFonts w:asciiTheme="minorHAnsi" w:hAnsiTheme="minorHAnsi" w:cstheme="minorHAnsi"/>
          <w:sz w:val="24"/>
          <w:szCs w:val="24"/>
        </w:rPr>
        <w:t>ă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</w:t>
      </w:r>
      <w:r w:rsidR="00846B7F">
        <w:rPr>
          <w:rFonts w:asciiTheme="minorHAnsi" w:hAnsiTheme="minorHAnsi" w:cstheme="minorHAnsi"/>
          <w:sz w:val="24"/>
          <w:szCs w:val="24"/>
        </w:rPr>
        <w:t>ș</w:t>
      </w:r>
      <w:r w:rsidR="004F1D67" w:rsidRPr="004F1D67">
        <w:rPr>
          <w:rFonts w:asciiTheme="minorHAnsi" w:hAnsiTheme="minorHAnsi" w:cstheme="minorHAnsi"/>
          <w:sz w:val="24"/>
          <w:szCs w:val="24"/>
        </w:rPr>
        <w:t>i privat</w:t>
      </w:r>
      <w:r w:rsidR="00846B7F">
        <w:rPr>
          <w:rFonts w:asciiTheme="minorHAnsi" w:hAnsiTheme="minorHAnsi" w:cstheme="minorHAnsi"/>
          <w:sz w:val="24"/>
          <w:szCs w:val="24"/>
        </w:rPr>
        <w:t>ă</w:t>
      </w:r>
      <w:r w:rsidR="004F1D67" w:rsidRPr="004F1D67">
        <w:rPr>
          <w:rFonts w:asciiTheme="minorHAnsi" w:hAnsiTheme="minorHAnsi" w:cstheme="minorHAnsi"/>
          <w:sz w:val="24"/>
          <w:szCs w:val="24"/>
        </w:rPr>
        <w:t xml:space="preserve"> a unit</w:t>
      </w:r>
      <w:r w:rsidR="00846B7F">
        <w:rPr>
          <w:rFonts w:asciiTheme="minorHAnsi" w:hAnsiTheme="minorHAnsi" w:cstheme="minorHAnsi"/>
          <w:sz w:val="24"/>
          <w:szCs w:val="24"/>
        </w:rPr>
        <w:t>ăț</w:t>
      </w:r>
      <w:r w:rsidR="004F1D67" w:rsidRPr="004F1D67">
        <w:rPr>
          <w:rFonts w:asciiTheme="minorHAnsi" w:hAnsiTheme="minorHAnsi" w:cstheme="minorHAnsi"/>
          <w:sz w:val="24"/>
          <w:szCs w:val="24"/>
        </w:rPr>
        <w:t>ilor administrativ-teritoriale;</w:t>
      </w:r>
      <w:r w:rsidR="004F1D67">
        <w:rPr>
          <w:rFonts w:asciiTheme="minorHAnsi" w:hAnsiTheme="minorHAnsi" w:cstheme="minorHAnsi"/>
          <w:sz w:val="24"/>
          <w:szCs w:val="24"/>
        </w:rPr>
        <w:t xml:space="preserve"> ...</w:t>
      </w:r>
      <w:r w:rsidR="00547662" w:rsidRPr="00547662">
        <w:t xml:space="preserve"> </w:t>
      </w:r>
      <w:r w:rsidR="00846B7F">
        <w:t>î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ndeplinirea </w:t>
      </w:r>
      <w:r w:rsidR="00846B7F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>i a altor atribu</w:t>
      </w:r>
      <w:r w:rsidR="00846B7F">
        <w:rPr>
          <w:rFonts w:asciiTheme="minorHAnsi" w:hAnsiTheme="minorHAnsi" w:cstheme="minorHAnsi"/>
          <w:sz w:val="24"/>
          <w:szCs w:val="24"/>
        </w:rPr>
        <w:t>ț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ii, competente </w:t>
      </w:r>
      <w:r w:rsidR="00846B7F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>i responsabilit</w:t>
      </w:r>
      <w:r w:rsidR="00943ED9">
        <w:rPr>
          <w:rFonts w:asciiTheme="minorHAnsi" w:hAnsiTheme="minorHAnsi" w:cstheme="minorHAnsi"/>
          <w:sz w:val="24"/>
          <w:szCs w:val="24"/>
        </w:rPr>
        <w:t>ăț</w:t>
      </w:r>
      <w:r w:rsidR="00547662" w:rsidRPr="00547662">
        <w:rPr>
          <w:rFonts w:asciiTheme="minorHAnsi" w:hAnsiTheme="minorHAnsi" w:cstheme="minorHAnsi"/>
          <w:sz w:val="24"/>
          <w:szCs w:val="24"/>
        </w:rPr>
        <w:t>i prev</w:t>
      </w:r>
      <w:r w:rsidR="00943ED9">
        <w:rPr>
          <w:rFonts w:asciiTheme="minorHAnsi" w:hAnsiTheme="minorHAnsi" w:cstheme="minorHAnsi"/>
          <w:sz w:val="24"/>
          <w:szCs w:val="24"/>
        </w:rPr>
        <w:t>ă</w:t>
      </w:r>
      <w:r w:rsidR="00547662" w:rsidRPr="00547662">
        <w:rPr>
          <w:rFonts w:asciiTheme="minorHAnsi" w:hAnsiTheme="minorHAnsi" w:cstheme="minorHAnsi"/>
          <w:sz w:val="24"/>
          <w:szCs w:val="24"/>
        </w:rPr>
        <w:t>zute de dispozi</w:t>
      </w:r>
      <w:r w:rsidR="00943ED9">
        <w:rPr>
          <w:rFonts w:asciiTheme="minorHAnsi" w:hAnsiTheme="minorHAnsi" w:cstheme="minorHAnsi"/>
          <w:sz w:val="24"/>
          <w:szCs w:val="24"/>
        </w:rPr>
        <w:t>ț</w:t>
      </w:r>
      <w:r w:rsidR="00547662" w:rsidRPr="00547662">
        <w:rPr>
          <w:rFonts w:asciiTheme="minorHAnsi" w:hAnsiTheme="minorHAnsi" w:cstheme="minorHAnsi"/>
          <w:sz w:val="24"/>
          <w:szCs w:val="24"/>
        </w:rPr>
        <w:t>iile legale.</w:t>
      </w:r>
    </w:p>
    <w:p w14:paraId="59FA8CCF" w14:textId="7A603586" w:rsidR="00FA0279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70F33">
        <w:rPr>
          <w:rFonts w:asciiTheme="minorHAnsi" w:hAnsiTheme="minorHAnsi" w:cstheme="minorHAnsi"/>
          <w:b/>
          <w:bCs/>
          <w:sz w:val="24"/>
          <w:szCs w:val="24"/>
        </w:rPr>
        <w:t>Leg</w:t>
      </w:r>
      <w:r w:rsidR="00010A1B" w:rsidRPr="00870F33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Pr="00870F33">
        <w:rPr>
          <w:rFonts w:asciiTheme="minorHAnsi" w:hAnsiTheme="minorHAnsi" w:cstheme="minorHAnsi"/>
          <w:b/>
          <w:bCs/>
          <w:sz w:val="24"/>
          <w:szCs w:val="24"/>
        </w:rPr>
        <w:t xml:space="preserve"> nr. 10/1995</w:t>
      </w:r>
      <w:r w:rsidRPr="00FA0279">
        <w:rPr>
          <w:rFonts w:asciiTheme="minorHAnsi" w:hAnsiTheme="minorHAnsi" w:cstheme="minorHAnsi"/>
          <w:sz w:val="24"/>
          <w:szCs w:val="24"/>
        </w:rPr>
        <w:t xml:space="preserve"> republicată (r2) privind calitatea în construcții</w:t>
      </w:r>
      <w:r w:rsidR="00010A1B">
        <w:rPr>
          <w:rFonts w:asciiTheme="minorHAnsi" w:hAnsiTheme="minorHAnsi" w:cstheme="minorHAnsi"/>
          <w:sz w:val="24"/>
          <w:szCs w:val="24"/>
        </w:rPr>
        <w:t>:</w:t>
      </w:r>
    </w:p>
    <w:p w14:paraId="037737A6" w14:textId="3AD9B266" w:rsidR="00010A1B" w:rsidRPr="00FA0279" w:rsidRDefault="00010A1B" w:rsidP="00010A1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 xml:space="preserve">art. 19 </w:t>
      </w:r>
      <w:r>
        <w:rPr>
          <w:rFonts w:asciiTheme="minorHAnsi" w:hAnsiTheme="minorHAnsi" w:cstheme="minorHAnsi"/>
          <w:sz w:val="24"/>
          <w:szCs w:val="24"/>
        </w:rPr>
        <w:t>-</w:t>
      </w:r>
      <w:r w:rsidR="00547662" w:rsidRPr="00547662">
        <w:t xml:space="preserve"> 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Postutilizarea </w:t>
      </w:r>
      <w:r w:rsidR="004E1A89" w:rsidRPr="00547662">
        <w:rPr>
          <w:rFonts w:asciiTheme="minorHAnsi" w:hAnsiTheme="minorHAnsi" w:cstheme="minorHAnsi"/>
          <w:sz w:val="24"/>
          <w:szCs w:val="24"/>
        </w:rPr>
        <w:t>construcțiilor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 cuprinde </w:t>
      </w:r>
      <w:r w:rsidR="004E1A89" w:rsidRPr="00547662">
        <w:rPr>
          <w:rFonts w:asciiTheme="minorHAnsi" w:hAnsiTheme="minorHAnsi" w:cstheme="minorHAnsi"/>
          <w:sz w:val="24"/>
          <w:szCs w:val="24"/>
        </w:rPr>
        <w:t>activitățile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 de dezafectare, demontare 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>i demolare a construc</w:t>
      </w:r>
      <w:r w:rsidR="004E1A89">
        <w:rPr>
          <w:rFonts w:asciiTheme="minorHAnsi" w:hAnsiTheme="minorHAnsi" w:cstheme="minorHAnsi"/>
          <w:sz w:val="24"/>
          <w:szCs w:val="24"/>
        </w:rPr>
        <w:t>ț</w:t>
      </w:r>
      <w:r w:rsidR="00547662" w:rsidRPr="00547662">
        <w:rPr>
          <w:rFonts w:asciiTheme="minorHAnsi" w:hAnsiTheme="minorHAnsi" w:cstheme="minorHAnsi"/>
          <w:sz w:val="24"/>
          <w:szCs w:val="24"/>
        </w:rPr>
        <w:t>iilor, de recondi</w:t>
      </w:r>
      <w:r w:rsidR="004E1A89">
        <w:rPr>
          <w:rFonts w:asciiTheme="minorHAnsi" w:hAnsiTheme="minorHAnsi" w:cstheme="minorHAnsi"/>
          <w:sz w:val="24"/>
          <w:szCs w:val="24"/>
        </w:rPr>
        <w:t>ț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ionare 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i de refolosire a elementelor 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 xml:space="preserve">i a produselor recuperabile, precum 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>i reciclarea de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547662" w:rsidRPr="00547662">
        <w:rPr>
          <w:rFonts w:asciiTheme="minorHAnsi" w:hAnsiTheme="minorHAnsi" w:cstheme="minorHAnsi"/>
          <w:sz w:val="24"/>
          <w:szCs w:val="24"/>
        </w:rPr>
        <w:t>eurilor cu asigurarea protec</w:t>
      </w:r>
      <w:r w:rsidR="004E1A89">
        <w:rPr>
          <w:rFonts w:asciiTheme="minorHAnsi" w:hAnsiTheme="minorHAnsi" w:cstheme="minorHAnsi"/>
          <w:sz w:val="24"/>
          <w:szCs w:val="24"/>
        </w:rPr>
        <w:t>ț</w:t>
      </w:r>
      <w:r w:rsidR="00547662" w:rsidRPr="00547662">
        <w:rPr>
          <w:rFonts w:asciiTheme="minorHAnsi" w:hAnsiTheme="minorHAnsi" w:cstheme="minorHAnsi"/>
          <w:sz w:val="24"/>
          <w:szCs w:val="24"/>
        </w:rPr>
        <w:t>iei mediului potrivit legii.</w:t>
      </w:r>
    </w:p>
    <w:p w14:paraId="7BF8BB1C" w14:textId="102060D2" w:rsidR="00FA0279" w:rsidRPr="00FA0279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Hotărârii Guvernului României nr. 392/2020 privind aprobarea Normelor tehnice pentru întocmirea inventarului bunurilor care alcătuiesc domeniul public și privat al comunelor, al orașelor, al municipiilor și al județelor;</w:t>
      </w:r>
    </w:p>
    <w:p w14:paraId="102F202E" w14:textId="592408E5" w:rsidR="00FA0279" w:rsidRPr="00FA0279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 xml:space="preserve">Ordonanței Guvernului nr. 112 din 31.08.2000 pentru reglementarea procesului de scoatere din funcțiune, casare </w:t>
      </w:r>
      <w:r w:rsidR="004E1A89" w:rsidRPr="00FA0279">
        <w:rPr>
          <w:rFonts w:asciiTheme="minorHAnsi" w:hAnsiTheme="minorHAnsi" w:cstheme="minorHAnsi"/>
          <w:sz w:val="24"/>
          <w:szCs w:val="24"/>
        </w:rPr>
        <w:t>și</w:t>
      </w:r>
      <w:r w:rsidRPr="00FA0279">
        <w:rPr>
          <w:rFonts w:asciiTheme="minorHAnsi" w:hAnsiTheme="minorHAnsi" w:cstheme="minorHAnsi"/>
          <w:sz w:val="24"/>
          <w:szCs w:val="24"/>
        </w:rPr>
        <w:t xml:space="preserve"> valorificare a activelor corporale care alcătuiesc domeniul public al statului </w:t>
      </w:r>
      <w:proofErr w:type="spellStart"/>
      <w:r w:rsidRPr="00FA0279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A0279">
        <w:rPr>
          <w:rFonts w:asciiTheme="minorHAnsi" w:hAnsiTheme="minorHAnsi" w:cstheme="minorHAnsi"/>
          <w:sz w:val="24"/>
          <w:szCs w:val="24"/>
        </w:rPr>
        <w:t xml:space="preserve"> al unităților administrativ – teritoriale, aprobată prin Legea nr. 246/2001;</w:t>
      </w:r>
    </w:p>
    <w:p w14:paraId="5A3BBDC2" w14:textId="77777777" w:rsidR="00B37C2D" w:rsidRPr="00B37C2D" w:rsidRDefault="00FA0279" w:rsidP="00FA027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Ordonanț</w:t>
      </w:r>
      <w:r w:rsidR="00B37C2D">
        <w:rPr>
          <w:rFonts w:asciiTheme="minorHAnsi" w:hAnsiTheme="minorHAnsi" w:cstheme="minorHAnsi"/>
          <w:sz w:val="24"/>
          <w:szCs w:val="24"/>
        </w:rPr>
        <w:t>ei</w:t>
      </w:r>
      <w:r w:rsidRPr="00FA0279">
        <w:rPr>
          <w:rFonts w:asciiTheme="minorHAnsi" w:hAnsiTheme="minorHAnsi" w:cstheme="minorHAnsi"/>
          <w:sz w:val="24"/>
          <w:szCs w:val="24"/>
        </w:rPr>
        <w:t xml:space="preserve"> de urgență a Guvernului nr. 57/2019 privind Codul Administrativ, cu modificările și completările ulterioare</w:t>
      </w:r>
      <w:r w:rsidR="00B37C2D">
        <w:rPr>
          <w:rFonts w:asciiTheme="minorHAnsi" w:hAnsiTheme="minorHAnsi" w:cstheme="minorHAnsi"/>
          <w:sz w:val="24"/>
          <w:szCs w:val="24"/>
        </w:rPr>
        <w:t>:</w:t>
      </w:r>
    </w:p>
    <w:p w14:paraId="5CA70283" w14:textId="3BA0A356" w:rsidR="00B37C2D" w:rsidRPr="00B37C2D" w:rsidRDefault="00B37C2D" w:rsidP="00B37C2D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art. 87 alin. (5)</w:t>
      </w:r>
      <w:r w:rsidR="00AC5E74">
        <w:rPr>
          <w:rFonts w:asciiTheme="minorHAnsi" w:hAnsiTheme="minorHAnsi" w:cstheme="minorHAnsi"/>
          <w:sz w:val="24"/>
          <w:szCs w:val="24"/>
        </w:rPr>
        <w:t xml:space="preserve"> - </w:t>
      </w:r>
      <w:r w:rsidR="004E1A89" w:rsidRPr="00AC5E74">
        <w:rPr>
          <w:rFonts w:asciiTheme="minorHAnsi" w:hAnsiTheme="minorHAnsi" w:cstheme="minorHAnsi"/>
          <w:sz w:val="24"/>
          <w:szCs w:val="24"/>
        </w:rPr>
        <w:t>Autoritățile</w:t>
      </w:r>
      <w:r w:rsidR="00AC5E74" w:rsidRPr="00AC5E74">
        <w:rPr>
          <w:rFonts w:asciiTheme="minorHAnsi" w:hAnsiTheme="minorHAnsi" w:cstheme="minorHAnsi"/>
          <w:sz w:val="24"/>
          <w:szCs w:val="24"/>
        </w:rPr>
        <w:t xml:space="preserve"> </w:t>
      </w:r>
      <w:r w:rsidR="004E1A89" w:rsidRPr="00AC5E74">
        <w:rPr>
          <w:rFonts w:asciiTheme="minorHAnsi" w:hAnsiTheme="minorHAnsi" w:cstheme="minorHAnsi"/>
          <w:sz w:val="24"/>
          <w:szCs w:val="24"/>
        </w:rPr>
        <w:t>administrației</w:t>
      </w:r>
      <w:r w:rsidR="00AC5E74" w:rsidRPr="00AC5E74">
        <w:rPr>
          <w:rFonts w:asciiTheme="minorHAnsi" w:hAnsiTheme="minorHAnsi" w:cstheme="minorHAnsi"/>
          <w:sz w:val="24"/>
          <w:szCs w:val="24"/>
        </w:rPr>
        <w:t xml:space="preserve"> publice locale </w:t>
      </w:r>
      <w:r w:rsidR="004E1A89" w:rsidRPr="00AC5E74">
        <w:rPr>
          <w:rFonts w:asciiTheme="minorHAnsi" w:hAnsiTheme="minorHAnsi" w:cstheme="minorHAnsi"/>
          <w:sz w:val="24"/>
          <w:szCs w:val="24"/>
        </w:rPr>
        <w:t>administrează</w:t>
      </w:r>
      <w:r w:rsidR="00AC5E74" w:rsidRPr="00AC5E74">
        <w:rPr>
          <w:rFonts w:asciiTheme="minorHAnsi" w:hAnsiTheme="minorHAnsi" w:cstheme="minorHAnsi"/>
          <w:sz w:val="24"/>
          <w:szCs w:val="24"/>
        </w:rPr>
        <w:t xml:space="preserve"> sau, </w:t>
      </w:r>
      <w:r w:rsidR="004E1A89" w:rsidRPr="00AC5E74">
        <w:rPr>
          <w:rFonts w:asciiTheme="minorHAnsi" w:hAnsiTheme="minorHAnsi" w:cstheme="minorHAnsi"/>
          <w:sz w:val="24"/>
          <w:szCs w:val="24"/>
        </w:rPr>
        <w:t>după</w:t>
      </w:r>
      <w:r w:rsidR="00AC5E74" w:rsidRPr="00AC5E74">
        <w:rPr>
          <w:rFonts w:asciiTheme="minorHAnsi" w:hAnsiTheme="minorHAnsi" w:cstheme="minorHAnsi"/>
          <w:sz w:val="24"/>
          <w:szCs w:val="24"/>
        </w:rPr>
        <w:t xml:space="preserve"> caz, dispun de resursele financiare, precum si de bunurile proprietate publica sau privata ale </w:t>
      </w:r>
      <w:r w:rsidR="004E1A89" w:rsidRPr="00AC5E74">
        <w:rPr>
          <w:rFonts w:asciiTheme="minorHAnsi" w:hAnsiTheme="minorHAnsi" w:cstheme="minorHAnsi"/>
          <w:sz w:val="24"/>
          <w:szCs w:val="24"/>
        </w:rPr>
        <w:t>unităților</w:t>
      </w:r>
      <w:r w:rsidR="00AC5E74" w:rsidRPr="00AC5E74">
        <w:rPr>
          <w:rFonts w:asciiTheme="minorHAnsi" w:hAnsiTheme="minorHAnsi" w:cstheme="minorHAnsi"/>
          <w:sz w:val="24"/>
          <w:szCs w:val="24"/>
        </w:rPr>
        <w:t xml:space="preserve"> administrativ-teritoriale, in conformitate cu principiul autonomiei locale.</w:t>
      </w:r>
    </w:p>
    <w:p w14:paraId="73E28FE0" w14:textId="68506384" w:rsidR="003931FD" w:rsidRPr="003931FD" w:rsidRDefault="00B37C2D" w:rsidP="003931FD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 xml:space="preserve">art. 129 </w:t>
      </w:r>
      <w:r w:rsidR="00AC5E74">
        <w:rPr>
          <w:rFonts w:asciiTheme="minorHAnsi" w:hAnsiTheme="minorHAnsi" w:cstheme="minorHAnsi"/>
          <w:sz w:val="24"/>
          <w:szCs w:val="24"/>
        </w:rPr>
        <w:t>-</w:t>
      </w:r>
      <w:r w:rsidRPr="00FA0279">
        <w:rPr>
          <w:rFonts w:asciiTheme="minorHAnsi" w:hAnsiTheme="minorHAnsi" w:cstheme="minorHAnsi"/>
          <w:sz w:val="24"/>
          <w:szCs w:val="24"/>
        </w:rPr>
        <w:t xml:space="preserve"> (1)</w:t>
      </w:r>
      <w:r w:rsidR="003931FD" w:rsidRPr="003931FD">
        <w:t xml:space="preserve"> 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Consiliul local are </w:t>
      </w:r>
      <w:r w:rsidR="004E1A89" w:rsidRPr="003931FD">
        <w:rPr>
          <w:rFonts w:asciiTheme="minorHAnsi" w:hAnsiTheme="minorHAnsi" w:cstheme="minorHAnsi"/>
          <w:sz w:val="24"/>
          <w:szCs w:val="24"/>
        </w:rPr>
        <w:t>inițiativa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</w:t>
      </w:r>
      <w:r w:rsidR="004E1A89">
        <w:rPr>
          <w:rFonts w:asciiTheme="minorHAnsi" w:hAnsiTheme="minorHAnsi" w:cstheme="minorHAnsi"/>
          <w:sz w:val="24"/>
          <w:szCs w:val="24"/>
        </w:rPr>
        <w:t>ș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</w:t>
      </w:r>
      <w:r w:rsidR="006C42EA" w:rsidRPr="003931FD">
        <w:rPr>
          <w:rFonts w:asciiTheme="minorHAnsi" w:hAnsiTheme="minorHAnsi" w:cstheme="minorHAnsi"/>
          <w:sz w:val="24"/>
          <w:szCs w:val="24"/>
        </w:rPr>
        <w:t>hotărăște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, </w:t>
      </w:r>
      <w:r w:rsidR="006C42EA">
        <w:rPr>
          <w:rFonts w:asciiTheme="minorHAnsi" w:hAnsiTheme="minorHAnsi" w:cstheme="minorHAnsi"/>
          <w:sz w:val="24"/>
          <w:szCs w:val="24"/>
        </w:rPr>
        <w:t>în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</w:t>
      </w:r>
      <w:r w:rsidR="006C42EA" w:rsidRPr="003931FD">
        <w:rPr>
          <w:rFonts w:asciiTheme="minorHAnsi" w:hAnsiTheme="minorHAnsi" w:cstheme="minorHAnsi"/>
          <w:sz w:val="24"/>
          <w:szCs w:val="24"/>
        </w:rPr>
        <w:t>condițiile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legii, </w:t>
      </w:r>
      <w:r w:rsidR="006C42EA">
        <w:rPr>
          <w:rFonts w:asciiTheme="minorHAnsi" w:hAnsiTheme="minorHAnsi" w:cstheme="minorHAnsi"/>
          <w:sz w:val="24"/>
          <w:szCs w:val="24"/>
        </w:rPr>
        <w:t>î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n toate problemele de interes local, cu </w:t>
      </w:r>
      <w:r w:rsidR="006C42EA" w:rsidRPr="003931FD">
        <w:rPr>
          <w:rFonts w:asciiTheme="minorHAnsi" w:hAnsiTheme="minorHAnsi" w:cstheme="minorHAnsi"/>
          <w:sz w:val="24"/>
          <w:szCs w:val="24"/>
        </w:rPr>
        <w:t>excepția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celor care sunt date prin lege </w:t>
      </w:r>
      <w:r w:rsidR="006C42EA">
        <w:rPr>
          <w:rFonts w:asciiTheme="minorHAnsi" w:hAnsiTheme="minorHAnsi" w:cstheme="minorHAnsi"/>
          <w:sz w:val="24"/>
          <w:szCs w:val="24"/>
        </w:rPr>
        <w:t>î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n competenta altor </w:t>
      </w:r>
      <w:r w:rsidR="006C42EA" w:rsidRPr="003931FD">
        <w:rPr>
          <w:rFonts w:asciiTheme="minorHAnsi" w:hAnsiTheme="minorHAnsi" w:cstheme="minorHAnsi"/>
          <w:sz w:val="24"/>
          <w:szCs w:val="24"/>
        </w:rPr>
        <w:t>autorități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ale </w:t>
      </w:r>
      <w:r w:rsidR="006C42EA" w:rsidRPr="003931FD">
        <w:rPr>
          <w:rFonts w:asciiTheme="minorHAnsi" w:hAnsiTheme="minorHAnsi" w:cstheme="minorHAnsi"/>
          <w:sz w:val="24"/>
          <w:szCs w:val="24"/>
        </w:rPr>
        <w:t>administrației</w:t>
      </w:r>
      <w:r w:rsidR="003931FD" w:rsidRPr="003931FD">
        <w:rPr>
          <w:rFonts w:asciiTheme="minorHAnsi" w:hAnsiTheme="minorHAnsi" w:cstheme="minorHAnsi"/>
          <w:sz w:val="24"/>
          <w:szCs w:val="24"/>
        </w:rPr>
        <w:t xml:space="preserve"> publice locale sau centrale.</w:t>
      </w:r>
    </w:p>
    <w:p w14:paraId="7482AC5A" w14:textId="2C66A45A" w:rsidR="00AC5E74" w:rsidRPr="00AC5E74" w:rsidRDefault="003931FD" w:rsidP="003931FD">
      <w:pPr>
        <w:spacing w:before="120"/>
        <w:ind w:left="1080"/>
        <w:jc w:val="both"/>
        <w:rPr>
          <w:rFonts w:asciiTheme="minorHAnsi" w:hAnsiTheme="minorHAnsi" w:cstheme="minorHAnsi"/>
          <w:sz w:val="24"/>
        </w:rPr>
      </w:pPr>
      <w:r w:rsidRPr="003931FD">
        <w:rPr>
          <w:rFonts w:asciiTheme="minorHAnsi" w:hAnsiTheme="minorHAnsi" w:cstheme="minorHAnsi"/>
          <w:sz w:val="24"/>
          <w:szCs w:val="24"/>
        </w:rPr>
        <w:t xml:space="preserve">   (2) Consiliul local exercit</w:t>
      </w:r>
      <w:r w:rsidR="006C42EA">
        <w:rPr>
          <w:rFonts w:asciiTheme="minorHAnsi" w:hAnsiTheme="minorHAnsi" w:cstheme="minorHAnsi"/>
          <w:sz w:val="24"/>
          <w:szCs w:val="24"/>
        </w:rPr>
        <w:t>ă</w:t>
      </w:r>
      <w:r w:rsidRPr="003931FD">
        <w:rPr>
          <w:rFonts w:asciiTheme="minorHAnsi" w:hAnsiTheme="minorHAnsi" w:cstheme="minorHAnsi"/>
          <w:sz w:val="24"/>
          <w:szCs w:val="24"/>
        </w:rPr>
        <w:t xml:space="preserve"> </w:t>
      </w:r>
      <w:r w:rsidR="006C42EA" w:rsidRPr="003931FD">
        <w:rPr>
          <w:rFonts w:asciiTheme="minorHAnsi" w:hAnsiTheme="minorHAnsi" w:cstheme="minorHAnsi"/>
          <w:sz w:val="24"/>
          <w:szCs w:val="24"/>
        </w:rPr>
        <w:t>următoarele</w:t>
      </w:r>
      <w:r w:rsidRPr="003931FD">
        <w:rPr>
          <w:rFonts w:asciiTheme="minorHAnsi" w:hAnsiTheme="minorHAnsi" w:cstheme="minorHAnsi"/>
          <w:sz w:val="24"/>
          <w:szCs w:val="24"/>
        </w:rPr>
        <w:t xml:space="preserve"> categorii de </w:t>
      </w:r>
      <w:r w:rsidR="006C42EA" w:rsidRPr="003931FD">
        <w:rPr>
          <w:rFonts w:asciiTheme="minorHAnsi" w:hAnsiTheme="minorHAnsi" w:cstheme="minorHAnsi"/>
          <w:sz w:val="24"/>
          <w:szCs w:val="24"/>
        </w:rPr>
        <w:t>atribuții</w:t>
      </w:r>
      <w:r w:rsidRPr="003931FD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C42EA">
        <w:rPr>
          <w:rFonts w:asciiTheme="minorHAnsi" w:hAnsiTheme="minorHAnsi" w:cstheme="minorHAnsi"/>
          <w:sz w:val="24"/>
          <w:szCs w:val="24"/>
        </w:rPr>
        <w:t>...</w:t>
      </w:r>
      <w:r w:rsidR="006C42EA" w:rsidRPr="003931FD">
        <w:rPr>
          <w:rFonts w:asciiTheme="minorHAnsi" w:hAnsiTheme="minorHAnsi" w:cstheme="minorHAnsi"/>
          <w:sz w:val="24"/>
          <w:szCs w:val="24"/>
        </w:rPr>
        <w:t>atribuții</w:t>
      </w:r>
      <w:r w:rsidRPr="003931FD">
        <w:rPr>
          <w:rFonts w:asciiTheme="minorHAnsi" w:hAnsiTheme="minorHAnsi" w:cstheme="minorHAnsi"/>
          <w:sz w:val="24"/>
          <w:szCs w:val="24"/>
        </w:rPr>
        <w:t xml:space="preserve"> privind administrarea domeniului public si privat al comunei, </w:t>
      </w:r>
      <w:r w:rsidR="006C42EA" w:rsidRPr="003931FD">
        <w:rPr>
          <w:rFonts w:asciiTheme="minorHAnsi" w:hAnsiTheme="minorHAnsi" w:cstheme="minorHAnsi"/>
          <w:sz w:val="24"/>
          <w:szCs w:val="24"/>
        </w:rPr>
        <w:t>orașului</w:t>
      </w:r>
      <w:r w:rsidRPr="003931FD">
        <w:rPr>
          <w:rFonts w:asciiTheme="minorHAnsi" w:hAnsiTheme="minorHAnsi" w:cstheme="minorHAnsi"/>
          <w:sz w:val="24"/>
          <w:szCs w:val="24"/>
        </w:rPr>
        <w:t xml:space="preserve"> sau municipiului;</w:t>
      </w:r>
    </w:p>
    <w:p w14:paraId="163B34A6" w14:textId="4B310268" w:rsidR="00CD6FE6" w:rsidRPr="00CD6FE6" w:rsidRDefault="00B37C2D" w:rsidP="00CD6FE6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art. 136</w:t>
      </w:r>
      <w:r w:rsidR="003931FD">
        <w:rPr>
          <w:rFonts w:asciiTheme="minorHAnsi" w:hAnsiTheme="minorHAnsi" w:cstheme="minorHAnsi"/>
          <w:sz w:val="24"/>
          <w:szCs w:val="24"/>
        </w:rPr>
        <w:t xml:space="preserve"> - </w:t>
      </w:r>
      <w:r w:rsidR="00CD6FE6" w:rsidRPr="00CD6FE6">
        <w:rPr>
          <w:rFonts w:asciiTheme="minorHAnsi" w:hAnsiTheme="minorHAnsi" w:cstheme="minorHAnsi"/>
          <w:sz w:val="24"/>
          <w:szCs w:val="24"/>
        </w:rPr>
        <w:t xml:space="preserve">   (1) Proiectele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hotărâri</w:t>
      </w:r>
      <w:r w:rsidR="00CD6FE6" w:rsidRPr="00CD6FE6">
        <w:rPr>
          <w:rFonts w:asciiTheme="minorHAnsi" w:hAnsiTheme="minorHAnsi" w:cstheme="minorHAnsi"/>
          <w:sz w:val="24"/>
          <w:szCs w:val="24"/>
        </w:rPr>
        <w:t xml:space="preserve"> pot fi </w:t>
      </w:r>
      <w:r w:rsidR="006A4DBA" w:rsidRPr="00CD6FE6">
        <w:rPr>
          <w:rFonts w:asciiTheme="minorHAnsi" w:hAnsiTheme="minorHAnsi" w:cstheme="minorHAnsi"/>
          <w:sz w:val="24"/>
          <w:szCs w:val="24"/>
        </w:rPr>
        <w:t>inițiate</w:t>
      </w:r>
      <w:r w:rsidR="00CD6FE6" w:rsidRPr="00CD6FE6">
        <w:rPr>
          <w:rFonts w:asciiTheme="minorHAnsi" w:hAnsiTheme="minorHAnsi" w:cstheme="minorHAnsi"/>
          <w:sz w:val="24"/>
          <w:szCs w:val="24"/>
        </w:rPr>
        <w:t xml:space="preserve"> de primar, de consilierii locali sau de </w:t>
      </w:r>
      <w:r w:rsidR="006A4DBA" w:rsidRPr="00CD6FE6">
        <w:rPr>
          <w:rFonts w:asciiTheme="minorHAnsi" w:hAnsiTheme="minorHAnsi" w:cstheme="minorHAnsi"/>
          <w:sz w:val="24"/>
          <w:szCs w:val="24"/>
        </w:rPr>
        <w:t>cetățeni</w:t>
      </w:r>
      <w:r w:rsidR="00CD6FE6" w:rsidRPr="00CD6FE6">
        <w:rPr>
          <w:rFonts w:asciiTheme="minorHAnsi" w:hAnsiTheme="minorHAnsi" w:cstheme="minorHAnsi"/>
          <w:sz w:val="24"/>
          <w:szCs w:val="24"/>
        </w:rPr>
        <w:t xml:space="preserve">. Elaborarea proiectelor se face de cei care le propun, cu sprijinul secretarului general al </w:t>
      </w:r>
      <w:r w:rsidR="006A4DBA" w:rsidRPr="00CD6FE6">
        <w:rPr>
          <w:rFonts w:asciiTheme="minorHAnsi" w:hAnsiTheme="minorHAnsi" w:cstheme="minorHAnsi"/>
          <w:sz w:val="24"/>
          <w:szCs w:val="24"/>
        </w:rPr>
        <w:t>unității</w:t>
      </w:r>
      <w:r w:rsidR="00CD6FE6" w:rsidRPr="00CD6FE6">
        <w:rPr>
          <w:rFonts w:asciiTheme="minorHAnsi" w:hAnsiTheme="minorHAnsi" w:cstheme="minorHAnsi"/>
          <w:sz w:val="24"/>
          <w:szCs w:val="24"/>
        </w:rPr>
        <w:t>/subdiviziunii administrativ-teritoriale si al compartimentelor de resort din cadrul aparatului de specialitate al primarului.</w:t>
      </w:r>
    </w:p>
    <w:p w14:paraId="785F717C" w14:textId="0F225597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(2) Proiectele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hotărâri</w:t>
      </w:r>
      <w:r w:rsidRPr="00CD6FE6">
        <w:rPr>
          <w:rFonts w:asciiTheme="minorHAnsi" w:hAnsiTheme="minorHAnsi" w:cstheme="minorHAnsi"/>
          <w:sz w:val="24"/>
          <w:szCs w:val="24"/>
        </w:rPr>
        <w:t xml:space="preserve"> si referatele de aprobare ale acestora se </w:t>
      </w:r>
      <w:r w:rsidR="006A4DBA" w:rsidRPr="00CD6FE6">
        <w:rPr>
          <w:rFonts w:asciiTheme="minorHAnsi" w:hAnsiTheme="minorHAnsi" w:cstheme="minorHAnsi"/>
          <w:sz w:val="24"/>
          <w:szCs w:val="24"/>
        </w:rPr>
        <w:t>redactează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in conformitate cu normele de tehnica legislativa.</w:t>
      </w:r>
    </w:p>
    <w:p w14:paraId="00919032" w14:textId="6B435860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(3) Proiectele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hotărâri</w:t>
      </w:r>
      <w:r w:rsidRPr="00CD6FE6">
        <w:rPr>
          <w:rFonts w:asciiTheme="minorHAnsi" w:hAnsiTheme="minorHAnsi" w:cstheme="minorHAnsi"/>
          <w:sz w:val="24"/>
          <w:szCs w:val="24"/>
        </w:rPr>
        <w:t xml:space="preserve"> ale consiliului local </w:t>
      </w:r>
      <w:r w:rsidR="006A4DBA" w:rsidRPr="00CD6FE6">
        <w:rPr>
          <w:rFonts w:asciiTheme="minorHAnsi" w:hAnsiTheme="minorHAnsi" w:cstheme="minorHAnsi"/>
          <w:sz w:val="24"/>
          <w:szCs w:val="24"/>
        </w:rPr>
        <w:t>însoțite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referatele de aprobare ale acestora si de alte documente de prezentare si de motivare se </w:t>
      </w:r>
      <w:r w:rsidR="006A4DBA" w:rsidRPr="00CD6FE6">
        <w:rPr>
          <w:rFonts w:asciiTheme="minorHAnsi" w:hAnsiTheme="minorHAnsi" w:cstheme="minorHAnsi"/>
          <w:sz w:val="24"/>
          <w:szCs w:val="24"/>
        </w:rPr>
        <w:t>înregistrează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si se transmit de secretarul general al </w:t>
      </w:r>
      <w:r w:rsidR="006A4DBA" w:rsidRPr="00CD6FE6">
        <w:rPr>
          <w:rFonts w:asciiTheme="minorHAnsi" w:hAnsiTheme="minorHAnsi" w:cstheme="minorHAnsi"/>
          <w:sz w:val="24"/>
          <w:szCs w:val="24"/>
        </w:rPr>
        <w:t>unității</w:t>
      </w:r>
      <w:r w:rsidRPr="00CD6FE6">
        <w:rPr>
          <w:rFonts w:asciiTheme="minorHAnsi" w:hAnsiTheme="minorHAnsi" w:cstheme="minorHAnsi"/>
          <w:sz w:val="24"/>
          <w:szCs w:val="24"/>
        </w:rPr>
        <w:t>/subdiviziunii administrativ-teritoriale:</w:t>
      </w:r>
    </w:p>
    <w:p w14:paraId="4A724137" w14:textId="6565B3C6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lastRenderedPageBreak/>
        <w:t xml:space="preserve">   a) compartimentelor de resort din cadrul aparatului de specialitate al primarului in vederea </w:t>
      </w:r>
      <w:r w:rsidR="006A4DBA" w:rsidRPr="00CD6FE6">
        <w:rPr>
          <w:rFonts w:asciiTheme="minorHAnsi" w:hAnsiTheme="minorHAnsi" w:cstheme="minorHAnsi"/>
          <w:sz w:val="24"/>
          <w:szCs w:val="24"/>
        </w:rPr>
        <w:t>analizării</w:t>
      </w:r>
      <w:r w:rsidRPr="00CD6FE6">
        <w:rPr>
          <w:rFonts w:asciiTheme="minorHAnsi" w:hAnsiTheme="minorHAnsi" w:cstheme="minorHAnsi"/>
          <w:sz w:val="24"/>
          <w:szCs w:val="24"/>
        </w:rPr>
        <w:t xml:space="preserve"> si </w:t>
      </w:r>
      <w:r w:rsidR="006A4DBA" w:rsidRPr="00CD6FE6">
        <w:rPr>
          <w:rFonts w:asciiTheme="minorHAnsi" w:hAnsiTheme="minorHAnsi" w:cstheme="minorHAnsi"/>
          <w:sz w:val="24"/>
          <w:szCs w:val="24"/>
        </w:rPr>
        <w:t>întocmirii</w:t>
      </w:r>
      <w:r w:rsidRPr="00CD6FE6">
        <w:rPr>
          <w:rFonts w:asciiTheme="minorHAnsi" w:hAnsiTheme="minorHAnsi" w:cstheme="minorHAnsi"/>
          <w:sz w:val="24"/>
          <w:szCs w:val="24"/>
        </w:rPr>
        <w:t xml:space="preserve"> rapoartelor de specialitate;</w:t>
      </w:r>
    </w:p>
    <w:p w14:paraId="1C3CC54E" w14:textId="0B5AB0B6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b) comisiilor de specialitate ale consiliului local in vederea dezbaterii si </w:t>
      </w:r>
      <w:r w:rsidR="006A4DBA" w:rsidRPr="00CD6FE6">
        <w:rPr>
          <w:rFonts w:asciiTheme="minorHAnsi" w:hAnsiTheme="minorHAnsi" w:cstheme="minorHAnsi"/>
          <w:sz w:val="24"/>
          <w:szCs w:val="24"/>
        </w:rPr>
        <w:t>întocmirii</w:t>
      </w:r>
      <w:r w:rsidRPr="00CD6FE6">
        <w:rPr>
          <w:rFonts w:asciiTheme="minorHAnsi" w:hAnsiTheme="minorHAnsi" w:cstheme="minorHAnsi"/>
          <w:sz w:val="24"/>
          <w:szCs w:val="24"/>
        </w:rPr>
        <w:t xml:space="preserve"> avizelor.</w:t>
      </w:r>
    </w:p>
    <w:p w14:paraId="626A1182" w14:textId="2EBE1A8E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(4) Nominalizarea compartimentelor de resort si a comisiilor de specialitate </w:t>
      </w:r>
      <w:r w:rsidR="006A4DBA" w:rsidRPr="00CD6FE6">
        <w:rPr>
          <w:rFonts w:asciiTheme="minorHAnsi" w:hAnsiTheme="minorHAnsi" w:cstheme="minorHAnsi"/>
          <w:sz w:val="24"/>
          <w:szCs w:val="24"/>
        </w:rPr>
        <w:t>cărora</w:t>
      </w:r>
      <w:r w:rsidRPr="00CD6FE6">
        <w:rPr>
          <w:rFonts w:asciiTheme="minorHAnsi" w:hAnsiTheme="minorHAnsi" w:cstheme="minorHAnsi"/>
          <w:sz w:val="24"/>
          <w:szCs w:val="24"/>
        </w:rPr>
        <w:t xml:space="preserve"> li se transmit proiectele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hotărâri</w:t>
      </w:r>
      <w:r w:rsidRPr="00CD6FE6">
        <w:rPr>
          <w:rFonts w:asciiTheme="minorHAnsi" w:hAnsiTheme="minorHAnsi" w:cstheme="minorHAnsi"/>
          <w:sz w:val="24"/>
          <w:szCs w:val="24"/>
        </w:rPr>
        <w:t xml:space="preserve"> ale consiliului local, precum si celelalte documente, potrivit prevederilor alin. (3), se face de </w:t>
      </w:r>
      <w:r w:rsidR="006A4DBA" w:rsidRPr="00CD6FE6">
        <w:rPr>
          <w:rFonts w:asciiTheme="minorHAnsi" w:hAnsiTheme="minorHAnsi" w:cstheme="minorHAnsi"/>
          <w:sz w:val="24"/>
          <w:szCs w:val="24"/>
        </w:rPr>
        <w:t>către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primar </w:t>
      </w:r>
      <w:r w:rsidR="006A4DBA" w:rsidRPr="00CD6FE6">
        <w:rPr>
          <w:rFonts w:asciiTheme="minorHAnsi" w:hAnsiTheme="minorHAnsi" w:cstheme="minorHAnsi"/>
          <w:sz w:val="24"/>
          <w:szCs w:val="24"/>
        </w:rPr>
        <w:t>împreună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cu secretarul general al </w:t>
      </w:r>
      <w:r w:rsidR="006A4DBA" w:rsidRPr="00CD6FE6">
        <w:rPr>
          <w:rFonts w:asciiTheme="minorHAnsi" w:hAnsiTheme="minorHAnsi" w:cstheme="minorHAnsi"/>
          <w:sz w:val="24"/>
          <w:szCs w:val="24"/>
        </w:rPr>
        <w:t>unității</w:t>
      </w:r>
      <w:r w:rsidRPr="00CD6FE6">
        <w:rPr>
          <w:rFonts w:asciiTheme="minorHAnsi" w:hAnsiTheme="minorHAnsi" w:cstheme="minorHAnsi"/>
          <w:sz w:val="24"/>
          <w:szCs w:val="24"/>
        </w:rPr>
        <w:t>/subdiviziunii administrativ-teritoriale.</w:t>
      </w:r>
    </w:p>
    <w:p w14:paraId="1A2E8FB5" w14:textId="216995AF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(5) </w:t>
      </w:r>
      <w:r w:rsidR="006A4DBA" w:rsidRPr="00CD6FE6">
        <w:rPr>
          <w:rFonts w:asciiTheme="minorHAnsi" w:hAnsiTheme="minorHAnsi" w:cstheme="minorHAnsi"/>
          <w:sz w:val="24"/>
          <w:szCs w:val="24"/>
        </w:rPr>
        <w:t>Odată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cu transmiterea proiectelor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hotărâri</w:t>
      </w:r>
      <w:r w:rsidRPr="00CD6FE6">
        <w:rPr>
          <w:rFonts w:asciiTheme="minorHAnsi" w:hAnsiTheme="minorHAnsi" w:cstheme="minorHAnsi"/>
          <w:sz w:val="24"/>
          <w:szCs w:val="24"/>
        </w:rPr>
        <w:t xml:space="preserve"> se comunica si data de depunere a rapoartelor si a avizelor, avandu-se grija ca rapoartele compartimentelor de resort sa </w:t>
      </w:r>
      <w:r w:rsidR="006A4DBA" w:rsidRPr="00CD6FE6">
        <w:rPr>
          <w:rFonts w:asciiTheme="minorHAnsi" w:hAnsiTheme="minorHAnsi" w:cstheme="minorHAnsi"/>
          <w:sz w:val="24"/>
          <w:szCs w:val="24"/>
        </w:rPr>
        <w:t>poată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fi transmise si comisiilor de specialitate </w:t>
      </w:r>
      <w:r w:rsidR="006A4DBA" w:rsidRPr="00CD6FE6">
        <w:rPr>
          <w:rFonts w:asciiTheme="minorHAnsi" w:hAnsiTheme="minorHAnsi" w:cstheme="minorHAnsi"/>
          <w:sz w:val="24"/>
          <w:szCs w:val="24"/>
        </w:rPr>
        <w:t>înainte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</w:t>
      </w:r>
      <w:r w:rsidR="006A4DBA" w:rsidRPr="00CD6FE6">
        <w:rPr>
          <w:rFonts w:asciiTheme="minorHAnsi" w:hAnsiTheme="minorHAnsi" w:cstheme="minorHAnsi"/>
          <w:sz w:val="24"/>
          <w:szCs w:val="24"/>
        </w:rPr>
        <w:t>pronunțarea</w:t>
      </w:r>
      <w:r w:rsidRPr="00CD6FE6">
        <w:rPr>
          <w:rFonts w:asciiTheme="minorHAnsi" w:hAnsiTheme="minorHAnsi" w:cstheme="minorHAnsi"/>
          <w:sz w:val="24"/>
          <w:szCs w:val="24"/>
        </w:rPr>
        <w:t xml:space="preserve"> acestora.</w:t>
      </w:r>
    </w:p>
    <w:p w14:paraId="074BC050" w14:textId="7F44B463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(6) </w:t>
      </w:r>
      <w:r w:rsidR="006A4DBA" w:rsidRPr="00CD6FE6">
        <w:rPr>
          <w:rFonts w:asciiTheme="minorHAnsi" w:hAnsiTheme="minorHAnsi" w:cstheme="minorHAnsi"/>
          <w:sz w:val="24"/>
          <w:szCs w:val="24"/>
        </w:rPr>
        <w:t>După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examinarea proiectului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hotărâre</w:t>
      </w:r>
      <w:r w:rsidRPr="00CD6FE6">
        <w:rPr>
          <w:rFonts w:asciiTheme="minorHAnsi" w:hAnsiTheme="minorHAnsi" w:cstheme="minorHAnsi"/>
          <w:sz w:val="24"/>
          <w:szCs w:val="24"/>
        </w:rPr>
        <w:t xml:space="preserve">, comisia de specialitate a consiliului local emite un aviz cu privire la adoptarea sau, </w:t>
      </w:r>
      <w:r w:rsidR="006A4DBA" w:rsidRPr="00CD6FE6">
        <w:rPr>
          <w:rFonts w:asciiTheme="minorHAnsi" w:hAnsiTheme="minorHAnsi" w:cstheme="minorHAnsi"/>
          <w:sz w:val="24"/>
          <w:szCs w:val="24"/>
        </w:rPr>
        <w:t>după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caz, respingerea proiectului.</w:t>
      </w:r>
    </w:p>
    <w:p w14:paraId="001D8154" w14:textId="6D131293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(7) Avizul comisiei se transmite secretarului general al </w:t>
      </w:r>
      <w:r w:rsidR="006A4DBA" w:rsidRPr="00CD6FE6">
        <w:rPr>
          <w:rFonts w:asciiTheme="minorHAnsi" w:hAnsiTheme="minorHAnsi" w:cstheme="minorHAnsi"/>
          <w:sz w:val="24"/>
          <w:szCs w:val="24"/>
        </w:rPr>
        <w:t>unității</w:t>
      </w:r>
      <w:r w:rsidRPr="00CD6FE6">
        <w:rPr>
          <w:rFonts w:asciiTheme="minorHAnsi" w:hAnsiTheme="minorHAnsi" w:cstheme="minorHAnsi"/>
          <w:sz w:val="24"/>
          <w:szCs w:val="24"/>
        </w:rPr>
        <w:t xml:space="preserve">/subdiviziunii administrativ-teritoriale, care dispune masurile </w:t>
      </w:r>
      <w:r w:rsidR="006A4DBA" w:rsidRPr="00CD6FE6">
        <w:rPr>
          <w:rFonts w:asciiTheme="minorHAnsi" w:hAnsiTheme="minorHAnsi" w:cstheme="minorHAnsi"/>
          <w:sz w:val="24"/>
          <w:szCs w:val="24"/>
        </w:rPr>
        <w:t>corespunzătoare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r w:rsidR="006A4DBA" w:rsidRPr="00CD6FE6">
        <w:rPr>
          <w:rFonts w:asciiTheme="minorHAnsi" w:hAnsiTheme="minorHAnsi" w:cstheme="minorHAnsi"/>
          <w:sz w:val="24"/>
          <w:szCs w:val="24"/>
        </w:rPr>
        <w:t>înaintării</w:t>
      </w:r>
      <w:r w:rsidRPr="00CD6FE6">
        <w:rPr>
          <w:rFonts w:asciiTheme="minorHAnsi" w:hAnsiTheme="minorHAnsi" w:cstheme="minorHAnsi"/>
          <w:sz w:val="24"/>
          <w:szCs w:val="24"/>
        </w:rPr>
        <w:t xml:space="preserve"> lui </w:t>
      </w:r>
      <w:r w:rsidR="006A4DBA" w:rsidRPr="00CD6FE6">
        <w:rPr>
          <w:rFonts w:asciiTheme="minorHAnsi" w:hAnsiTheme="minorHAnsi" w:cstheme="minorHAnsi"/>
          <w:sz w:val="24"/>
          <w:szCs w:val="24"/>
        </w:rPr>
        <w:t>către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consilierii locali si </w:t>
      </w:r>
      <w:r w:rsidR="006A4DBA" w:rsidRPr="00CD6FE6">
        <w:rPr>
          <w:rFonts w:asciiTheme="minorHAnsi" w:hAnsiTheme="minorHAnsi" w:cstheme="minorHAnsi"/>
          <w:sz w:val="24"/>
          <w:szCs w:val="24"/>
        </w:rPr>
        <w:t>către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r w:rsidR="006A4DBA" w:rsidRPr="00CD6FE6">
        <w:rPr>
          <w:rFonts w:asciiTheme="minorHAnsi" w:hAnsiTheme="minorHAnsi" w:cstheme="minorHAnsi"/>
          <w:sz w:val="24"/>
          <w:szCs w:val="24"/>
        </w:rPr>
        <w:t>inițiatori</w:t>
      </w:r>
      <w:r w:rsidRPr="00CD6FE6">
        <w:rPr>
          <w:rFonts w:asciiTheme="minorHAnsi" w:hAnsiTheme="minorHAnsi" w:cstheme="minorHAnsi"/>
          <w:sz w:val="24"/>
          <w:szCs w:val="24"/>
        </w:rPr>
        <w:t xml:space="preserve">, </w:t>
      </w:r>
      <w:r w:rsidR="006A4DBA" w:rsidRPr="00CD6FE6">
        <w:rPr>
          <w:rFonts w:asciiTheme="minorHAnsi" w:hAnsiTheme="minorHAnsi" w:cstheme="minorHAnsi"/>
          <w:sz w:val="24"/>
          <w:szCs w:val="24"/>
        </w:rPr>
        <w:t>după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caz, cel mai </w:t>
      </w:r>
      <w:r w:rsidR="006A4DBA" w:rsidRPr="00CD6FE6">
        <w:rPr>
          <w:rFonts w:asciiTheme="minorHAnsi" w:hAnsiTheme="minorHAnsi" w:cstheme="minorHAnsi"/>
          <w:sz w:val="24"/>
          <w:szCs w:val="24"/>
        </w:rPr>
        <w:t>târziu</w:t>
      </w:r>
      <w:r w:rsidRPr="00CD6FE6">
        <w:rPr>
          <w:rFonts w:asciiTheme="minorHAnsi" w:hAnsiTheme="minorHAnsi" w:cstheme="minorHAnsi"/>
          <w:sz w:val="24"/>
          <w:szCs w:val="24"/>
        </w:rPr>
        <w:t xml:space="preserve"> in ziua </w:t>
      </w:r>
      <w:r w:rsidR="006A4DBA" w:rsidRPr="00CD6FE6">
        <w:rPr>
          <w:rFonts w:asciiTheme="minorHAnsi" w:hAnsiTheme="minorHAnsi" w:cstheme="minorHAnsi"/>
          <w:sz w:val="24"/>
          <w:szCs w:val="24"/>
        </w:rPr>
        <w:t>ședinței</w:t>
      </w:r>
      <w:r w:rsidRPr="00CD6FE6">
        <w:rPr>
          <w:rFonts w:asciiTheme="minorHAnsi" w:hAnsiTheme="minorHAnsi" w:cstheme="minorHAnsi"/>
          <w:sz w:val="24"/>
          <w:szCs w:val="24"/>
        </w:rPr>
        <w:t>.</w:t>
      </w:r>
    </w:p>
    <w:p w14:paraId="06F712D7" w14:textId="782CEE27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(8) Fiecare proiect de </w:t>
      </w:r>
      <w:r w:rsidR="006A4DBA" w:rsidRPr="00CD6FE6">
        <w:rPr>
          <w:rFonts w:asciiTheme="minorHAnsi" w:hAnsiTheme="minorHAnsi" w:cstheme="minorHAnsi"/>
          <w:sz w:val="24"/>
          <w:szCs w:val="24"/>
        </w:rPr>
        <w:t>hotărâre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r w:rsidR="006A4DBA" w:rsidRPr="00CD6FE6">
        <w:rPr>
          <w:rFonts w:asciiTheme="minorHAnsi" w:hAnsiTheme="minorHAnsi" w:cstheme="minorHAnsi"/>
          <w:sz w:val="24"/>
          <w:szCs w:val="24"/>
        </w:rPr>
        <w:t>înscris</w:t>
      </w:r>
      <w:r w:rsidRPr="00CD6FE6">
        <w:rPr>
          <w:rFonts w:asciiTheme="minorHAnsi" w:hAnsiTheme="minorHAnsi" w:cstheme="minorHAnsi"/>
          <w:sz w:val="24"/>
          <w:szCs w:val="24"/>
        </w:rPr>
        <w:t xml:space="preserve"> pe ordinea de zi a </w:t>
      </w:r>
      <w:r w:rsidR="006A4DBA" w:rsidRPr="00CD6FE6">
        <w:rPr>
          <w:rFonts w:asciiTheme="minorHAnsi" w:hAnsiTheme="minorHAnsi" w:cstheme="minorHAnsi"/>
          <w:sz w:val="24"/>
          <w:szCs w:val="24"/>
        </w:rPr>
        <w:t>ședinței</w:t>
      </w:r>
      <w:r w:rsidRPr="00CD6FE6">
        <w:rPr>
          <w:rFonts w:asciiTheme="minorHAnsi" w:hAnsiTheme="minorHAnsi" w:cstheme="minorHAnsi"/>
          <w:sz w:val="24"/>
          <w:szCs w:val="24"/>
        </w:rPr>
        <w:t xml:space="preserve"> consiliului local este supus dezbaterii numai daca este </w:t>
      </w:r>
      <w:r w:rsidR="006A4DBA" w:rsidRPr="00CD6FE6">
        <w:rPr>
          <w:rFonts w:asciiTheme="minorHAnsi" w:hAnsiTheme="minorHAnsi" w:cstheme="minorHAnsi"/>
          <w:sz w:val="24"/>
          <w:szCs w:val="24"/>
        </w:rPr>
        <w:t>însoțit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de:</w:t>
      </w:r>
    </w:p>
    <w:p w14:paraId="73307A17" w14:textId="5362A277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a) referatul de aprobare, ca instrument de prezentare si motivare, semnat de </w:t>
      </w:r>
      <w:r w:rsidR="006A4DBA" w:rsidRPr="00CD6FE6">
        <w:rPr>
          <w:rFonts w:asciiTheme="minorHAnsi" w:hAnsiTheme="minorHAnsi" w:cstheme="minorHAnsi"/>
          <w:sz w:val="24"/>
          <w:szCs w:val="24"/>
        </w:rPr>
        <w:t>inițiator</w:t>
      </w:r>
      <w:r w:rsidRPr="00CD6FE6">
        <w:rPr>
          <w:rFonts w:asciiTheme="minorHAnsi" w:hAnsiTheme="minorHAnsi" w:cstheme="minorHAnsi"/>
          <w:sz w:val="24"/>
          <w:szCs w:val="24"/>
        </w:rPr>
        <w:t>;</w:t>
      </w:r>
    </w:p>
    <w:p w14:paraId="25C8B32D" w14:textId="77777777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b) rapoartele compartimentelor de resort din cadrul aparatului de specialitate al primarului;</w:t>
      </w:r>
    </w:p>
    <w:p w14:paraId="1F8E91B4" w14:textId="77777777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c) avizele cu caracter consultativ ale comisiilor de specialitate ale consiliului local;</w:t>
      </w:r>
    </w:p>
    <w:p w14:paraId="3B785D63" w14:textId="77EFBE41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d) alte documente </w:t>
      </w:r>
      <w:r w:rsidR="00752CC2" w:rsidRPr="00CD6FE6">
        <w:rPr>
          <w:rFonts w:asciiTheme="minorHAnsi" w:hAnsiTheme="minorHAnsi" w:cstheme="minorHAnsi"/>
          <w:sz w:val="24"/>
          <w:szCs w:val="24"/>
        </w:rPr>
        <w:t>prevăzute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</w:t>
      </w:r>
      <w:r w:rsidR="00752CC2" w:rsidRPr="00CD6FE6">
        <w:rPr>
          <w:rFonts w:asciiTheme="minorHAnsi" w:hAnsiTheme="minorHAnsi" w:cstheme="minorHAnsi"/>
          <w:sz w:val="24"/>
          <w:szCs w:val="24"/>
        </w:rPr>
        <w:t>legislația</w:t>
      </w:r>
      <w:r w:rsidRPr="00CD6FE6">
        <w:rPr>
          <w:rFonts w:asciiTheme="minorHAnsi" w:hAnsiTheme="minorHAnsi" w:cstheme="minorHAnsi"/>
          <w:sz w:val="24"/>
          <w:szCs w:val="24"/>
        </w:rPr>
        <w:t xml:space="preserve"> speciala.</w:t>
      </w:r>
    </w:p>
    <w:p w14:paraId="13A3853F" w14:textId="12837F08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(9) Secretarul general al </w:t>
      </w:r>
      <w:r w:rsidR="00752CC2" w:rsidRPr="00CD6FE6">
        <w:rPr>
          <w:rFonts w:asciiTheme="minorHAnsi" w:hAnsiTheme="minorHAnsi" w:cstheme="minorHAnsi"/>
          <w:sz w:val="24"/>
          <w:szCs w:val="24"/>
        </w:rPr>
        <w:t>unității</w:t>
      </w:r>
      <w:r w:rsidRPr="00CD6FE6">
        <w:rPr>
          <w:rFonts w:asciiTheme="minorHAnsi" w:hAnsiTheme="minorHAnsi" w:cstheme="minorHAnsi"/>
          <w:sz w:val="24"/>
          <w:szCs w:val="24"/>
        </w:rPr>
        <w:t xml:space="preserve">/subdiviziunii administrativ-teritoriale asigura </w:t>
      </w:r>
      <w:r w:rsidR="00752CC2" w:rsidRPr="00CD6FE6">
        <w:rPr>
          <w:rFonts w:asciiTheme="minorHAnsi" w:hAnsiTheme="minorHAnsi" w:cstheme="minorHAnsi"/>
          <w:sz w:val="24"/>
          <w:szCs w:val="24"/>
        </w:rPr>
        <w:t>îndeplinirea</w:t>
      </w:r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r w:rsidR="00752CC2" w:rsidRPr="00CD6FE6">
        <w:rPr>
          <w:rFonts w:asciiTheme="minorHAnsi" w:hAnsiTheme="minorHAnsi" w:cstheme="minorHAnsi"/>
          <w:sz w:val="24"/>
          <w:szCs w:val="24"/>
        </w:rPr>
        <w:t>condițiilor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la alin. (8) si aduce la </w:t>
      </w:r>
      <w:r w:rsidR="00752CC2" w:rsidRPr="00CD6FE6">
        <w:rPr>
          <w:rFonts w:asciiTheme="minorHAnsi" w:hAnsiTheme="minorHAnsi" w:cstheme="minorHAnsi"/>
          <w:sz w:val="24"/>
          <w:szCs w:val="24"/>
        </w:rPr>
        <w:t>cunoștință</w:t>
      </w:r>
      <w:r w:rsidRPr="00CD6FE6">
        <w:rPr>
          <w:rFonts w:asciiTheme="minorHAnsi" w:hAnsiTheme="minorHAnsi" w:cstheme="minorHAnsi"/>
          <w:sz w:val="24"/>
          <w:szCs w:val="24"/>
        </w:rPr>
        <w:t xml:space="preserve"> consiliului local cazul </w:t>
      </w:r>
      <w:r w:rsidR="00752CC2" w:rsidRPr="00CD6FE6">
        <w:rPr>
          <w:rFonts w:asciiTheme="minorHAnsi" w:hAnsiTheme="minorHAnsi" w:cstheme="minorHAnsi"/>
          <w:sz w:val="24"/>
          <w:szCs w:val="24"/>
        </w:rPr>
        <w:t>neîndeplinirii</w:t>
      </w:r>
      <w:r w:rsidRPr="00CD6FE6">
        <w:rPr>
          <w:rFonts w:asciiTheme="minorHAnsi" w:hAnsiTheme="minorHAnsi" w:cstheme="minorHAnsi"/>
          <w:sz w:val="24"/>
          <w:szCs w:val="24"/>
        </w:rPr>
        <w:t xml:space="preserve"> acestora </w:t>
      </w:r>
      <w:r w:rsidR="00752CC2" w:rsidRPr="00CD6FE6">
        <w:rPr>
          <w:rFonts w:asciiTheme="minorHAnsi" w:hAnsiTheme="minorHAnsi" w:cstheme="minorHAnsi"/>
          <w:sz w:val="24"/>
          <w:szCs w:val="24"/>
        </w:rPr>
        <w:t>înainte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adoptarea ordinii de zi.</w:t>
      </w:r>
    </w:p>
    <w:p w14:paraId="033B730B" w14:textId="241597CA" w:rsidR="00CD6FE6" w:rsidRPr="00CD6FE6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(10) Rapoartele si avizele </w:t>
      </w:r>
      <w:r w:rsidR="00752CC2" w:rsidRPr="00CD6FE6">
        <w:rPr>
          <w:rFonts w:asciiTheme="minorHAnsi" w:hAnsiTheme="minorHAnsi" w:cstheme="minorHAnsi"/>
          <w:sz w:val="24"/>
          <w:szCs w:val="24"/>
        </w:rPr>
        <w:t>prevăzute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la alin. (8) trebuie </w:t>
      </w:r>
      <w:r w:rsidR="00752CC2" w:rsidRPr="00CD6FE6">
        <w:rPr>
          <w:rFonts w:asciiTheme="minorHAnsi" w:hAnsiTheme="minorHAnsi" w:cstheme="minorHAnsi"/>
          <w:sz w:val="24"/>
          <w:szCs w:val="24"/>
        </w:rPr>
        <w:t>întocmite</w:t>
      </w:r>
      <w:r w:rsidRPr="00CD6FE6">
        <w:rPr>
          <w:rFonts w:asciiTheme="minorHAnsi" w:hAnsiTheme="minorHAnsi" w:cstheme="minorHAnsi"/>
          <w:sz w:val="24"/>
          <w:szCs w:val="24"/>
        </w:rPr>
        <w:t xml:space="preserve"> in termenul </w:t>
      </w:r>
      <w:r w:rsidR="00752CC2" w:rsidRPr="00CD6FE6">
        <w:rPr>
          <w:rFonts w:asciiTheme="minorHAnsi" w:hAnsiTheme="minorHAnsi" w:cstheme="minorHAnsi"/>
          <w:sz w:val="24"/>
          <w:szCs w:val="24"/>
        </w:rPr>
        <w:t>prevăzut</w:t>
      </w:r>
      <w:r w:rsidRPr="00CD6FE6">
        <w:rPr>
          <w:rFonts w:asciiTheme="minorHAnsi" w:hAnsiTheme="minorHAnsi" w:cstheme="minorHAnsi"/>
          <w:sz w:val="24"/>
          <w:szCs w:val="24"/>
        </w:rPr>
        <w:t xml:space="preserve"> la alin. (5), dar nu mai </w:t>
      </w:r>
      <w:r w:rsidR="00752CC2" w:rsidRPr="00CD6FE6">
        <w:rPr>
          <w:rFonts w:asciiTheme="minorHAnsi" w:hAnsiTheme="minorHAnsi" w:cstheme="minorHAnsi"/>
          <w:sz w:val="24"/>
          <w:szCs w:val="24"/>
        </w:rPr>
        <w:t>târziu</w:t>
      </w:r>
      <w:r w:rsidRPr="00CD6FE6">
        <w:rPr>
          <w:rFonts w:asciiTheme="minorHAnsi" w:hAnsiTheme="minorHAnsi" w:cstheme="minorHAnsi"/>
          <w:sz w:val="24"/>
          <w:szCs w:val="24"/>
        </w:rPr>
        <w:t xml:space="preserve"> de 30 de zile de la </w:t>
      </w:r>
      <w:r w:rsidR="00752CC2" w:rsidRPr="00CD6FE6">
        <w:rPr>
          <w:rFonts w:asciiTheme="minorHAnsi" w:hAnsiTheme="minorHAnsi" w:cstheme="minorHAnsi"/>
          <w:sz w:val="24"/>
          <w:szCs w:val="24"/>
        </w:rPr>
        <w:t>înregistrarea</w:t>
      </w:r>
      <w:r w:rsidRPr="00CD6FE6">
        <w:rPr>
          <w:rFonts w:asciiTheme="minorHAnsi" w:hAnsiTheme="minorHAnsi" w:cstheme="minorHAnsi"/>
          <w:sz w:val="24"/>
          <w:szCs w:val="24"/>
        </w:rPr>
        <w:t xml:space="preserve"> proiectelor de </w:t>
      </w:r>
      <w:r w:rsidR="00D00512" w:rsidRPr="00CD6FE6">
        <w:rPr>
          <w:rFonts w:asciiTheme="minorHAnsi" w:hAnsiTheme="minorHAnsi" w:cstheme="minorHAnsi"/>
          <w:sz w:val="24"/>
          <w:szCs w:val="24"/>
        </w:rPr>
        <w:t>hotărâre</w:t>
      </w:r>
      <w:r w:rsidRPr="00CD6FE6">
        <w:rPr>
          <w:rFonts w:asciiTheme="minorHAnsi" w:hAnsiTheme="minorHAnsi" w:cstheme="minorHAnsi"/>
          <w:sz w:val="24"/>
          <w:szCs w:val="24"/>
        </w:rPr>
        <w:t xml:space="preserve"> propuse pentru a fi </w:t>
      </w:r>
      <w:r w:rsidR="00D00512" w:rsidRPr="00CD6FE6">
        <w:rPr>
          <w:rFonts w:asciiTheme="minorHAnsi" w:hAnsiTheme="minorHAnsi" w:cstheme="minorHAnsi"/>
          <w:sz w:val="24"/>
          <w:szCs w:val="24"/>
        </w:rPr>
        <w:t>înscrise</w:t>
      </w:r>
      <w:r w:rsidRPr="00CD6FE6">
        <w:rPr>
          <w:rFonts w:asciiTheme="minorHAnsi" w:hAnsiTheme="minorHAnsi" w:cstheme="minorHAnsi"/>
          <w:sz w:val="24"/>
          <w:szCs w:val="24"/>
        </w:rPr>
        <w:t xml:space="preserve"> pe proiectul ordinii de zi a </w:t>
      </w:r>
      <w:r w:rsidR="00D00512" w:rsidRPr="00CD6FE6">
        <w:rPr>
          <w:rFonts w:asciiTheme="minorHAnsi" w:hAnsiTheme="minorHAnsi" w:cstheme="minorHAnsi"/>
          <w:sz w:val="24"/>
          <w:szCs w:val="24"/>
        </w:rPr>
        <w:t>ședințelor</w:t>
      </w:r>
      <w:r w:rsidRPr="00CD6FE6">
        <w:rPr>
          <w:rFonts w:asciiTheme="minorHAnsi" w:hAnsiTheme="minorHAnsi" w:cstheme="minorHAnsi"/>
          <w:sz w:val="24"/>
          <w:szCs w:val="24"/>
        </w:rPr>
        <w:t xml:space="preserve"> ordinare ale consiliului local, respectiv in termen de cel mult 3 zile de la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inregistrarea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proiectelor de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hotarare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propuse a fi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inscrise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pe proiectul ordinii de zi a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sedintelor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extraordinare. In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situatia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sedintelor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extraordinare convocate de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indata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, rapoartele compartimentelor de specialitate se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intocmesc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in procedura de urgenta, cel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tarziu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odata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cu proiectul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>.</w:t>
      </w:r>
    </w:p>
    <w:p w14:paraId="517A0F23" w14:textId="1AB92678" w:rsidR="00B37C2D" w:rsidRPr="00B37C2D" w:rsidRDefault="00CD6FE6" w:rsidP="00CD6FE6">
      <w:pPr>
        <w:spacing w:before="120"/>
        <w:ind w:left="1080"/>
        <w:jc w:val="both"/>
        <w:rPr>
          <w:rFonts w:asciiTheme="minorHAnsi" w:hAnsiTheme="minorHAnsi" w:cstheme="minorHAnsi"/>
          <w:sz w:val="24"/>
        </w:rPr>
      </w:pPr>
      <w:r w:rsidRPr="00CD6FE6">
        <w:rPr>
          <w:rFonts w:asciiTheme="minorHAnsi" w:hAnsiTheme="minorHAnsi" w:cstheme="minorHAnsi"/>
          <w:sz w:val="24"/>
          <w:szCs w:val="24"/>
        </w:rPr>
        <w:t xml:space="preserve">   (11)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Initiatorul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proiectului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poate retrage sau poate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renunta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, in orice moment, la </w:t>
      </w:r>
      <w:proofErr w:type="spellStart"/>
      <w:r w:rsidRPr="00CD6FE6">
        <w:rPr>
          <w:rFonts w:asciiTheme="minorHAnsi" w:hAnsiTheme="minorHAnsi" w:cstheme="minorHAnsi"/>
          <w:sz w:val="24"/>
          <w:szCs w:val="24"/>
        </w:rPr>
        <w:t>sustinerea</w:t>
      </w:r>
      <w:proofErr w:type="spellEnd"/>
      <w:r w:rsidRPr="00CD6FE6">
        <w:rPr>
          <w:rFonts w:asciiTheme="minorHAnsi" w:hAnsiTheme="minorHAnsi" w:cstheme="minorHAnsi"/>
          <w:sz w:val="24"/>
          <w:szCs w:val="24"/>
        </w:rPr>
        <w:t xml:space="preserve"> acestuia.</w:t>
      </w:r>
    </w:p>
    <w:p w14:paraId="66618170" w14:textId="3437805C" w:rsidR="00B37C2D" w:rsidRPr="00C1286C" w:rsidRDefault="00B37C2D" w:rsidP="001D074C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C1286C">
        <w:rPr>
          <w:rFonts w:asciiTheme="minorHAnsi" w:hAnsiTheme="minorHAnsi" w:cstheme="minorHAnsi"/>
          <w:sz w:val="24"/>
          <w:szCs w:val="24"/>
        </w:rPr>
        <w:t>art. 155 alin. (1) lit. c)</w:t>
      </w:r>
      <w:r w:rsidR="00CD6FE6" w:rsidRPr="00C1286C">
        <w:rPr>
          <w:rFonts w:asciiTheme="minorHAnsi" w:hAnsiTheme="minorHAnsi" w:cstheme="minorHAnsi"/>
          <w:sz w:val="24"/>
          <w:szCs w:val="24"/>
        </w:rPr>
        <w:t xml:space="preserve"> - </w:t>
      </w:r>
      <w:r w:rsidR="00C1286C" w:rsidRPr="00C1286C">
        <w:rPr>
          <w:rFonts w:asciiTheme="minorHAnsi" w:hAnsiTheme="minorHAnsi" w:cstheme="minorHAnsi"/>
          <w:sz w:val="24"/>
          <w:szCs w:val="24"/>
        </w:rPr>
        <w:t xml:space="preserve">Primarul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indeplineste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urmatoarele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categorii principale de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referitoare la bugetul local al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administrativ-teritoriale</w:t>
      </w:r>
      <w:r w:rsidR="00C1286C">
        <w:rPr>
          <w:rFonts w:asciiTheme="minorHAnsi" w:hAnsiTheme="minorHAnsi" w:cstheme="minorHAnsi"/>
          <w:sz w:val="24"/>
          <w:szCs w:val="24"/>
        </w:rPr>
        <w:t>.</w:t>
      </w:r>
    </w:p>
    <w:p w14:paraId="7C45A6F9" w14:textId="67281533" w:rsidR="00B37C2D" w:rsidRPr="00B37C2D" w:rsidRDefault="00B37C2D" w:rsidP="00B37C2D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art. 286 alin. (4)</w:t>
      </w:r>
      <w:r w:rsidR="00C1286C">
        <w:rPr>
          <w:rFonts w:asciiTheme="minorHAnsi" w:hAnsiTheme="minorHAnsi" w:cstheme="minorHAnsi"/>
          <w:sz w:val="24"/>
          <w:szCs w:val="24"/>
        </w:rPr>
        <w:t xml:space="preserve"> - </w:t>
      </w:r>
      <w:r w:rsidR="00C1286C" w:rsidRPr="00C1286C">
        <w:rPr>
          <w:rFonts w:asciiTheme="minorHAnsi" w:hAnsiTheme="minorHAnsi" w:cstheme="minorHAnsi"/>
          <w:sz w:val="24"/>
          <w:szCs w:val="24"/>
        </w:rPr>
        <w:t xml:space="preserve">Domeniul public al comunei, al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orasului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sau al municipiului este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alcatuit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din bunurile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prevazute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in anexa nr. 4, precum si din alte bunuri de uz sau de interes public local, declarate ca atare prin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hotarare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a consiliului local, daca nu sunt declarate prin lege ca fiind bunuri de uz sau de interes public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national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 xml:space="preserve"> ori </w:t>
      </w:r>
      <w:proofErr w:type="spellStart"/>
      <w:r w:rsidR="00C1286C" w:rsidRPr="00C1286C">
        <w:rPr>
          <w:rFonts w:asciiTheme="minorHAnsi" w:hAnsiTheme="minorHAnsi" w:cstheme="minorHAnsi"/>
          <w:sz w:val="24"/>
          <w:szCs w:val="24"/>
        </w:rPr>
        <w:t>judetean</w:t>
      </w:r>
      <w:proofErr w:type="spellEnd"/>
      <w:r w:rsidR="00C1286C" w:rsidRPr="00C1286C">
        <w:rPr>
          <w:rFonts w:asciiTheme="minorHAnsi" w:hAnsiTheme="minorHAnsi" w:cstheme="minorHAnsi"/>
          <w:sz w:val="24"/>
          <w:szCs w:val="24"/>
        </w:rPr>
        <w:t>.</w:t>
      </w:r>
    </w:p>
    <w:p w14:paraId="1CFFF6EC" w14:textId="77777777" w:rsidR="002F7020" w:rsidRPr="002F7020" w:rsidRDefault="00B37C2D" w:rsidP="002F702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art. 289</w:t>
      </w:r>
      <w:r w:rsidR="00C1286C">
        <w:rPr>
          <w:rFonts w:asciiTheme="minorHAnsi" w:hAnsiTheme="minorHAnsi" w:cstheme="minorHAnsi"/>
          <w:sz w:val="24"/>
          <w:szCs w:val="24"/>
        </w:rPr>
        <w:t xml:space="preserve"> - </w:t>
      </w:r>
      <w:r w:rsidR="002F7020" w:rsidRPr="002F7020">
        <w:rPr>
          <w:rFonts w:asciiTheme="minorHAnsi" w:hAnsiTheme="minorHAnsi" w:cstheme="minorHAnsi"/>
          <w:sz w:val="24"/>
          <w:szCs w:val="24"/>
        </w:rPr>
        <w:t xml:space="preserve">   (1) Toate bunurile </w:t>
      </w:r>
      <w:proofErr w:type="spellStart"/>
      <w:r w:rsidR="002F7020" w:rsidRPr="002F7020">
        <w:rPr>
          <w:rFonts w:asciiTheme="minorHAnsi" w:hAnsiTheme="minorHAnsi" w:cstheme="minorHAnsi"/>
          <w:sz w:val="24"/>
          <w:szCs w:val="24"/>
        </w:rPr>
        <w:t>apartinand</w:t>
      </w:r>
      <w:proofErr w:type="spellEnd"/>
      <w:r w:rsidR="002F7020"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F7020" w:rsidRPr="002F7020">
        <w:rPr>
          <w:rFonts w:asciiTheme="minorHAnsi" w:hAnsiTheme="minorHAnsi" w:cstheme="minorHAnsi"/>
          <w:sz w:val="24"/>
          <w:szCs w:val="24"/>
        </w:rPr>
        <w:t>unitatilor</w:t>
      </w:r>
      <w:proofErr w:type="spellEnd"/>
      <w:r w:rsidR="002F7020" w:rsidRPr="002F7020">
        <w:rPr>
          <w:rFonts w:asciiTheme="minorHAnsi" w:hAnsiTheme="minorHAnsi" w:cstheme="minorHAnsi"/>
          <w:sz w:val="24"/>
          <w:szCs w:val="24"/>
        </w:rPr>
        <w:t xml:space="preserve"> administrativ-teritoriale sunt supuse inventarierii anuale. </w:t>
      </w:r>
      <w:proofErr w:type="spellStart"/>
      <w:r w:rsidR="002F7020" w:rsidRPr="002F7020">
        <w:rPr>
          <w:rFonts w:asciiTheme="minorHAnsi" w:hAnsiTheme="minorHAnsi" w:cstheme="minorHAnsi"/>
          <w:sz w:val="24"/>
          <w:szCs w:val="24"/>
        </w:rPr>
        <w:t>Autoritatii</w:t>
      </w:r>
      <w:proofErr w:type="spellEnd"/>
      <w:r w:rsidR="002F7020" w:rsidRPr="002F7020">
        <w:rPr>
          <w:rFonts w:asciiTheme="minorHAnsi" w:hAnsiTheme="minorHAnsi" w:cstheme="minorHAnsi"/>
          <w:sz w:val="24"/>
          <w:szCs w:val="24"/>
        </w:rPr>
        <w:t xml:space="preserve"> deliberative i se prezinta anual, de </w:t>
      </w:r>
      <w:proofErr w:type="spellStart"/>
      <w:r w:rsidR="002F7020" w:rsidRPr="002F7020">
        <w:rPr>
          <w:rFonts w:asciiTheme="minorHAnsi" w:hAnsiTheme="minorHAnsi" w:cstheme="minorHAnsi"/>
          <w:sz w:val="24"/>
          <w:szCs w:val="24"/>
        </w:rPr>
        <w:t>catre</w:t>
      </w:r>
      <w:proofErr w:type="spellEnd"/>
      <w:r w:rsidR="002F7020" w:rsidRPr="002F7020">
        <w:rPr>
          <w:rFonts w:asciiTheme="minorHAnsi" w:hAnsiTheme="minorHAnsi" w:cstheme="minorHAnsi"/>
          <w:sz w:val="24"/>
          <w:szCs w:val="24"/>
        </w:rPr>
        <w:t xml:space="preserve"> autoritatea executiva, un raport asupra </w:t>
      </w:r>
      <w:proofErr w:type="spellStart"/>
      <w:r w:rsidR="002F7020" w:rsidRPr="002F7020">
        <w:rPr>
          <w:rFonts w:asciiTheme="minorHAnsi" w:hAnsiTheme="minorHAnsi" w:cstheme="minorHAnsi"/>
          <w:sz w:val="24"/>
          <w:szCs w:val="24"/>
        </w:rPr>
        <w:t>situatiei</w:t>
      </w:r>
      <w:proofErr w:type="spellEnd"/>
      <w:r w:rsidR="002F7020" w:rsidRPr="002F7020">
        <w:rPr>
          <w:rFonts w:asciiTheme="minorHAnsi" w:hAnsiTheme="minorHAnsi" w:cstheme="minorHAnsi"/>
          <w:sz w:val="24"/>
          <w:szCs w:val="24"/>
        </w:rPr>
        <w:t xml:space="preserve"> gestionarii bunurilor.</w:t>
      </w:r>
    </w:p>
    <w:p w14:paraId="22B07714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lastRenderedPageBreak/>
        <w:t xml:space="preserve">   (2) Inventarul bunurilor care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alcatuiesc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domeniul public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se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intocmeste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si se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actualizeaza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catre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o comisie special constituita, condusa de autoritatea executiva ori de o alta persoana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imputernicita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sa exercite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respective,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dupa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66D50EB5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(3) Comisia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(2) se constituie prin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dispozitia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fiecarei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executive 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administrativ-teritoriale.</w:t>
      </w:r>
    </w:p>
    <w:p w14:paraId="16A22ACB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(4) Comisia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(2) are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obligatia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sa actualizeze inventarul bunurilor care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alcatuiesc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domeniul public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in termen de cel mult 90 de zile de la modificarea regimului juridic al bunurilor respective.</w:t>
      </w:r>
    </w:p>
    <w:p w14:paraId="66507CF1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(5) Inventarul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(2) se atesta prin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deliberative 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fiecarei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administrativ-teritoriale.</w:t>
      </w:r>
    </w:p>
    <w:p w14:paraId="38D62987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(6)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(5) va fi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insotita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sub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sanctiunea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nulitatii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constatata 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conditiile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legii, cel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putin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urmatoarele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documente:</w:t>
      </w:r>
    </w:p>
    <w:p w14:paraId="33FA94BD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a) acte doveditoare ale dreptului de proprietate,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insotite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extrase de carte funciara, din care sa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reiasa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inscrierea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dreptului de proprietate in cartea funciara si faptul ca bunul in cauza nu este grevat de sarcini;</w:t>
      </w:r>
    </w:p>
    <w:p w14:paraId="2F28E3C3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b)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declaratie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pe propria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raspundere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 secretarului general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din care sa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reiasa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ca bunul in cauza nu face/face obiectul unor litigii la momentul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adoptarii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>.</w:t>
      </w:r>
    </w:p>
    <w:p w14:paraId="4EB68628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(7) Prin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exceptie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la prevederile alin. (6) lit. a), in cazul in care nu exista acte doveditoare ale dreptului de proprietate asupra unor bunuri imobile aflate in proprietatea publica a comunei, 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orasului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a municipiului sau 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judetului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aceste bunuri se pot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inscrie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public al comunei,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orasului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al municipiului sau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judetului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respectiv,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atestare a inventarului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(5) fiind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insotita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o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declaratie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pe propria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raspundere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 secretarului general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administrativ-teritoriale, cu privire la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urmatoarele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46B0ABA1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a) bunul in cauza nu face obiectul unor litigii cu privire la apartenenta acestuia la domeniul public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respective la data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semnarii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declaratiei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>;</w:t>
      </w:r>
    </w:p>
    <w:p w14:paraId="02B52279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b) bunul in cauza nu face obiectul unor cereri de reconstituire a dreptului de proprietate privata sau de restituire depuse in temeiul actelor normative care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reglementeaza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regimul juridic al imobilelor preluate in mod abuziv de statul roman in perioada 6 martie 1945-22 decembrie 1989.</w:t>
      </w:r>
    </w:p>
    <w:p w14:paraId="79F82D68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(8)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Declaratia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pe proprie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raspundere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(7), semnata de secretarul general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administrativ-teritoriale, va fi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insotita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un referat privind conformitatea cu realitatea pentru bunul respectiv,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intocmit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scopul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asumarii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celor declarate, semnat de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conducatorul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compartimentului de resort din aparatul de specialitate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executive. 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declaratie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mentioneaza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in mod explicit, existenta referatului si a altor documente doveditoare,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dupa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40F2EA7E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(9) Proiectul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privind atestarea inventarului bunurilor care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alcatuiesc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domeniul public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se comunica si ministerului cu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insotit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de documentele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(6) in termenul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art. 197 alin. (1).</w:t>
      </w:r>
    </w:p>
    <w:p w14:paraId="01D3741D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(10) Ministerul cu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 transmite in termen de maximum 60 zile de la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inregistrarea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comunicarii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(9) un punct de vedere cu privire la proiectul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, precum si la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documentatia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aferenta acesteia, pe baza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consultarii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lastRenderedPageBreak/>
        <w:t>autoritatilor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institutiilor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interesate cu privire la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situatia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juridica a bunului/bunurilor care fac obiectul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>.</w:t>
      </w:r>
    </w:p>
    <w:p w14:paraId="281A346F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(11)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institutiile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consultate potrivit prevederilor alin. (10) transmit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informatiile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necesare in termen de maximum 30 de zile de la data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inregistrarii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solicitarii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ministerului cu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publice. Necomunicarea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informatiilor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acest termen corespunde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situatiei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lipsei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oricarei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obiectiuni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asupra celor solicitate.</w:t>
      </w:r>
    </w:p>
    <w:p w14:paraId="105A4D23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(12) 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situatia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care ministerul cu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publice, in punctul de vedere comunicat,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sesizeaza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aspecte care contravin prevederilor legale in vigoare,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 locale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efectueaza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corespunzatoare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proiectul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prevazute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(5) in termen de maximum 45 de zile de la data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luarii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cunostinta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 acestuia.</w:t>
      </w:r>
    </w:p>
    <w:p w14:paraId="734DF4C7" w14:textId="77777777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(13) In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situatia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care ministerul cu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atributii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administratiei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publice, in punctul de vedere comunicat, nu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sesizeaza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aspecte care contravin prevederilor legale in vigoare, precum si in cazul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prevazut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la alin. (12), autoritatea deliberativa, la propunerea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autoritatii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executive, adopta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hotararea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prin care se atesta inventarul bunului/bunurilor din domeniul public al </w:t>
      </w:r>
      <w:proofErr w:type="spellStart"/>
      <w:r w:rsidRPr="002F7020">
        <w:rPr>
          <w:rFonts w:asciiTheme="minorHAnsi" w:hAnsiTheme="minorHAnsi" w:cstheme="minorHAnsi"/>
          <w:sz w:val="24"/>
          <w:szCs w:val="24"/>
        </w:rPr>
        <w:t>unitatii</w:t>
      </w:r>
      <w:proofErr w:type="spellEnd"/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administrativ-teritoriale.</w:t>
      </w:r>
    </w:p>
    <w:p w14:paraId="6BA433CC" w14:textId="6396D659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(14) Netransmiterea punctului de vedere de </w:t>
      </w:r>
      <w:r w:rsidR="00B2041E" w:rsidRPr="002F7020">
        <w:rPr>
          <w:rFonts w:asciiTheme="minorHAnsi" w:hAnsiTheme="minorHAnsi" w:cstheme="minorHAnsi"/>
          <w:sz w:val="24"/>
          <w:szCs w:val="24"/>
        </w:rPr>
        <w:t>către</w:t>
      </w:r>
      <w:r w:rsidRPr="002F7020">
        <w:rPr>
          <w:rFonts w:asciiTheme="minorHAnsi" w:hAnsiTheme="minorHAnsi" w:cstheme="minorHAnsi"/>
          <w:sz w:val="24"/>
          <w:szCs w:val="24"/>
        </w:rPr>
        <w:t xml:space="preserve"> ministerul cu </w:t>
      </w:r>
      <w:r w:rsidR="00B2041E" w:rsidRPr="002F7020">
        <w:rPr>
          <w:rFonts w:asciiTheme="minorHAnsi" w:hAnsiTheme="minorHAnsi" w:cstheme="minorHAnsi"/>
          <w:sz w:val="24"/>
          <w:szCs w:val="24"/>
        </w:rPr>
        <w:t>atribuții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in domeniul </w:t>
      </w:r>
      <w:r w:rsidR="00B2041E" w:rsidRPr="002F7020">
        <w:rPr>
          <w:rFonts w:asciiTheme="minorHAnsi" w:hAnsiTheme="minorHAnsi" w:cstheme="minorHAnsi"/>
          <w:sz w:val="24"/>
          <w:szCs w:val="24"/>
        </w:rPr>
        <w:t>administrației</w:t>
      </w:r>
      <w:r w:rsidRPr="002F7020">
        <w:rPr>
          <w:rFonts w:asciiTheme="minorHAnsi" w:hAnsiTheme="minorHAnsi" w:cstheme="minorHAnsi"/>
          <w:sz w:val="24"/>
          <w:szCs w:val="24"/>
        </w:rPr>
        <w:t xml:space="preserve"> publice in termen de maximum 60 de zile de la </w:t>
      </w:r>
      <w:r w:rsidR="00B2041E" w:rsidRPr="002F7020">
        <w:rPr>
          <w:rFonts w:asciiTheme="minorHAnsi" w:hAnsiTheme="minorHAnsi" w:cstheme="minorHAnsi"/>
          <w:sz w:val="24"/>
          <w:szCs w:val="24"/>
        </w:rPr>
        <w:t>înregistrarea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comunicării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prevăzute</w:t>
      </w:r>
      <w:r w:rsidRPr="002F7020">
        <w:rPr>
          <w:rFonts w:asciiTheme="minorHAnsi" w:hAnsiTheme="minorHAnsi" w:cstheme="minorHAnsi"/>
          <w:sz w:val="24"/>
          <w:szCs w:val="24"/>
        </w:rPr>
        <w:t xml:space="preserve"> la alin. (9) corespunde </w:t>
      </w:r>
      <w:r w:rsidR="00B2041E" w:rsidRPr="002F7020">
        <w:rPr>
          <w:rFonts w:asciiTheme="minorHAnsi" w:hAnsiTheme="minorHAnsi" w:cstheme="minorHAnsi"/>
          <w:sz w:val="24"/>
          <w:szCs w:val="24"/>
        </w:rPr>
        <w:t>situației</w:t>
      </w:r>
      <w:r w:rsidRPr="002F7020">
        <w:rPr>
          <w:rFonts w:asciiTheme="minorHAnsi" w:hAnsiTheme="minorHAnsi" w:cstheme="minorHAnsi"/>
          <w:sz w:val="24"/>
          <w:szCs w:val="24"/>
        </w:rPr>
        <w:t xml:space="preserve"> lipsei </w:t>
      </w:r>
      <w:r w:rsidR="00B2041E" w:rsidRPr="002F7020">
        <w:rPr>
          <w:rFonts w:asciiTheme="minorHAnsi" w:hAnsiTheme="minorHAnsi" w:cstheme="minorHAnsi"/>
          <w:sz w:val="24"/>
          <w:szCs w:val="24"/>
        </w:rPr>
        <w:t>oricărei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obiecțiuni</w:t>
      </w:r>
      <w:r w:rsidRPr="002F7020">
        <w:rPr>
          <w:rFonts w:asciiTheme="minorHAnsi" w:hAnsiTheme="minorHAnsi" w:cstheme="minorHAnsi"/>
          <w:sz w:val="24"/>
          <w:szCs w:val="24"/>
        </w:rPr>
        <w:t xml:space="preserve"> asupra celor solicitate.</w:t>
      </w:r>
    </w:p>
    <w:p w14:paraId="15641B6A" w14:textId="1EC3A34B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(15) Pe baza </w:t>
      </w:r>
      <w:r w:rsidR="00B2041E" w:rsidRPr="002F7020">
        <w:rPr>
          <w:rFonts w:asciiTheme="minorHAnsi" w:hAnsiTheme="minorHAnsi" w:cstheme="minorHAnsi"/>
          <w:sz w:val="24"/>
          <w:szCs w:val="24"/>
        </w:rPr>
        <w:t>hotărârii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prevăzute</w:t>
      </w:r>
      <w:r w:rsidRPr="002F7020">
        <w:rPr>
          <w:rFonts w:asciiTheme="minorHAnsi" w:hAnsiTheme="minorHAnsi" w:cstheme="minorHAnsi"/>
          <w:sz w:val="24"/>
          <w:szCs w:val="24"/>
        </w:rPr>
        <w:t xml:space="preserve"> la alin. (13), autoritatea executiva solicita oficiului teritorial al </w:t>
      </w:r>
      <w:r w:rsidR="00B2041E" w:rsidRPr="002F7020">
        <w:rPr>
          <w:rFonts w:asciiTheme="minorHAnsi" w:hAnsiTheme="minorHAnsi" w:cstheme="minorHAnsi"/>
          <w:sz w:val="24"/>
          <w:szCs w:val="24"/>
        </w:rPr>
        <w:t>Agenției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Naționale</w:t>
      </w:r>
      <w:r w:rsidRPr="002F7020">
        <w:rPr>
          <w:rFonts w:asciiTheme="minorHAnsi" w:hAnsiTheme="minorHAnsi" w:cstheme="minorHAnsi"/>
          <w:sz w:val="24"/>
          <w:szCs w:val="24"/>
        </w:rPr>
        <w:t xml:space="preserve"> de Cadastru si Publicitate Imobiliara efectuarea </w:t>
      </w:r>
      <w:r w:rsidR="00B2041E" w:rsidRPr="002F7020">
        <w:rPr>
          <w:rFonts w:asciiTheme="minorHAnsi" w:hAnsiTheme="minorHAnsi" w:cstheme="minorHAnsi"/>
          <w:sz w:val="24"/>
          <w:szCs w:val="24"/>
        </w:rPr>
        <w:t>modificărilor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corespunzătoare</w:t>
      </w:r>
      <w:r w:rsidRPr="002F7020">
        <w:rPr>
          <w:rFonts w:asciiTheme="minorHAnsi" w:hAnsiTheme="minorHAnsi" w:cstheme="minorHAnsi"/>
          <w:sz w:val="24"/>
          <w:szCs w:val="24"/>
        </w:rPr>
        <w:t xml:space="preserve"> in evidentele de cadastru si publicitate imobiliara.</w:t>
      </w:r>
    </w:p>
    <w:p w14:paraId="3C7C6030" w14:textId="39325EEB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(16) Inventarul bunurilor din domeniul public al </w:t>
      </w:r>
      <w:r w:rsidR="00B2041E" w:rsidRPr="002F7020">
        <w:rPr>
          <w:rFonts w:asciiTheme="minorHAnsi" w:hAnsiTheme="minorHAnsi" w:cstheme="minorHAnsi"/>
          <w:sz w:val="24"/>
          <w:szCs w:val="24"/>
        </w:rPr>
        <w:t>unității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administrativ-teritoriale:</w:t>
      </w:r>
    </w:p>
    <w:p w14:paraId="5C7769BB" w14:textId="745BAA82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a) constituie anexa la statutul </w:t>
      </w:r>
      <w:r w:rsidR="00B2041E" w:rsidRPr="002F7020">
        <w:rPr>
          <w:rFonts w:asciiTheme="minorHAnsi" w:hAnsiTheme="minorHAnsi" w:cstheme="minorHAnsi"/>
          <w:sz w:val="24"/>
          <w:szCs w:val="24"/>
        </w:rPr>
        <w:t>unității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 si se </w:t>
      </w:r>
      <w:r w:rsidR="00B2041E" w:rsidRPr="002F7020">
        <w:rPr>
          <w:rFonts w:asciiTheme="minorHAnsi" w:hAnsiTheme="minorHAnsi" w:cstheme="minorHAnsi"/>
          <w:sz w:val="24"/>
          <w:szCs w:val="24"/>
        </w:rPr>
        <w:t>actualizează</w:t>
      </w:r>
      <w:r w:rsidRPr="002F7020">
        <w:rPr>
          <w:rFonts w:asciiTheme="minorHAnsi" w:hAnsiTheme="minorHAnsi" w:cstheme="minorHAnsi"/>
          <w:sz w:val="24"/>
          <w:szCs w:val="24"/>
        </w:rPr>
        <w:t xml:space="preserve"> ori de cate ori intervin evenimente de natura juridica;</w:t>
      </w:r>
    </w:p>
    <w:p w14:paraId="6C20078B" w14:textId="0C49FADF" w:rsidR="002F7020" w:rsidRPr="002F7020" w:rsidRDefault="002F7020" w:rsidP="002F702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F7020">
        <w:rPr>
          <w:rFonts w:asciiTheme="minorHAnsi" w:hAnsiTheme="minorHAnsi" w:cstheme="minorHAnsi"/>
          <w:sz w:val="24"/>
          <w:szCs w:val="24"/>
        </w:rPr>
        <w:t xml:space="preserve">   b) se publica pe pagina de internet a </w:t>
      </w:r>
      <w:r w:rsidR="00B2041E" w:rsidRPr="002F7020">
        <w:rPr>
          <w:rFonts w:asciiTheme="minorHAnsi" w:hAnsiTheme="minorHAnsi" w:cstheme="minorHAnsi"/>
          <w:sz w:val="24"/>
          <w:szCs w:val="24"/>
        </w:rPr>
        <w:t>unității</w:t>
      </w:r>
      <w:r w:rsidRPr="002F7020">
        <w:rPr>
          <w:rFonts w:asciiTheme="minorHAnsi" w:hAnsiTheme="minorHAnsi" w:cstheme="minorHAnsi"/>
          <w:sz w:val="24"/>
          <w:szCs w:val="24"/>
        </w:rPr>
        <w:t xml:space="preserve"> administrativ-teritoriale, </w:t>
      </w:r>
      <w:r w:rsidR="00B2041E" w:rsidRPr="002F7020">
        <w:rPr>
          <w:rFonts w:asciiTheme="minorHAnsi" w:hAnsiTheme="minorHAnsi" w:cstheme="minorHAnsi"/>
          <w:sz w:val="24"/>
          <w:szCs w:val="24"/>
        </w:rPr>
        <w:t>într-o</w:t>
      </w:r>
      <w:r w:rsidRPr="002F7020">
        <w:rPr>
          <w:rFonts w:asciiTheme="minorHAnsi" w:hAnsiTheme="minorHAnsi" w:cstheme="minorHAnsi"/>
          <w:sz w:val="24"/>
          <w:szCs w:val="24"/>
        </w:rPr>
        <w:t xml:space="preserve"> </w:t>
      </w:r>
      <w:r w:rsidR="00B2041E" w:rsidRPr="002F7020">
        <w:rPr>
          <w:rFonts w:asciiTheme="minorHAnsi" w:hAnsiTheme="minorHAnsi" w:cstheme="minorHAnsi"/>
          <w:sz w:val="24"/>
          <w:szCs w:val="24"/>
        </w:rPr>
        <w:t>secțiune</w:t>
      </w:r>
      <w:r w:rsidRPr="002F7020">
        <w:rPr>
          <w:rFonts w:asciiTheme="minorHAnsi" w:hAnsiTheme="minorHAnsi" w:cstheme="minorHAnsi"/>
          <w:sz w:val="24"/>
          <w:szCs w:val="24"/>
        </w:rPr>
        <w:t xml:space="preserve"> dedicata statutului respectiv.</w:t>
      </w:r>
    </w:p>
    <w:p w14:paraId="37095B80" w14:textId="7A5C1E51" w:rsidR="00B37C2D" w:rsidRPr="00B37C2D" w:rsidRDefault="00B37C2D" w:rsidP="00B37C2D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>art. 290</w:t>
      </w:r>
      <w:r w:rsidR="002F7020">
        <w:rPr>
          <w:rFonts w:asciiTheme="minorHAnsi" w:hAnsiTheme="minorHAnsi" w:cstheme="minorHAnsi"/>
          <w:sz w:val="24"/>
          <w:szCs w:val="24"/>
        </w:rPr>
        <w:t xml:space="preserve"> - 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Evidenta financiar-contabila a bunurilor care </w:t>
      </w:r>
      <w:r w:rsidR="002E1C9C" w:rsidRPr="00B83B09">
        <w:rPr>
          <w:rFonts w:asciiTheme="minorHAnsi" w:hAnsiTheme="minorHAnsi" w:cstheme="minorHAnsi"/>
          <w:sz w:val="24"/>
          <w:szCs w:val="24"/>
        </w:rPr>
        <w:t>alcătuiesc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domeniul public al statului sau al </w:t>
      </w:r>
      <w:r w:rsidR="002E1C9C" w:rsidRPr="00B83B09">
        <w:rPr>
          <w:rFonts w:asciiTheme="minorHAnsi" w:hAnsiTheme="minorHAnsi" w:cstheme="minorHAnsi"/>
          <w:sz w:val="24"/>
          <w:szCs w:val="24"/>
        </w:rPr>
        <w:t>unităților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administrativ-teritoriale se tine distinct in contabilitate, potrivit legii, de </w:t>
      </w:r>
      <w:r w:rsidR="002E1C9C" w:rsidRPr="00B83B09">
        <w:rPr>
          <w:rFonts w:asciiTheme="minorHAnsi" w:hAnsiTheme="minorHAnsi" w:cstheme="minorHAnsi"/>
          <w:sz w:val="24"/>
          <w:szCs w:val="24"/>
        </w:rPr>
        <w:t>către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titularul dreptului de administrare, concedent sau de </w:t>
      </w:r>
      <w:r w:rsidR="002E1C9C" w:rsidRPr="00B83B09">
        <w:rPr>
          <w:rFonts w:asciiTheme="minorHAnsi" w:hAnsiTheme="minorHAnsi" w:cstheme="minorHAnsi"/>
          <w:sz w:val="24"/>
          <w:szCs w:val="24"/>
        </w:rPr>
        <w:t>instituția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de utilitate publica care are in </w:t>
      </w:r>
      <w:r w:rsidR="002E1C9C" w:rsidRPr="00B83B09">
        <w:rPr>
          <w:rFonts w:asciiTheme="minorHAnsi" w:hAnsiTheme="minorHAnsi" w:cstheme="minorHAnsi"/>
          <w:sz w:val="24"/>
          <w:szCs w:val="24"/>
        </w:rPr>
        <w:t>folosință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gratuita aceste bunuri.</w:t>
      </w:r>
    </w:p>
    <w:p w14:paraId="7355F1A0" w14:textId="472594E1" w:rsidR="00B83B09" w:rsidRPr="00B83B09" w:rsidRDefault="00B37C2D" w:rsidP="00B83B09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FA0279">
        <w:rPr>
          <w:rFonts w:asciiTheme="minorHAnsi" w:hAnsiTheme="minorHAnsi" w:cstheme="minorHAnsi"/>
          <w:sz w:val="24"/>
          <w:szCs w:val="24"/>
        </w:rPr>
        <w:t xml:space="preserve">art. 361 </w:t>
      </w:r>
      <w:r>
        <w:rPr>
          <w:rFonts w:asciiTheme="minorHAnsi" w:hAnsiTheme="minorHAnsi" w:cstheme="minorHAnsi"/>
          <w:sz w:val="24"/>
          <w:szCs w:val="24"/>
        </w:rPr>
        <w:t>-</w:t>
      </w:r>
      <w:r w:rsidR="00B83B09">
        <w:rPr>
          <w:rFonts w:asciiTheme="minorHAnsi" w:hAnsiTheme="minorHAnsi" w:cstheme="minorHAnsi"/>
          <w:sz w:val="24"/>
          <w:szCs w:val="24"/>
        </w:rPr>
        <w:t xml:space="preserve"> 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(1) Trecerea unui bun din domeniul public al statului in domeniul privat al acestuia se face prin </w:t>
      </w:r>
      <w:r w:rsidR="002E1C9C" w:rsidRPr="00B83B09">
        <w:rPr>
          <w:rFonts w:asciiTheme="minorHAnsi" w:hAnsiTheme="minorHAnsi" w:cstheme="minorHAnsi"/>
          <w:sz w:val="24"/>
          <w:szCs w:val="24"/>
        </w:rPr>
        <w:t>hotărâre</w:t>
      </w:r>
      <w:r w:rsidR="00B83B09" w:rsidRPr="00B83B09">
        <w:rPr>
          <w:rFonts w:asciiTheme="minorHAnsi" w:hAnsiTheme="minorHAnsi" w:cstheme="minorHAnsi"/>
          <w:sz w:val="24"/>
          <w:szCs w:val="24"/>
        </w:rPr>
        <w:t xml:space="preserve"> a Guvernului, daca prin lege nu se dispune altfel.</w:t>
      </w:r>
    </w:p>
    <w:p w14:paraId="43238408" w14:textId="6FC8D141" w:rsidR="00B83B09" w:rsidRPr="00B83B09" w:rsidRDefault="00B83B09" w:rsidP="00B83B09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B83B09">
        <w:rPr>
          <w:rFonts w:asciiTheme="minorHAnsi" w:hAnsiTheme="minorHAnsi" w:cstheme="minorHAnsi"/>
          <w:sz w:val="24"/>
          <w:szCs w:val="24"/>
        </w:rPr>
        <w:t xml:space="preserve">   (2) Trecerea unui bun din domeniul public al unei </w:t>
      </w:r>
      <w:r w:rsidR="002E1C9C" w:rsidRPr="00B83B09">
        <w:rPr>
          <w:rFonts w:asciiTheme="minorHAnsi" w:hAnsiTheme="minorHAnsi" w:cstheme="minorHAnsi"/>
          <w:sz w:val="24"/>
          <w:szCs w:val="24"/>
        </w:rPr>
        <w:t>unități</w:t>
      </w:r>
      <w:r w:rsidRPr="00B83B09">
        <w:rPr>
          <w:rFonts w:asciiTheme="minorHAnsi" w:hAnsiTheme="minorHAnsi" w:cstheme="minorHAnsi"/>
          <w:sz w:val="24"/>
          <w:szCs w:val="24"/>
        </w:rPr>
        <w:t xml:space="preserve"> administrativ-teritoriale in domeniul privat al acesteia se face prin </w:t>
      </w:r>
      <w:r w:rsidR="002E1C9C" w:rsidRPr="00B83B09">
        <w:rPr>
          <w:rFonts w:asciiTheme="minorHAnsi" w:hAnsiTheme="minorHAnsi" w:cstheme="minorHAnsi"/>
          <w:sz w:val="24"/>
          <w:szCs w:val="24"/>
        </w:rPr>
        <w:t>hotărâre</w:t>
      </w:r>
      <w:r w:rsidRPr="00B83B09">
        <w:rPr>
          <w:rFonts w:asciiTheme="minorHAnsi" w:hAnsiTheme="minorHAnsi" w:cstheme="minorHAnsi"/>
          <w:sz w:val="24"/>
          <w:szCs w:val="24"/>
        </w:rPr>
        <w:t xml:space="preserve"> a consiliului </w:t>
      </w:r>
      <w:r w:rsidR="002E1C9C" w:rsidRPr="00B83B09">
        <w:rPr>
          <w:rFonts w:asciiTheme="minorHAnsi" w:hAnsiTheme="minorHAnsi" w:cstheme="minorHAnsi"/>
          <w:sz w:val="24"/>
          <w:szCs w:val="24"/>
        </w:rPr>
        <w:t>județean</w:t>
      </w:r>
      <w:r w:rsidRPr="00B83B09">
        <w:rPr>
          <w:rFonts w:asciiTheme="minorHAnsi" w:hAnsiTheme="minorHAnsi" w:cstheme="minorHAnsi"/>
          <w:sz w:val="24"/>
          <w:szCs w:val="24"/>
        </w:rPr>
        <w:t xml:space="preserve">, respectiv a Consiliului General al Municipiului </w:t>
      </w:r>
      <w:r w:rsidR="002E1C9C" w:rsidRPr="00B83B09">
        <w:rPr>
          <w:rFonts w:asciiTheme="minorHAnsi" w:hAnsiTheme="minorHAnsi" w:cstheme="minorHAnsi"/>
          <w:sz w:val="24"/>
          <w:szCs w:val="24"/>
        </w:rPr>
        <w:t>București</w:t>
      </w:r>
      <w:r w:rsidRPr="00B83B09">
        <w:rPr>
          <w:rFonts w:asciiTheme="minorHAnsi" w:hAnsiTheme="minorHAnsi" w:cstheme="minorHAnsi"/>
          <w:sz w:val="24"/>
          <w:szCs w:val="24"/>
        </w:rPr>
        <w:t xml:space="preserve"> ori a consiliului local al comunei, al </w:t>
      </w:r>
      <w:r w:rsidR="002E1C9C" w:rsidRPr="00B83B09">
        <w:rPr>
          <w:rFonts w:asciiTheme="minorHAnsi" w:hAnsiTheme="minorHAnsi" w:cstheme="minorHAnsi"/>
          <w:sz w:val="24"/>
          <w:szCs w:val="24"/>
        </w:rPr>
        <w:t>orașului</w:t>
      </w:r>
      <w:r w:rsidRPr="00B83B09">
        <w:rPr>
          <w:rFonts w:asciiTheme="minorHAnsi" w:hAnsiTheme="minorHAnsi" w:cstheme="minorHAnsi"/>
          <w:sz w:val="24"/>
          <w:szCs w:val="24"/>
        </w:rPr>
        <w:t xml:space="preserve"> sau al municipiului, </w:t>
      </w:r>
      <w:r w:rsidR="002E1C9C" w:rsidRPr="00B83B09">
        <w:rPr>
          <w:rFonts w:asciiTheme="minorHAnsi" w:hAnsiTheme="minorHAnsi" w:cstheme="minorHAnsi"/>
          <w:sz w:val="24"/>
          <w:szCs w:val="24"/>
        </w:rPr>
        <w:t>după</w:t>
      </w:r>
      <w:r w:rsidRPr="00B83B09">
        <w:rPr>
          <w:rFonts w:asciiTheme="minorHAnsi" w:hAnsiTheme="minorHAnsi" w:cstheme="minorHAnsi"/>
          <w:sz w:val="24"/>
          <w:szCs w:val="24"/>
        </w:rPr>
        <w:t xml:space="preserve"> caz, daca prin lege nu se dispune altfel.</w:t>
      </w:r>
    </w:p>
    <w:p w14:paraId="448CF8F4" w14:textId="73C3228C" w:rsidR="00B83B09" w:rsidRPr="00B83B09" w:rsidRDefault="00B83B09" w:rsidP="00B83B09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B83B09">
        <w:rPr>
          <w:rFonts w:asciiTheme="minorHAnsi" w:hAnsiTheme="minorHAnsi" w:cstheme="minorHAnsi"/>
          <w:sz w:val="24"/>
          <w:szCs w:val="24"/>
        </w:rPr>
        <w:t xml:space="preserve">   (3) In instrumentele de prezentare si motivare ale </w:t>
      </w:r>
      <w:r w:rsidR="002E1C9C" w:rsidRPr="00B83B09">
        <w:rPr>
          <w:rFonts w:asciiTheme="minorHAnsi" w:hAnsiTheme="minorHAnsi" w:cstheme="minorHAnsi"/>
          <w:sz w:val="24"/>
          <w:szCs w:val="24"/>
        </w:rPr>
        <w:t>hotărârilor</w:t>
      </w:r>
      <w:r w:rsidRPr="00B83B09">
        <w:rPr>
          <w:rFonts w:asciiTheme="minorHAnsi" w:hAnsiTheme="minorHAnsi" w:cstheme="minorHAnsi"/>
          <w:sz w:val="24"/>
          <w:szCs w:val="24"/>
        </w:rPr>
        <w:t xml:space="preserve"> </w:t>
      </w:r>
      <w:r w:rsidR="002E1C9C" w:rsidRPr="00B83B09">
        <w:rPr>
          <w:rFonts w:asciiTheme="minorHAnsi" w:hAnsiTheme="minorHAnsi" w:cstheme="minorHAnsi"/>
          <w:sz w:val="24"/>
          <w:szCs w:val="24"/>
        </w:rPr>
        <w:t>prevăzute</w:t>
      </w:r>
      <w:r w:rsidRPr="00B83B09">
        <w:rPr>
          <w:rFonts w:asciiTheme="minorHAnsi" w:hAnsiTheme="minorHAnsi" w:cstheme="minorHAnsi"/>
          <w:sz w:val="24"/>
          <w:szCs w:val="24"/>
        </w:rPr>
        <w:t xml:space="preserve"> la alin. (1) si (2) se </w:t>
      </w:r>
      <w:r w:rsidR="002E1C9C" w:rsidRPr="00B83B09">
        <w:rPr>
          <w:rFonts w:asciiTheme="minorHAnsi" w:hAnsiTheme="minorHAnsi" w:cstheme="minorHAnsi"/>
          <w:sz w:val="24"/>
          <w:szCs w:val="24"/>
        </w:rPr>
        <w:t>regăsește</w:t>
      </w:r>
      <w:r w:rsidRPr="00B83B09">
        <w:rPr>
          <w:rFonts w:asciiTheme="minorHAnsi" w:hAnsiTheme="minorHAnsi" w:cstheme="minorHAnsi"/>
          <w:sz w:val="24"/>
          <w:szCs w:val="24"/>
        </w:rPr>
        <w:t xml:space="preserve">, in mod obligatoriu, justificarea temeinica a </w:t>
      </w:r>
      <w:r w:rsidR="002E1C9C" w:rsidRPr="00B83B09">
        <w:rPr>
          <w:rFonts w:asciiTheme="minorHAnsi" w:hAnsiTheme="minorHAnsi" w:cstheme="minorHAnsi"/>
          <w:sz w:val="24"/>
          <w:szCs w:val="24"/>
        </w:rPr>
        <w:t>încetării</w:t>
      </w:r>
      <w:r w:rsidRPr="00B83B09">
        <w:rPr>
          <w:rFonts w:asciiTheme="minorHAnsi" w:hAnsiTheme="minorHAnsi" w:cstheme="minorHAnsi"/>
          <w:sz w:val="24"/>
          <w:szCs w:val="24"/>
        </w:rPr>
        <w:t xml:space="preserve"> uzului sau interesului public </w:t>
      </w:r>
      <w:r w:rsidR="002E1C9C" w:rsidRPr="00B83B09">
        <w:rPr>
          <w:rFonts w:asciiTheme="minorHAnsi" w:hAnsiTheme="minorHAnsi" w:cstheme="minorHAnsi"/>
          <w:sz w:val="24"/>
          <w:szCs w:val="24"/>
        </w:rPr>
        <w:t>național</w:t>
      </w:r>
      <w:r w:rsidRPr="00B83B09">
        <w:rPr>
          <w:rFonts w:asciiTheme="minorHAnsi" w:hAnsiTheme="minorHAnsi" w:cstheme="minorHAnsi"/>
          <w:sz w:val="24"/>
          <w:szCs w:val="24"/>
        </w:rPr>
        <w:t xml:space="preserve"> sau local, </w:t>
      </w:r>
      <w:r w:rsidR="002E1C9C" w:rsidRPr="00B83B09">
        <w:rPr>
          <w:rFonts w:asciiTheme="minorHAnsi" w:hAnsiTheme="minorHAnsi" w:cstheme="minorHAnsi"/>
          <w:sz w:val="24"/>
          <w:szCs w:val="24"/>
        </w:rPr>
        <w:t>după</w:t>
      </w:r>
      <w:r w:rsidRPr="00B83B09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345A0909" w14:textId="136E899F" w:rsidR="009054A6" w:rsidRPr="00EA1A29" w:rsidRDefault="00B83B09" w:rsidP="00B83B09">
      <w:pPr>
        <w:spacing w:before="120"/>
        <w:ind w:left="1080"/>
        <w:jc w:val="both"/>
        <w:rPr>
          <w:rFonts w:asciiTheme="minorHAnsi" w:hAnsiTheme="minorHAnsi" w:cstheme="minorHAnsi"/>
          <w:sz w:val="24"/>
        </w:rPr>
      </w:pPr>
      <w:r w:rsidRPr="00B83B09">
        <w:rPr>
          <w:rFonts w:asciiTheme="minorHAnsi" w:hAnsiTheme="minorHAnsi" w:cstheme="minorHAnsi"/>
          <w:sz w:val="24"/>
          <w:szCs w:val="24"/>
        </w:rPr>
        <w:t xml:space="preserve">   (4) Actele </w:t>
      </w:r>
      <w:r w:rsidR="002E1C9C" w:rsidRPr="00B83B09">
        <w:rPr>
          <w:rFonts w:asciiTheme="minorHAnsi" w:hAnsiTheme="minorHAnsi" w:cstheme="minorHAnsi"/>
          <w:sz w:val="24"/>
          <w:szCs w:val="24"/>
        </w:rPr>
        <w:t>încheiate</w:t>
      </w:r>
      <w:r w:rsidRPr="00B83B09">
        <w:rPr>
          <w:rFonts w:asciiTheme="minorHAnsi" w:hAnsiTheme="minorHAnsi" w:cstheme="minorHAnsi"/>
          <w:sz w:val="24"/>
          <w:szCs w:val="24"/>
        </w:rPr>
        <w:t xml:space="preserve"> cu nerespectarea </w:t>
      </w:r>
      <w:r w:rsidR="002E1C9C" w:rsidRPr="00B83B09">
        <w:rPr>
          <w:rFonts w:asciiTheme="minorHAnsi" w:hAnsiTheme="minorHAnsi" w:cstheme="minorHAnsi"/>
          <w:sz w:val="24"/>
          <w:szCs w:val="24"/>
        </w:rPr>
        <w:t>dispozițiilor</w:t>
      </w:r>
      <w:r w:rsidRPr="00B83B09">
        <w:rPr>
          <w:rFonts w:asciiTheme="minorHAnsi" w:hAnsiTheme="minorHAnsi" w:cstheme="minorHAnsi"/>
          <w:sz w:val="24"/>
          <w:szCs w:val="24"/>
        </w:rPr>
        <w:t xml:space="preserve"> alin. (3) sunt lovite de nulitate absoluta.</w:t>
      </w:r>
    </w:p>
    <w:p w14:paraId="7D1973E9" w14:textId="77777777" w:rsidR="00690C84" w:rsidRPr="00EA1A29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EA1A29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50791DF9" w14:textId="380748EA" w:rsidR="004C790D" w:rsidRPr="00EA1A29" w:rsidRDefault="004C790D" w:rsidP="00D4539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EA1A29">
        <w:rPr>
          <w:rFonts w:asciiTheme="minorHAnsi" w:hAnsiTheme="minorHAnsi" w:cstheme="minorHAnsi"/>
          <w:sz w:val="24"/>
        </w:rPr>
        <w:t xml:space="preserve">prevederile art. 9 pct. 3 din Carta europeană a autonomiei locale, adoptată la Strasbourg la 15 octombrie 1985 </w:t>
      </w:r>
      <w:r w:rsidR="00FA0279" w:rsidRPr="00EA1A29">
        <w:rPr>
          <w:rFonts w:asciiTheme="minorHAnsi" w:hAnsiTheme="minorHAnsi" w:cstheme="minorHAnsi"/>
          <w:sz w:val="24"/>
        </w:rPr>
        <w:t>și</w:t>
      </w:r>
      <w:r w:rsidRPr="00EA1A29">
        <w:rPr>
          <w:rFonts w:asciiTheme="minorHAnsi" w:hAnsiTheme="minorHAnsi" w:cstheme="minorHAnsi"/>
          <w:sz w:val="24"/>
        </w:rPr>
        <w:t xml:space="preserve"> ratificată prin Legea nr. 199/1997;</w:t>
      </w:r>
    </w:p>
    <w:p w14:paraId="442D1AB2" w14:textId="77777777" w:rsidR="00215C4B" w:rsidRPr="00EA1A29" w:rsidRDefault="004C790D" w:rsidP="00C67F71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EA1A29">
        <w:rPr>
          <w:rFonts w:asciiTheme="minorHAnsi" w:hAnsiTheme="minorHAnsi" w:cstheme="minorHAnsi"/>
          <w:sz w:val="24"/>
        </w:rPr>
        <w:lastRenderedPageBreak/>
        <w:t>prevederile art. 121 alin. (1) și (2) din Constituția României, republicată, aprobată prin Legea de</w:t>
      </w:r>
      <w:r w:rsidR="00215C4B" w:rsidRPr="00EA1A29">
        <w:rPr>
          <w:rFonts w:asciiTheme="minorHAnsi" w:hAnsiTheme="minorHAnsi" w:cstheme="minorHAnsi"/>
          <w:sz w:val="24"/>
        </w:rPr>
        <w:t xml:space="preserve"> </w:t>
      </w:r>
      <w:r w:rsidRPr="00EA1A29">
        <w:rPr>
          <w:rFonts w:asciiTheme="minorHAnsi" w:hAnsiTheme="minorHAnsi" w:cstheme="minorHAnsi"/>
          <w:sz w:val="24"/>
        </w:rPr>
        <w:t>revizuire a Constituției României nr. 429/2003;</w:t>
      </w:r>
    </w:p>
    <w:p w14:paraId="0960D06A" w14:textId="77777777" w:rsidR="00215C4B" w:rsidRPr="00EA1A29" w:rsidRDefault="004C790D" w:rsidP="00E954A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EA1A29">
        <w:rPr>
          <w:rFonts w:asciiTheme="minorHAnsi" w:hAnsiTheme="minorHAnsi" w:cstheme="minorHAnsi"/>
          <w:sz w:val="24"/>
        </w:rPr>
        <w:t>prevederile art. 7 alin. (2) din Codul civil al României, aprobat prin Legea nr. 287/2009, republicată,</w:t>
      </w:r>
      <w:r w:rsidR="00215C4B" w:rsidRPr="00EA1A29">
        <w:rPr>
          <w:rFonts w:asciiTheme="minorHAnsi" w:hAnsiTheme="minorHAnsi" w:cstheme="minorHAnsi"/>
          <w:sz w:val="24"/>
        </w:rPr>
        <w:t xml:space="preserve"> </w:t>
      </w:r>
      <w:r w:rsidRPr="00EA1A29">
        <w:rPr>
          <w:rFonts w:asciiTheme="minorHAnsi" w:hAnsiTheme="minorHAnsi" w:cstheme="minorHAnsi"/>
          <w:sz w:val="24"/>
        </w:rPr>
        <w:t>modificată și completată;</w:t>
      </w:r>
    </w:p>
    <w:p w14:paraId="2103A792" w14:textId="77777777" w:rsidR="00215C4B" w:rsidRPr="00EA1A29" w:rsidRDefault="004C790D" w:rsidP="00AB69F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EA1A29">
        <w:rPr>
          <w:rFonts w:asciiTheme="minorHAnsi" w:hAnsiTheme="minorHAnsi" w:cstheme="minorHAnsi"/>
          <w:sz w:val="24"/>
        </w:rPr>
        <w:t>prevederile art. 211 din Ordonanța de urgență a Guvernului nr. 57/2019 privind Codul</w:t>
      </w:r>
      <w:r w:rsidR="00215C4B" w:rsidRPr="00EA1A29">
        <w:rPr>
          <w:rFonts w:asciiTheme="minorHAnsi" w:hAnsiTheme="minorHAnsi" w:cstheme="minorHAnsi"/>
          <w:sz w:val="24"/>
        </w:rPr>
        <w:t xml:space="preserve"> </w:t>
      </w:r>
      <w:r w:rsidRPr="00EA1A29">
        <w:rPr>
          <w:rFonts w:asciiTheme="minorHAnsi" w:hAnsiTheme="minorHAnsi" w:cstheme="minorHAnsi"/>
          <w:sz w:val="24"/>
        </w:rPr>
        <w:t>Administrativ, cu modificările și completările ulterioare;</w:t>
      </w:r>
    </w:p>
    <w:p w14:paraId="1C5058AD" w14:textId="65975DCF" w:rsidR="00CF754F" w:rsidRPr="00EA1A29" w:rsidRDefault="004C790D" w:rsidP="001B474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EA1A29">
        <w:rPr>
          <w:rFonts w:asciiTheme="minorHAnsi" w:hAnsiTheme="minorHAnsi" w:cstheme="minorHAnsi"/>
          <w:sz w:val="24"/>
        </w:rPr>
        <w:t>prevederile art. 3 alin. (2), art. 31, art. 40-40 și art. 80-83 din Legea nr. 24/2000 privind normele de</w:t>
      </w:r>
      <w:r w:rsidR="00215C4B" w:rsidRPr="00EA1A29">
        <w:rPr>
          <w:rFonts w:asciiTheme="minorHAnsi" w:hAnsiTheme="minorHAnsi" w:cstheme="minorHAnsi"/>
          <w:sz w:val="24"/>
        </w:rPr>
        <w:t xml:space="preserve"> </w:t>
      </w:r>
      <w:r w:rsidRPr="00EA1A29">
        <w:rPr>
          <w:rFonts w:asciiTheme="minorHAnsi" w:hAnsiTheme="minorHAnsi" w:cstheme="minorHAnsi"/>
          <w:sz w:val="24"/>
        </w:rPr>
        <w:t>tehnică legislativă pentru elaborarea actelor normative, republicată, cu modi</w:t>
      </w:r>
      <w:r w:rsidR="002E1C9C">
        <w:rPr>
          <w:rFonts w:asciiTheme="minorHAnsi" w:hAnsiTheme="minorHAnsi" w:cstheme="minorHAnsi"/>
          <w:sz w:val="24"/>
        </w:rPr>
        <w:t>fi</w:t>
      </w:r>
      <w:r w:rsidRPr="00EA1A29">
        <w:rPr>
          <w:rFonts w:asciiTheme="minorHAnsi" w:hAnsiTheme="minorHAnsi" w:cstheme="minorHAnsi"/>
          <w:sz w:val="24"/>
        </w:rPr>
        <w:t>cările și completările</w:t>
      </w:r>
      <w:r w:rsidR="00215C4B" w:rsidRPr="00EA1A29">
        <w:rPr>
          <w:rFonts w:asciiTheme="minorHAnsi" w:hAnsiTheme="minorHAnsi" w:cstheme="minorHAnsi"/>
          <w:sz w:val="24"/>
        </w:rPr>
        <w:t xml:space="preserve"> </w:t>
      </w:r>
      <w:r w:rsidRPr="00EA1A29">
        <w:rPr>
          <w:rFonts w:asciiTheme="minorHAnsi" w:hAnsiTheme="minorHAnsi" w:cstheme="minorHAnsi"/>
          <w:sz w:val="24"/>
        </w:rPr>
        <w:t>ulterioare.</w:t>
      </w:r>
    </w:p>
    <w:p w14:paraId="4A533454" w14:textId="77777777" w:rsidR="00327491" w:rsidRPr="00EA1A29" w:rsidRDefault="00327491" w:rsidP="0032749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A1A29">
        <w:rPr>
          <w:rFonts w:asciiTheme="minorHAnsi" w:hAnsiTheme="minorHAnsi" w:cstheme="minorHAnsi"/>
          <w:b/>
          <w:sz w:val="23"/>
          <w:szCs w:val="23"/>
        </w:rPr>
        <w:t xml:space="preserve">Față de elementele de drept și de fapt prezentate, </w:t>
      </w:r>
    </w:p>
    <w:p w14:paraId="750B4FC8" w14:textId="22D6F2FC" w:rsidR="00327491" w:rsidRPr="00EA1A2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A1A29">
        <w:rPr>
          <w:rFonts w:asciiTheme="minorHAnsi" w:hAnsiTheme="minorHAnsi" w:cstheme="minorHAnsi"/>
          <w:b/>
          <w:sz w:val="23"/>
          <w:szCs w:val="23"/>
        </w:rPr>
        <w:t>În temeiul</w:t>
      </w:r>
      <w:r w:rsidRPr="00EA1A29">
        <w:rPr>
          <w:rFonts w:asciiTheme="minorHAnsi" w:hAnsiTheme="minorHAnsi" w:cstheme="minorHAnsi"/>
          <w:sz w:val="23"/>
          <w:szCs w:val="23"/>
        </w:rPr>
        <w:t xml:space="preserve"> Ordonanței de urgență a Guvernului nr.</w:t>
      </w:r>
      <w:r w:rsidR="00B83B09">
        <w:rPr>
          <w:rFonts w:asciiTheme="minorHAnsi" w:hAnsiTheme="minorHAnsi" w:cstheme="minorHAnsi"/>
          <w:sz w:val="23"/>
          <w:szCs w:val="23"/>
        </w:rPr>
        <w:t xml:space="preserve"> </w:t>
      </w:r>
      <w:r w:rsidRPr="00EA1A29">
        <w:rPr>
          <w:rFonts w:asciiTheme="minorHAnsi" w:hAnsiTheme="minorHAnsi" w:cstheme="minorHAnsi"/>
          <w:sz w:val="23"/>
          <w:szCs w:val="23"/>
        </w:rPr>
        <w:t>57/2019 privind Codul Administrativ, cu modificările și completările ulterioare:</w:t>
      </w:r>
    </w:p>
    <w:p w14:paraId="4E00A09E" w14:textId="77777777" w:rsidR="00327491" w:rsidRPr="00EA1A2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EA1A29">
        <w:rPr>
          <w:rFonts w:asciiTheme="minorHAnsi" w:hAnsiTheme="minorHAnsi" w:cstheme="minorHAnsi"/>
          <w:sz w:val="23"/>
          <w:szCs w:val="23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91EBC12" w14:textId="77777777" w:rsidR="00327491" w:rsidRPr="00EA1A2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EA1A29">
        <w:rPr>
          <w:rFonts w:asciiTheme="minorHAnsi" w:hAnsiTheme="minorHAnsi" w:cstheme="minorHAnsi"/>
          <w:sz w:val="23"/>
          <w:szCs w:val="23"/>
        </w:rPr>
        <w:t>art. 139 alin. (1) - în exercitarea atribuțiilor ce îi revin, consiliul local adoptă hotărâri, cu majoritate absolută sau simplă, după caz;</w:t>
      </w:r>
    </w:p>
    <w:p w14:paraId="7B21BCE0" w14:textId="58AE2F7F" w:rsidR="00327491" w:rsidRPr="00EA1A2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EA1A29">
        <w:rPr>
          <w:rFonts w:asciiTheme="minorHAnsi" w:hAnsiTheme="minorHAnsi" w:cstheme="minorHAnsi"/>
          <w:sz w:val="23"/>
          <w:szCs w:val="23"/>
        </w:rPr>
        <w:t>art. 196 alin. (1) lit.</w:t>
      </w:r>
      <w:r w:rsidR="002E1C9C">
        <w:rPr>
          <w:rFonts w:asciiTheme="minorHAnsi" w:hAnsiTheme="minorHAnsi" w:cstheme="minorHAnsi"/>
          <w:sz w:val="23"/>
          <w:szCs w:val="23"/>
        </w:rPr>
        <w:t xml:space="preserve"> </w:t>
      </w:r>
      <w:r w:rsidRPr="00EA1A29">
        <w:rPr>
          <w:rFonts w:asciiTheme="minorHAnsi" w:hAnsiTheme="minorHAnsi" w:cstheme="minorHAnsi"/>
          <w:sz w:val="23"/>
          <w:szCs w:val="23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5857E25F" w14:textId="12D7B7D2" w:rsidR="00327491" w:rsidRPr="00EA1A29" w:rsidRDefault="002E1C9C" w:rsidP="00B2041E">
      <w:pPr>
        <w:pStyle w:val="NormalWeb"/>
        <w:spacing w:line="252" w:lineRule="auto"/>
        <w:ind w:left="36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am</w:t>
      </w:r>
      <w:r w:rsidR="00327491" w:rsidRPr="00EA1A29">
        <w:rPr>
          <w:rFonts w:asciiTheme="minorHAnsi" w:hAnsiTheme="minorHAnsi" w:cstheme="minorHAnsi"/>
          <w:sz w:val="23"/>
          <w:szCs w:val="23"/>
        </w:rPr>
        <w:t xml:space="preserve"> </w:t>
      </w:r>
      <w:r w:rsidRPr="00EA1A29">
        <w:rPr>
          <w:rFonts w:asciiTheme="minorHAnsi" w:hAnsiTheme="minorHAnsi" w:cstheme="minorHAnsi"/>
          <w:sz w:val="23"/>
          <w:szCs w:val="23"/>
        </w:rPr>
        <w:t>inițiat</w:t>
      </w:r>
      <w:r w:rsidR="00327491" w:rsidRPr="00EA1A29">
        <w:rPr>
          <w:rFonts w:asciiTheme="minorHAnsi" w:hAnsiTheme="minorHAnsi" w:cstheme="minorHAnsi"/>
          <w:sz w:val="23"/>
          <w:szCs w:val="23"/>
        </w:rPr>
        <w:t xml:space="preserve"> Proiectul de hotărâre privind </w:t>
      </w:r>
      <w:r w:rsidR="003660A3" w:rsidRPr="003660A3">
        <w:rPr>
          <w:rFonts w:asciiTheme="minorHAnsi" w:hAnsiTheme="minorHAnsi" w:cstheme="minorHAnsi"/>
          <w:bCs/>
          <w:sz w:val="23"/>
          <w:szCs w:val="23"/>
        </w:rPr>
        <w:t>aprobarea trecerii din domeniul public în domeniul privat al Comunei Șoldanu și desființării construcției anexă C</w:t>
      </w:r>
      <w:r w:rsidR="00B2041E">
        <w:rPr>
          <w:rFonts w:asciiTheme="minorHAnsi" w:hAnsiTheme="minorHAnsi" w:cstheme="minorHAnsi"/>
          <w:bCs/>
          <w:sz w:val="23"/>
          <w:szCs w:val="23"/>
        </w:rPr>
        <w:t>6</w:t>
      </w:r>
      <w:r w:rsidR="003660A3" w:rsidRPr="003660A3">
        <w:rPr>
          <w:rFonts w:asciiTheme="minorHAnsi" w:hAnsiTheme="minorHAnsi" w:cstheme="minorHAnsi"/>
          <w:bCs/>
          <w:sz w:val="23"/>
          <w:szCs w:val="23"/>
        </w:rPr>
        <w:t xml:space="preserve"> (</w:t>
      </w:r>
      <w:r w:rsidR="00B2041E">
        <w:rPr>
          <w:rFonts w:asciiTheme="minorHAnsi" w:hAnsiTheme="minorHAnsi" w:cstheme="minorHAnsi"/>
          <w:bCs/>
          <w:sz w:val="23"/>
          <w:szCs w:val="23"/>
        </w:rPr>
        <w:t>Magazie</w:t>
      </w:r>
      <w:r w:rsidR="003660A3" w:rsidRPr="003660A3">
        <w:rPr>
          <w:rFonts w:asciiTheme="minorHAnsi" w:hAnsiTheme="minorHAnsi" w:cstheme="minorHAnsi"/>
          <w:bCs/>
          <w:sz w:val="23"/>
          <w:szCs w:val="23"/>
        </w:rPr>
        <w:t xml:space="preserve">), identificată la poziția nr. 16 din Inventarul bunurilor care alcătuiesc domeniul public al Comunei Șoldanu, însușit de Consiliul Local al Comunei Șoldanu prin Hotărârea nr.15/1999 cu modificările și completările ulterioare și atestat prin Hotărârea Guvernului nr.1349/2011, </w:t>
      </w:r>
      <w:r w:rsidR="00B2041E">
        <w:rPr>
          <w:rFonts w:asciiTheme="minorHAnsi" w:hAnsiTheme="minorHAnsi" w:cstheme="minorHAnsi"/>
          <w:bCs/>
          <w:sz w:val="23"/>
          <w:szCs w:val="23"/>
        </w:rPr>
        <w:t xml:space="preserve">cu </w:t>
      </w:r>
      <w:r w:rsidR="003660A3" w:rsidRPr="003660A3">
        <w:rPr>
          <w:rFonts w:asciiTheme="minorHAnsi" w:hAnsiTheme="minorHAnsi" w:cstheme="minorHAnsi"/>
          <w:bCs/>
          <w:sz w:val="23"/>
          <w:szCs w:val="23"/>
        </w:rPr>
        <w:t>modifică</w:t>
      </w:r>
      <w:r w:rsidR="00B2041E">
        <w:rPr>
          <w:rFonts w:asciiTheme="minorHAnsi" w:hAnsiTheme="minorHAnsi" w:cstheme="minorHAnsi"/>
          <w:bCs/>
          <w:sz w:val="23"/>
          <w:szCs w:val="23"/>
        </w:rPr>
        <w:t xml:space="preserve">rile </w:t>
      </w:r>
      <w:r w:rsidR="003660A3" w:rsidRPr="003660A3">
        <w:rPr>
          <w:rFonts w:asciiTheme="minorHAnsi" w:hAnsiTheme="minorHAnsi" w:cstheme="minorHAnsi"/>
          <w:bCs/>
          <w:sz w:val="23"/>
          <w:szCs w:val="23"/>
        </w:rPr>
        <w:t>și completă</w:t>
      </w:r>
      <w:r w:rsidR="00B2041E">
        <w:rPr>
          <w:rFonts w:asciiTheme="minorHAnsi" w:hAnsiTheme="minorHAnsi" w:cstheme="minorHAnsi"/>
          <w:bCs/>
          <w:sz w:val="23"/>
          <w:szCs w:val="23"/>
        </w:rPr>
        <w:t>rile ulterioare</w:t>
      </w:r>
      <w:r w:rsidR="00327491" w:rsidRPr="00EA1A29">
        <w:rPr>
          <w:rFonts w:asciiTheme="minorHAnsi" w:hAnsiTheme="minorHAnsi" w:cstheme="minorHAnsi"/>
          <w:sz w:val="23"/>
          <w:szCs w:val="23"/>
        </w:rPr>
        <w:t>.</w:t>
      </w:r>
    </w:p>
    <w:p w14:paraId="3E94403C" w14:textId="13BC3312" w:rsidR="00327491" w:rsidRPr="00EA1A2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EA1A29">
        <w:rPr>
          <w:rFonts w:asciiTheme="minorHAnsi" w:hAnsiTheme="minorHAnsi" w:cstheme="minorHAnsi"/>
          <w:sz w:val="23"/>
          <w:szCs w:val="23"/>
        </w:rPr>
        <w:t xml:space="preserve">Considerând proiectul de hotărâre elaborat ca fiind legal </w:t>
      </w:r>
      <w:r w:rsidR="00B2041E" w:rsidRPr="00EA1A29">
        <w:rPr>
          <w:rFonts w:asciiTheme="minorHAnsi" w:hAnsiTheme="minorHAnsi" w:cstheme="minorHAnsi"/>
          <w:sz w:val="23"/>
          <w:szCs w:val="23"/>
        </w:rPr>
        <w:t>și</w:t>
      </w:r>
      <w:r w:rsidRPr="00EA1A29">
        <w:rPr>
          <w:rFonts w:asciiTheme="minorHAnsi" w:hAnsiTheme="minorHAnsi" w:cstheme="minorHAnsi"/>
          <w:sz w:val="23"/>
          <w:szCs w:val="23"/>
        </w:rPr>
        <w:t xml:space="preserve"> oportun, pe cale de </w:t>
      </w:r>
      <w:r w:rsidR="00B2041E" w:rsidRPr="00EA1A29">
        <w:rPr>
          <w:rFonts w:asciiTheme="minorHAnsi" w:hAnsiTheme="minorHAnsi" w:cstheme="minorHAnsi"/>
          <w:sz w:val="23"/>
          <w:szCs w:val="23"/>
        </w:rPr>
        <w:t>consecință</w:t>
      </w:r>
      <w:r w:rsidRPr="00EA1A29">
        <w:rPr>
          <w:rFonts w:asciiTheme="minorHAnsi" w:hAnsiTheme="minorHAnsi" w:cstheme="minorHAnsi"/>
          <w:sz w:val="23"/>
          <w:szCs w:val="23"/>
        </w:rPr>
        <w:t xml:space="preserve"> propun Consiliului Local al Comunei Șoldanu aprobarea acestuia în forma prezentată.   </w:t>
      </w:r>
    </w:p>
    <w:p w14:paraId="587122F3" w14:textId="77777777" w:rsidR="00327491" w:rsidRPr="00EA1A29" w:rsidRDefault="00327491" w:rsidP="0032749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58CDDD" w14:textId="77777777" w:rsidR="003660A3" w:rsidRPr="003660A3" w:rsidRDefault="003660A3" w:rsidP="003660A3">
      <w:pPr>
        <w:widowControl w:val="0"/>
        <w:jc w:val="center"/>
        <w:rPr>
          <w:rFonts w:ascii="Calibri" w:hAnsi="Calibri" w:cs="Calibri"/>
          <w:b/>
        </w:rPr>
      </w:pPr>
      <w:r w:rsidRPr="003660A3">
        <w:rPr>
          <w:rFonts w:ascii="Calibri" w:hAnsi="Calibri" w:cs="Calibri"/>
          <w:b/>
        </w:rPr>
        <w:t>INIȚIATORUL PROIECTULUI,</w:t>
      </w:r>
    </w:p>
    <w:p w14:paraId="6EDE7578" w14:textId="54D2CC09" w:rsidR="003660A3" w:rsidRPr="003660A3" w:rsidRDefault="003660A3" w:rsidP="003660A3">
      <w:pPr>
        <w:widowControl w:val="0"/>
        <w:jc w:val="center"/>
        <w:rPr>
          <w:rFonts w:ascii="Calibri" w:hAnsi="Calibri" w:cs="Calibri"/>
          <w:bCs/>
        </w:rPr>
      </w:pPr>
      <w:r w:rsidRPr="003660A3">
        <w:rPr>
          <w:rFonts w:ascii="Calibri" w:hAnsi="Calibri" w:cs="Calibri"/>
          <w:bCs/>
        </w:rPr>
        <w:t>Viceprimarul Comunei Șoldanu cu atribuții de primar,</w:t>
      </w:r>
    </w:p>
    <w:p w14:paraId="09E1F2FE" w14:textId="674D62CB" w:rsidR="006B3E5E" w:rsidRPr="00EA1A29" w:rsidRDefault="003660A3" w:rsidP="003660A3">
      <w:pPr>
        <w:spacing w:before="120" w:after="60"/>
        <w:jc w:val="center"/>
        <w:rPr>
          <w:rFonts w:asciiTheme="minorHAnsi" w:hAnsiTheme="minorHAnsi" w:cstheme="minorHAnsi"/>
          <w:sz w:val="24"/>
          <w:szCs w:val="24"/>
        </w:rPr>
      </w:pPr>
      <w:r w:rsidRPr="003660A3">
        <w:rPr>
          <w:rFonts w:ascii="Calibri" w:hAnsi="Calibri" w:cs="Calibri"/>
        </w:rPr>
        <w:t>Valeriu MUSTĂȚEA</w:t>
      </w:r>
    </w:p>
    <w:sectPr w:rsidR="006B3E5E" w:rsidRPr="00EA1A29" w:rsidSect="000967F8">
      <w:headerReference w:type="default" r:id="rId7"/>
      <w:footerReference w:type="default" r:id="rId8"/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2F09" w14:textId="77777777" w:rsidR="00D00512" w:rsidRDefault="00D00512" w:rsidP="00D00512">
      <w:r>
        <w:separator/>
      </w:r>
    </w:p>
  </w:endnote>
  <w:endnote w:type="continuationSeparator" w:id="0">
    <w:p w14:paraId="6BDB950D" w14:textId="77777777" w:rsidR="00D00512" w:rsidRDefault="00D00512" w:rsidP="00D0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148391"/>
      <w:docPartObj>
        <w:docPartGallery w:val="Page Numbers (Bottom of Page)"/>
        <w:docPartUnique/>
      </w:docPartObj>
    </w:sdtPr>
    <w:sdtContent>
      <w:p w14:paraId="129F8E42" w14:textId="3392628B" w:rsidR="00D00512" w:rsidRDefault="00D00512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4FD240" w14:textId="77777777" w:rsidR="00D00512" w:rsidRDefault="00D0051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A644D" w14:textId="77777777" w:rsidR="00D00512" w:rsidRDefault="00D00512" w:rsidP="00D00512">
      <w:r>
        <w:separator/>
      </w:r>
    </w:p>
  </w:footnote>
  <w:footnote w:type="continuationSeparator" w:id="0">
    <w:p w14:paraId="1CD176C9" w14:textId="77777777" w:rsidR="00D00512" w:rsidRDefault="00D00512" w:rsidP="00D0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FA6E" w14:textId="48FE6308" w:rsidR="00D00512" w:rsidRDefault="00D00512">
    <w:pPr>
      <w:pStyle w:val="Antet"/>
      <w:jc w:val="center"/>
    </w:pPr>
  </w:p>
  <w:p w14:paraId="4D27E9BF" w14:textId="77777777" w:rsidR="00D00512" w:rsidRDefault="00D0051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3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61538023">
    <w:abstractNumId w:val="10"/>
  </w:num>
  <w:num w:numId="2" w16cid:durableId="1090538420">
    <w:abstractNumId w:val="23"/>
  </w:num>
  <w:num w:numId="3" w16cid:durableId="720906183">
    <w:abstractNumId w:val="13"/>
  </w:num>
  <w:num w:numId="4" w16cid:durableId="48124228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626777">
    <w:abstractNumId w:val="24"/>
  </w:num>
  <w:num w:numId="6" w16cid:durableId="220677011">
    <w:abstractNumId w:val="21"/>
  </w:num>
  <w:num w:numId="7" w16cid:durableId="19177838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722535">
    <w:abstractNumId w:val="9"/>
  </w:num>
  <w:num w:numId="9" w16cid:durableId="877938686">
    <w:abstractNumId w:val="11"/>
  </w:num>
  <w:num w:numId="10" w16cid:durableId="1774784856">
    <w:abstractNumId w:val="22"/>
  </w:num>
  <w:num w:numId="11" w16cid:durableId="8864503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70229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93745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184278">
    <w:abstractNumId w:val="3"/>
  </w:num>
  <w:num w:numId="15" w16cid:durableId="1896771352">
    <w:abstractNumId w:val="0"/>
  </w:num>
  <w:num w:numId="16" w16cid:durableId="253633533">
    <w:abstractNumId w:val="7"/>
  </w:num>
  <w:num w:numId="17" w16cid:durableId="662661935">
    <w:abstractNumId w:val="1"/>
  </w:num>
  <w:num w:numId="18" w16cid:durableId="220941087">
    <w:abstractNumId w:val="4"/>
  </w:num>
  <w:num w:numId="19" w16cid:durableId="565533575">
    <w:abstractNumId w:val="19"/>
  </w:num>
  <w:num w:numId="20" w16cid:durableId="1091658192">
    <w:abstractNumId w:val="12"/>
  </w:num>
  <w:num w:numId="21" w16cid:durableId="1727485313">
    <w:abstractNumId w:val="18"/>
  </w:num>
  <w:num w:numId="22" w16cid:durableId="511845932">
    <w:abstractNumId w:val="6"/>
  </w:num>
  <w:num w:numId="23" w16cid:durableId="1428039876">
    <w:abstractNumId w:val="8"/>
  </w:num>
  <w:num w:numId="24" w16cid:durableId="1126317010">
    <w:abstractNumId w:val="14"/>
  </w:num>
  <w:num w:numId="25" w16cid:durableId="1541820603">
    <w:abstractNumId w:val="15"/>
  </w:num>
  <w:num w:numId="26" w16cid:durableId="1365980110">
    <w:abstractNumId w:val="20"/>
  </w:num>
  <w:num w:numId="27" w16cid:durableId="142221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10A1B"/>
    <w:rsid w:val="000237CA"/>
    <w:rsid w:val="000453F9"/>
    <w:rsid w:val="00046C73"/>
    <w:rsid w:val="000520B4"/>
    <w:rsid w:val="00054F2A"/>
    <w:rsid w:val="00056B98"/>
    <w:rsid w:val="00087F7F"/>
    <w:rsid w:val="000967F8"/>
    <w:rsid w:val="000B3069"/>
    <w:rsid w:val="000C7059"/>
    <w:rsid w:val="000E0E43"/>
    <w:rsid w:val="000F7790"/>
    <w:rsid w:val="001014E3"/>
    <w:rsid w:val="001035FD"/>
    <w:rsid w:val="001218E8"/>
    <w:rsid w:val="00124084"/>
    <w:rsid w:val="00177319"/>
    <w:rsid w:val="001801AC"/>
    <w:rsid w:val="00182C86"/>
    <w:rsid w:val="001865E4"/>
    <w:rsid w:val="001A0D1D"/>
    <w:rsid w:val="001C1210"/>
    <w:rsid w:val="001D1A21"/>
    <w:rsid w:val="001D7F74"/>
    <w:rsid w:val="001E6779"/>
    <w:rsid w:val="001F5DAE"/>
    <w:rsid w:val="00215C4B"/>
    <w:rsid w:val="00220C9D"/>
    <w:rsid w:val="002219CF"/>
    <w:rsid w:val="0023238C"/>
    <w:rsid w:val="002341C6"/>
    <w:rsid w:val="002350E8"/>
    <w:rsid w:val="00272086"/>
    <w:rsid w:val="00280973"/>
    <w:rsid w:val="002830EE"/>
    <w:rsid w:val="00286D59"/>
    <w:rsid w:val="00295106"/>
    <w:rsid w:val="002A0602"/>
    <w:rsid w:val="002B1A6D"/>
    <w:rsid w:val="002B2FB4"/>
    <w:rsid w:val="002E1C9C"/>
    <w:rsid w:val="002E4676"/>
    <w:rsid w:val="002F7020"/>
    <w:rsid w:val="00327491"/>
    <w:rsid w:val="00332C02"/>
    <w:rsid w:val="00332CD8"/>
    <w:rsid w:val="00341B7B"/>
    <w:rsid w:val="00362AC2"/>
    <w:rsid w:val="003660A3"/>
    <w:rsid w:val="003931FD"/>
    <w:rsid w:val="003A0B9B"/>
    <w:rsid w:val="003D579B"/>
    <w:rsid w:val="003F110F"/>
    <w:rsid w:val="0040138E"/>
    <w:rsid w:val="00403CA0"/>
    <w:rsid w:val="00415078"/>
    <w:rsid w:val="0045079C"/>
    <w:rsid w:val="004846CD"/>
    <w:rsid w:val="004C2540"/>
    <w:rsid w:val="004C790D"/>
    <w:rsid w:val="004D4842"/>
    <w:rsid w:val="004E1118"/>
    <w:rsid w:val="004E1173"/>
    <w:rsid w:val="004E126F"/>
    <w:rsid w:val="004E1A89"/>
    <w:rsid w:val="004E3EC6"/>
    <w:rsid w:val="004E74FA"/>
    <w:rsid w:val="004F1D67"/>
    <w:rsid w:val="004F31EB"/>
    <w:rsid w:val="00547662"/>
    <w:rsid w:val="00552DC6"/>
    <w:rsid w:val="005844EA"/>
    <w:rsid w:val="005A6A1E"/>
    <w:rsid w:val="005B082F"/>
    <w:rsid w:val="005E3514"/>
    <w:rsid w:val="00601F25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DBA"/>
    <w:rsid w:val="006A4E12"/>
    <w:rsid w:val="006B3E5E"/>
    <w:rsid w:val="006C1B00"/>
    <w:rsid w:val="006C42EA"/>
    <w:rsid w:val="006E509D"/>
    <w:rsid w:val="006E69A4"/>
    <w:rsid w:val="00752CC2"/>
    <w:rsid w:val="0078528E"/>
    <w:rsid w:val="00791173"/>
    <w:rsid w:val="00793997"/>
    <w:rsid w:val="00795578"/>
    <w:rsid w:val="007B27BF"/>
    <w:rsid w:val="007D2608"/>
    <w:rsid w:val="007E045B"/>
    <w:rsid w:val="00806B21"/>
    <w:rsid w:val="00831F15"/>
    <w:rsid w:val="00846B7F"/>
    <w:rsid w:val="008658FF"/>
    <w:rsid w:val="00870F33"/>
    <w:rsid w:val="00871A29"/>
    <w:rsid w:val="008A3475"/>
    <w:rsid w:val="008A67C2"/>
    <w:rsid w:val="008D527A"/>
    <w:rsid w:val="009054A6"/>
    <w:rsid w:val="00910AD3"/>
    <w:rsid w:val="00926AAE"/>
    <w:rsid w:val="00934A03"/>
    <w:rsid w:val="00943922"/>
    <w:rsid w:val="00943ED9"/>
    <w:rsid w:val="009539CE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A00501"/>
    <w:rsid w:val="00A076F3"/>
    <w:rsid w:val="00A277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5E74"/>
    <w:rsid w:val="00AC64FC"/>
    <w:rsid w:val="00AD0977"/>
    <w:rsid w:val="00AE00B1"/>
    <w:rsid w:val="00AE1197"/>
    <w:rsid w:val="00B13AE9"/>
    <w:rsid w:val="00B2041E"/>
    <w:rsid w:val="00B20964"/>
    <w:rsid w:val="00B33663"/>
    <w:rsid w:val="00B37B58"/>
    <w:rsid w:val="00B37C2D"/>
    <w:rsid w:val="00B57BD9"/>
    <w:rsid w:val="00B83B09"/>
    <w:rsid w:val="00BA0180"/>
    <w:rsid w:val="00BB6A67"/>
    <w:rsid w:val="00BD6348"/>
    <w:rsid w:val="00BF4DF4"/>
    <w:rsid w:val="00BF777B"/>
    <w:rsid w:val="00C0556F"/>
    <w:rsid w:val="00C07EB6"/>
    <w:rsid w:val="00C07F7F"/>
    <w:rsid w:val="00C1286C"/>
    <w:rsid w:val="00C25C50"/>
    <w:rsid w:val="00C42076"/>
    <w:rsid w:val="00C55B65"/>
    <w:rsid w:val="00C804A1"/>
    <w:rsid w:val="00CB2B95"/>
    <w:rsid w:val="00CC0254"/>
    <w:rsid w:val="00CD5CC0"/>
    <w:rsid w:val="00CD6FE6"/>
    <w:rsid w:val="00CE12F0"/>
    <w:rsid w:val="00CF17BC"/>
    <w:rsid w:val="00CF2D91"/>
    <w:rsid w:val="00CF3E5B"/>
    <w:rsid w:val="00CF754F"/>
    <w:rsid w:val="00D00512"/>
    <w:rsid w:val="00D20907"/>
    <w:rsid w:val="00D361C2"/>
    <w:rsid w:val="00D36753"/>
    <w:rsid w:val="00D4642F"/>
    <w:rsid w:val="00D6195F"/>
    <w:rsid w:val="00D629F9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33309"/>
    <w:rsid w:val="00E429CB"/>
    <w:rsid w:val="00E4694E"/>
    <w:rsid w:val="00E55E1B"/>
    <w:rsid w:val="00E62D48"/>
    <w:rsid w:val="00E661EA"/>
    <w:rsid w:val="00E84C64"/>
    <w:rsid w:val="00E8793B"/>
    <w:rsid w:val="00E96563"/>
    <w:rsid w:val="00EA019D"/>
    <w:rsid w:val="00EA1463"/>
    <w:rsid w:val="00EA1A29"/>
    <w:rsid w:val="00EA51F8"/>
    <w:rsid w:val="00EA7B80"/>
    <w:rsid w:val="00EC15BF"/>
    <w:rsid w:val="00ED3CAE"/>
    <w:rsid w:val="00F15A26"/>
    <w:rsid w:val="00F273C1"/>
    <w:rsid w:val="00F76FFE"/>
    <w:rsid w:val="00F81D08"/>
    <w:rsid w:val="00F83C2E"/>
    <w:rsid w:val="00F95C1D"/>
    <w:rsid w:val="00FA0279"/>
    <w:rsid w:val="00FA2D69"/>
    <w:rsid w:val="00FB4909"/>
    <w:rsid w:val="00FC1354"/>
    <w:rsid w:val="00FC3F92"/>
    <w:rsid w:val="00FD35C6"/>
    <w:rsid w:val="00FD409C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8838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D005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00512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D0051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0051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2660</Words>
  <Characters>16604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2023-11-17T08:06:00Z</cp:lastPrinted>
  <dcterms:created xsi:type="dcterms:W3CDTF">2023-11-17T08:24:00Z</dcterms:created>
  <dcterms:modified xsi:type="dcterms:W3CDTF">2023-11-17T08:24:00Z</dcterms:modified>
</cp:coreProperties>
</file>