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E533A" w14:textId="77777777" w:rsidR="00DF4762" w:rsidRPr="004B490D" w:rsidRDefault="007509B6" w:rsidP="00DF4762">
      <w:pPr>
        <w:pBdr>
          <w:bottom w:val="single" w:sz="12" w:space="3" w:color="auto"/>
        </w:pBdr>
        <w:tabs>
          <w:tab w:val="center" w:pos="3742"/>
        </w:tabs>
        <w:jc w:val="center"/>
        <w:rPr>
          <w:b/>
          <w:color w:val="000080"/>
          <w:sz w:val="22"/>
          <w:szCs w:val="22"/>
          <w:u w:val="single"/>
        </w:rPr>
      </w:pPr>
      <w:r w:rsidRPr="004B490D">
        <w:rPr>
          <w:b/>
          <w:sz w:val="22"/>
          <w:szCs w:val="22"/>
        </w:rPr>
        <w:t xml:space="preserve"> </w:t>
      </w:r>
    </w:p>
    <w:p w14:paraId="1D0B9E6E" w14:textId="511FCA42" w:rsidR="00DF4762" w:rsidRPr="004B490D" w:rsidRDefault="00DF4762" w:rsidP="00DF4762">
      <w:pPr>
        <w:outlineLvl w:val="0"/>
        <w:rPr>
          <w:b/>
          <w:sz w:val="22"/>
          <w:szCs w:val="22"/>
        </w:rPr>
      </w:pPr>
      <w:r w:rsidRPr="004B490D">
        <w:rPr>
          <w:b/>
          <w:sz w:val="22"/>
          <w:szCs w:val="22"/>
        </w:rPr>
        <w:t xml:space="preserve">       </w:t>
      </w:r>
      <w:r w:rsidR="002C39C1" w:rsidRPr="004B490D">
        <w:rPr>
          <w:b/>
          <w:sz w:val="22"/>
          <w:szCs w:val="22"/>
        </w:rPr>
        <w:t>Nr.</w:t>
      </w:r>
      <w:r w:rsidR="008C7BFC">
        <w:rPr>
          <w:b/>
          <w:sz w:val="22"/>
          <w:szCs w:val="22"/>
        </w:rPr>
        <w:t>43</w:t>
      </w:r>
      <w:r w:rsidR="00971B30">
        <w:rPr>
          <w:b/>
          <w:sz w:val="22"/>
          <w:szCs w:val="22"/>
        </w:rPr>
        <w:t>20</w:t>
      </w:r>
      <w:r w:rsidR="004B490D" w:rsidRPr="004B490D">
        <w:rPr>
          <w:b/>
          <w:sz w:val="22"/>
          <w:szCs w:val="22"/>
        </w:rPr>
        <w:t>/</w:t>
      </w:r>
      <w:r w:rsidR="009B6A73">
        <w:rPr>
          <w:b/>
          <w:sz w:val="22"/>
          <w:szCs w:val="22"/>
        </w:rPr>
        <w:t>2</w:t>
      </w:r>
      <w:r w:rsidR="008C7BFC">
        <w:rPr>
          <w:b/>
          <w:sz w:val="22"/>
          <w:szCs w:val="22"/>
        </w:rPr>
        <w:t>0</w:t>
      </w:r>
      <w:r w:rsidR="002C79D0">
        <w:rPr>
          <w:b/>
          <w:sz w:val="22"/>
          <w:szCs w:val="22"/>
        </w:rPr>
        <w:t>.</w:t>
      </w:r>
      <w:r w:rsidR="008C7BFC">
        <w:rPr>
          <w:b/>
          <w:sz w:val="22"/>
          <w:szCs w:val="22"/>
        </w:rPr>
        <w:t>11</w:t>
      </w:r>
      <w:r w:rsidR="002C79D0">
        <w:rPr>
          <w:b/>
          <w:sz w:val="22"/>
          <w:szCs w:val="22"/>
        </w:rPr>
        <w:t>.</w:t>
      </w:r>
      <w:r w:rsidR="004B490D" w:rsidRPr="004B490D">
        <w:rPr>
          <w:b/>
          <w:sz w:val="22"/>
          <w:szCs w:val="22"/>
        </w:rPr>
        <w:t>2023</w:t>
      </w:r>
      <w:r w:rsidRPr="004B490D">
        <w:rPr>
          <w:b/>
          <w:sz w:val="22"/>
          <w:szCs w:val="22"/>
        </w:rPr>
        <w:t xml:space="preserve"> </w:t>
      </w:r>
    </w:p>
    <w:p w14:paraId="138B2330" w14:textId="77777777" w:rsidR="004B490D" w:rsidRPr="004B490D" w:rsidRDefault="004B490D" w:rsidP="004B490D">
      <w:pPr>
        <w:jc w:val="center"/>
        <w:outlineLvl w:val="0"/>
        <w:rPr>
          <w:b/>
          <w:sz w:val="22"/>
          <w:szCs w:val="22"/>
        </w:rPr>
      </w:pPr>
      <w:r w:rsidRPr="004B490D">
        <w:rPr>
          <w:b/>
          <w:sz w:val="22"/>
          <w:szCs w:val="22"/>
        </w:rPr>
        <w:t>PROIECT DE HOTĂRÂRE</w:t>
      </w:r>
    </w:p>
    <w:p w14:paraId="5BD1A5F4" w14:textId="0D93CEE8" w:rsidR="004B490D" w:rsidRPr="004B490D" w:rsidRDefault="004B490D" w:rsidP="004B490D">
      <w:pPr>
        <w:jc w:val="center"/>
        <w:rPr>
          <w:b/>
          <w:sz w:val="22"/>
          <w:szCs w:val="22"/>
        </w:rPr>
      </w:pPr>
      <w:r w:rsidRPr="004B490D">
        <w:rPr>
          <w:b/>
          <w:sz w:val="22"/>
          <w:szCs w:val="22"/>
        </w:rPr>
        <w:t xml:space="preserve">privind </w:t>
      </w:r>
      <w:r w:rsidR="008C7BFC">
        <w:rPr>
          <w:b/>
          <w:sz w:val="22"/>
          <w:szCs w:val="22"/>
        </w:rPr>
        <w:t>aprobarea și stabilirea</w:t>
      </w:r>
      <w:r w:rsidRPr="004B490D">
        <w:rPr>
          <w:b/>
          <w:sz w:val="22"/>
          <w:szCs w:val="22"/>
        </w:rPr>
        <w:t xml:space="preserve"> impozitelor și taxelor locale, precum și a taxelor speciale,</w:t>
      </w:r>
    </w:p>
    <w:p w14:paraId="14D8605A" w14:textId="4BB16470" w:rsidR="004B490D" w:rsidRPr="004B490D" w:rsidRDefault="004B490D" w:rsidP="004B490D">
      <w:pPr>
        <w:jc w:val="center"/>
        <w:rPr>
          <w:b/>
          <w:sz w:val="22"/>
          <w:szCs w:val="22"/>
        </w:rPr>
      </w:pPr>
      <w:r w:rsidRPr="004B490D">
        <w:rPr>
          <w:b/>
          <w:sz w:val="22"/>
          <w:szCs w:val="22"/>
        </w:rPr>
        <w:t xml:space="preserve"> pentru anul 202</w:t>
      </w:r>
      <w:r>
        <w:rPr>
          <w:b/>
          <w:sz w:val="22"/>
          <w:szCs w:val="22"/>
        </w:rPr>
        <w:t>4</w:t>
      </w:r>
    </w:p>
    <w:p w14:paraId="4BF526F3" w14:textId="77777777" w:rsidR="004B490D" w:rsidRPr="004B490D" w:rsidRDefault="004B490D" w:rsidP="004B490D">
      <w:pPr>
        <w:rPr>
          <w:sz w:val="22"/>
          <w:szCs w:val="22"/>
        </w:rPr>
      </w:pPr>
    </w:p>
    <w:p w14:paraId="16E41258" w14:textId="77777777" w:rsidR="004B490D" w:rsidRPr="004B490D" w:rsidRDefault="004B490D" w:rsidP="004B490D">
      <w:pPr>
        <w:pStyle w:val="BodyText1"/>
        <w:jc w:val="both"/>
        <w:rPr>
          <w:rFonts w:ascii="Times New Roman" w:eastAsia="Calibri" w:hAnsi="Times New Roman" w:cs="Times New Roman"/>
          <w:sz w:val="22"/>
          <w:lang w:val="ro-RO"/>
        </w:rPr>
      </w:pPr>
      <w:r w:rsidRPr="004B490D">
        <w:rPr>
          <w:rFonts w:ascii="Times New Roman" w:eastAsia="Calibri" w:hAnsi="Times New Roman" w:cs="Times New Roman"/>
          <w:b/>
          <w:bCs/>
          <w:sz w:val="22"/>
          <w:lang w:val="ro-RO"/>
        </w:rPr>
        <w:t>analizând temeiurile juridice, respectiv</w:t>
      </w:r>
      <w:r w:rsidRPr="004B490D">
        <w:rPr>
          <w:rFonts w:ascii="Times New Roman" w:eastAsia="Calibri" w:hAnsi="Times New Roman" w:cs="Times New Roman"/>
          <w:sz w:val="22"/>
          <w:lang w:val="ro-RO"/>
        </w:rPr>
        <w:t>:</w:t>
      </w:r>
    </w:p>
    <w:p w14:paraId="46A07A2F" w14:textId="77777777" w:rsidR="004B490D" w:rsidRPr="004B490D" w:rsidRDefault="004B490D" w:rsidP="004B490D">
      <w:pPr>
        <w:pStyle w:val="BodyText1"/>
        <w:numPr>
          <w:ilvl w:val="0"/>
          <w:numId w:val="1"/>
        </w:numPr>
        <w:jc w:val="both"/>
        <w:rPr>
          <w:rFonts w:ascii="Times New Roman" w:eastAsia="Calibri" w:hAnsi="Times New Roman" w:cs="Times New Roman"/>
          <w:sz w:val="22"/>
          <w:lang w:val="ro-RO"/>
        </w:rPr>
      </w:pPr>
      <w:r w:rsidRPr="004B490D">
        <w:rPr>
          <w:rFonts w:ascii="Times New Roman" w:eastAsia="Calibri" w:hAnsi="Times New Roman" w:cs="Times New Roman"/>
          <w:sz w:val="22"/>
          <w:lang w:val="ro-RO"/>
        </w:rPr>
        <w:t>art. 56, art. 120 alin.(1), art. 121 alin(1) și (2) și art. 139 alin.(2) din Constituția României, republicată;</w:t>
      </w:r>
    </w:p>
    <w:p w14:paraId="157C2A1A" w14:textId="77777777" w:rsidR="004B490D" w:rsidRPr="004B490D" w:rsidRDefault="004B490D" w:rsidP="004B490D">
      <w:pPr>
        <w:pStyle w:val="BodyText1"/>
        <w:numPr>
          <w:ilvl w:val="0"/>
          <w:numId w:val="1"/>
        </w:numPr>
        <w:jc w:val="both"/>
        <w:rPr>
          <w:rFonts w:ascii="Times New Roman" w:eastAsia="Calibri" w:hAnsi="Times New Roman" w:cs="Times New Roman"/>
          <w:sz w:val="22"/>
          <w:lang w:val="ro-RO"/>
        </w:rPr>
      </w:pPr>
      <w:r w:rsidRPr="004B490D">
        <w:rPr>
          <w:rFonts w:ascii="Times New Roman" w:eastAsia="Calibri" w:hAnsi="Times New Roman" w:cs="Times New Roman"/>
          <w:sz w:val="22"/>
          <w:lang w:val="ro-RO"/>
        </w:rPr>
        <w:t>articolul 4 și articolul 9 paragraful 3 din Carta europeană a autonomiei locale, adoptată la Strasbourg la 15 octombrie 1985, ratificată prin Legea nr. 199/1997;</w:t>
      </w:r>
    </w:p>
    <w:p w14:paraId="5767F6CB" w14:textId="77777777" w:rsidR="004B490D" w:rsidRPr="004B490D" w:rsidRDefault="004B490D" w:rsidP="004B490D">
      <w:pPr>
        <w:pStyle w:val="BodyText1"/>
        <w:numPr>
          <w:ilvl w:val="0"/>
          <w:numId w:val="1"/>
        </w:numPr>
        <w:jc w:val="both"/>
        <w:rPr>
          <w:rFonts w:ascii="Times New Roman" w:eastAsia="Calibri" w:hAnsi="Times New Roman" w:cs="Times New Roman"/>
          <w:sz w:val="22"/>
          <w:lang w:val="ro-RO"/>
        </w:rPr>
      </w:pPr>
      <w:r w:rsidRPr="004B490D">
        <w:rPr>
          <w:rFonts w:ascii="Times New Roman" w:eastAsia="Calibri" w:hAnsi="Times New Roman" w:cs="Times New Roman"/>
          <w:sz w:val="22"/>
          <w:lang w:val="ro-RO"/>
        </w:rPr>
        <w:t xml:space="preserve">art.7 alin(2) din Legea nr. 287/2009 privind Codul Civil , republicată , cu modificările și completările ulterioare; </w:t>
      </w:r>
    </w:p>
    <w:p w14:paraId="4A73B14C" w14:textId="77777777" w:rsidR="004B490D" w:rsidRPr="004B490D" w:rsidRDefault="004B490D" w:rsidP="004B490D">
      <w:pPr>
        <w:pStyle w:val="BodyText1"/>
        <w:numPr>
          <w:ilvl w:val="0"/>
          <w:numId w:val="1"/>
        </w:numPr>
        <w:jc w:val="both"/>
        <w:rPr>
          <w:rFonts w:ascii="Times New Roman" w:eastAsia="Calibri" w:hAnsi="Times New Roman" w:cs="Times New Roman"/>
          <w:sz w:val="22"/>
          <w:lang w:val="ro-RO"/>
        </w:rPr>
      </w:pPr>
      <w:r w:rsidRPr="004B490D">
        <w:rPr>
          <w:rFonts w:ascii="Times New Roman" w:eastAsia="Calibri" w:hAnsi="Times New Roman" w:cs="Times New Roman"/>
          <w:sz w:val="22"/>
          <w:lang w:val="ro-RO"/>
        </w:rPr>
        <w:t>art. 20 și art. 28 din Legea –cadru a descentralizării nr. 195/2006, cu modificările și completările ulterioare;</w:t>
      </w:r>
    </w:p>
    <w:p w14:paraId="53658B7F" w14:textId="77777777" w:rsidR="004B490D" w:rsidRPr="004B490D" w:rsidRDefault="004B490D" w:rsidP="004B490D">
      <w:pPr>
        <w:pStyle w:val="BodyText1"/>
        <w:numPr>
          <w:ilvl w:val="0"/>
          <w:numId w:val="1"/>
        </w:numPr>
        <w:jc w:val="both"/>
        <w:rPr>
          <w:rFonts w:ascii="Times New Roman" w:eastAsia="Calibri" w:hAnsi="Times New Roman" w:cs="Times New Roman"/>
          <w:sz w:val="22"/>
          <w:lang w:val="ro-RO"/>
        </w:rPr>
      </w:pPr>
      <w:r w:rsidRPr="004B490D">
        <w:rPr>
          <w:rFonts w:ascii="Times New Roman" w:eastAsia="Calibri" w:hAnsi="Times New Roman" w:cs="Times New Roman"/>
          <w:sz w:val="22"/>
          <w:lang w:val="ro-RO"/>
        </w:rPr>
        <w:t>art. 5 alin.(1) lit. a) și alin.(2) , art. 16 alin.(2) , art. 20 alin(1) lit.b) , art. 27 , art. 30 și art. 76</w:t>
      </w:r>
      <w:r w:rsidRPr="004B490D">
        <w:rPr>
          <w:rFonts w:ascii="Times New Roman" w:eastAsia="Calibri" w:hAnsi="Times New Roman" w:cs="Times New Roman"/>
          <w:sz w:val="22"/>
          <w:vertAlign w:val="superscript"/>
          <w:lang w:val="ro-RO"/>
        </w:rPr>
        <w:t>1</w:t>
      </w:r>
      <w:r w:rsidRPr="004B490D">
        <w:rPr>
          <w:rFonts w:ascii="Times New Roman" w:eastAsia="Calibri" w:hAnsi="Times New Roman" w:cs="Times New Roman"/>
          <w:sz w:val="22"/>
          <w:lang w:val="ro-RO"/>
        </w:rPr>
        <w:t xml:space="preserve"> alin(2) și (3) din Legea nr. 273/2006 privind finanțele publice locale, cu modificările și completările ulterioare;</w:t>
      </w:r>
    </w:p>
    <w:p w14:paraId="79A56DA3" w14:textId="77777777" w:rsidR="004B490D" w:rsidRPr="004B490D" w:rsidRDefault="004B490D" w:rsidP="004B490D">
      <w:pPr>
        <w:pStyle w:val="BodyText1"/>
        <w:numPr>
          <w:ilvl w:val="0"/>
          <w:numId w:val="1"/>
        </w:numPr>
        <w:jc w:val="both"/>
        <w:rPr>
          <w:rFonts w:ascii="Times New Roman" w:eastAsia="Calibri" w:hAnsi="Times New Roman" w:cs="Times New Roman"/>
          <w:sz w:val="22"/>
          <w:lang w:val="ro-RO"/>
        </w:rPr>
      </w:pPr>
      <w:r w:rsidRPr="004B490D">
        <w:rPr>
          <w:rFonts w:ascii="Times New Roman" w:eastAsia="Calibri" w:hAnsi="Times New Roman" w:cs="Times New Roman"/>
          <w:sz w:val="22"/>
          <w:lang w:val="ro-RO"/>
        </w:rPr>
        <w:t>art. 1, art.2 alin.(1) lit.h) , precum și pe cele ale titlului IX , în special art.491 coroborate cu art. 495 lit.e) din Legea nr.227/2015 privind Codul Fiscal , cu modificările și completările ulterioare;</w:t>
      </w:r>
    </w:p>
    <w:p w14:paraId="5A6BF2A3" w14:textId="77777777" w:rsidR="004B490D" w:rsidRPr="004B490D" w:rsidRDefault="004B490D" w:rsidP="004B490D">
      <w:pPr>
        <w:pStyle w:val="BodyText1"/>
        <w:numPr>
          <w:ilvl w:val="0"/>
          <w:numId w:val="1"/>
        </w:numPr>
        <w:jc w:val="both"/>
        <w:rPr>
          <w:rFonts w:ascii="Times New Roman" w:eastAsia="Calibri" w:hAnsi="Times New Roman" w:cs="Times New Roman"/>
          <w:sz w:val="22"/>
          <w:lang w:val="ro-RO"/>
        </w:rPr>
      </w:pPr>
      <w:r w:rsidRPr="004B490D">
        <w:rPr>
          <w:rFonts w:ascii="Times New Roman" w:eastAsia="Calibri" w:hAnsi="Times New Roman" w:cs="Times New Roman"/>
          <w:sz w:val="22"/>
          <w:lang w:val="ro-RO"/>
        </w:rPr>
        <w:t xml:space="preserve">art. 344 din Legea nr. 207/2015 privind Codul de procedură fiscală; </w:t>
      </w:r>
    </w:p>
    <w:p w14:paraId="7A482AC2" w14:textId="019C1D20" w:rsidR="004B490D" w:rsidRPr="004B490D" w:rsidRDefault="004B490D" w:rsidP="004B490D">
      <w:pPr>
        <w:pStyle w:val="BodyText1"/>
        <w:jc w:val="both"/>
        <w:rPr>
          <w:rFonts w:ascii="Times New Roman" w:eastAsia="Calibri" w:hAnsi="Times New Roman" w:cs="Times New Roman"/>
          <w:b/>
          <w:sz w:val="22"/>
          <w:lang w:val="ro-RO"/>
        </w:rPr>
      </w:pPr>
      <w:r w:rsidRPr="004B490D">
        <w:rPr>
          <w:rFonts w:ascii="Times New Roman" w:eastAsia="Calibri" w:hAnsi="Times New Roman" w:cs="Times New Roman"/>
          <w:b/>
          <w:sz w:val="22"/>
          <w:lang w:val="ro-RO"/>
        </w:rPr>
        <w:t>ținând cont de:</w:t>
      </w:r>
    </w:p>
    <w:p w14:paraId="3D9D429F" w14:textId="16DBCF1E" w:rsidR="004B490D" w:rsidRPr="004B490D" w:rsidRDefault="004B490D" w:rsidP="004B490D">
      <w:pPr>
        <w:pStyle w:val="BodyText1"/>
        <w:numPr>
          <w:ilvl w:val="0"/>
          <w:numId w:val="1"/>
        </w:numPr>
        <w:jc w:val="both"/>
        <w:rPr>
          <w:rFonts w:ascii="Times New Roman" w:eastAsia="Calibri" w:hAnsi="Times New Roman" w:cs="Times New Roman"/>
          <w:sz w:val="22"/>
          <w:lang w:val="ro-RO"/>
        </w:rPr>
      </w:pPr>
      <w:r w:rsidRPr="004B490D">
        <w:rPr>
          <w:rFonts w:ascii="Times New Roman" w:eastAsia="Calibri" w:hAnsi="Times New Roman" w:cs="Times New Roman"/>
          <w:sz w:val="22"/>
          <w:lang w:val="ro-RO"/>
        </w:rPr>
        <w:t xml:space="preserve">referatul de aprobare întocmit de doamna Mădălina NEGRU, primarul comunei </w:t>
      </w:r>
      <w:r w:rsidR="000A1CA6" w:rsidRPr="004B490D">
        <w:rPr>
          <w:rFonts w:ascii="Times New Roman" w:eastAsia="Calibri" w:hAnsi="Times New Roman" w:cs="Times New Roman"/>
          <w:sz w:val="22"/>
          <w:lang w:val="ro-RO"/>
        </w:rPr>
        <w:t>Târgușor</w:t>
      </w:r>
      <w:r w:rsidRPr="004B490D">
        <w:rPr>
          <w:rFonts w:ascii="Times New Roman" w:eastAsia="Calibri" w:hAnsi="Times New Roman" w:cs="Times New Roman"/>
          <w:sz w:val="22"/>
          <w:lang w:val="ro-RO"/>
        </w:rPr>
        <w:t>,</w:t>
      </w:r>
    </w:p>
    <w:p w14:paraId="5511A833" w14:textId="2AC15371" w:rsidR="004B490D" w:rsidRPr="004B490D" w:rsidRDefault="004B490D" w:rsidP="004B490D">
      <w:pPr>
        <w:pStyle w:val="BodyText1"/>
        <w:numPr>
          <w:ilvl w:val="0"/>
          <w:numId w:val="1"/>
        </w:numPr>
        <w:jc w:val="both"/>
        <w:rPr>
          <w:rFonts w:ascii="Times New Roman" w:eastAsia="Calibri" w:hAnsi="Times New Roman" w:cs="Times New Roman"/>
          <w:sz w:val="22"/>
          <w:lang w:val="ro-RO"/>
        </w:rPr>
      </w:pPr>
      <w:r w:rsidRPr="004B490D">
        <w:rPr>
          <w:rFonts w:ascii="Times New Roman" w:eastAsia="Calibri" w:hAnsi="Times New Roman" w:cs="Times New Roman"/>
          <w:sz w:val="22"/>
          <w:lang w:val="ro-RO"/>
        </w:rPr>
        <w:t xml:space="preserve">raportul compartimentului de specialitate din cadrul aparatului de specialitate al primarului comunei </w:t>
      </w:r>
      <w:r w:rsidR="000A1CA6" w:rsidRPr="004B490D">
        <w:rPr>
          <w:rFonts w:ascii="Times New Roman" w:eastAsia="Calibri" w:hAnsi="Times New Roman" w:cs="Times New Roman"/>
          <w:sz w:val="22"/>
          <w:lang w:val="ro-RO"/>
        </w:rPr>
        <w:t>Târgușor</w:t>
      </w:r>
      <w:r>
        <w:rPr>
          <w:rFonts w:ascii="Times New Roman" w:eastAsia="Calibri" w:hAnsi="Times New Roman" w:cs="Times New Roman"/>
          <w:sz w:val="22"/>
          <w:lang w:val="ro-RO"/>
        </w:rPr>
        <w:t>, întocmit de doamna OPREA Florina Carmen</w:t>
      </w:r>
      <w:r w:rsidRPr="004B490D">
        <w:rPr>
          <w:rFonts w:ascii="Times New Roman" w:eastAsia="Calibri" w:hAnsi="Times New Roman" w:cs="Times New Roman"/>
          <w:sz w:val="22"/>
          <w:lang w:val="ro-RO"/>
        </w:rPr>
        <w:t>;</w:t>
      </w:r>
    </w:p>
    <w:p w14:paraId="216E8F96" w14:textId="7991043E" w:rsidR="004B490D" w:rsidRPr="004B490D" w:rsidRDefault="004B490D" w:rsidP="004B490D">
      <w:pPr>
        <w:pStyle w:val="BodyText1"/>
        <w:numPr>
          <w:ilvl w:val="0"/>
          <w:numId w:val="1"/>
        </w:numPr>
        <w:jc w:val="both"/>
        <w:rPr>
          <w:rFonts w:ascii="Times New Roman" w:eastAsia="Calibri" w:hAnsi="Times New Roman" w:cs="Times New Roman"/>
          <w:sz w:val="22"/>
          <w:lang w:val="ro-RO"/>
        </w:rPr>
      </w:pPr>
      <w:r w:rsidRPr="004B490D">
        <w:rPr>
          <w:rFonts w:ascii="Times New Roman" w:eastAsia="Calibri" w:hAnsi="Times New Roman" w:cs="Times New Roman"/>
          <w:sz w:val="22"/>
          <w:lang w:val="ro-RO"/>
        </w:rPr>
        <w:t xml:space="preserve">avizul Comisiei nr.1 de specialitate pentru </w:t>
      </w:r>
      <w:r w:rsidR="000A1CA6" w:rsidRPr="004B490D">
        <w:rPr>
          <w:rFonts w:ascii="Times New Roman" w:eastAsia="Calibri" w:hAnsi="Times New Roman" w:cs="Times New Roman"/>
          <w:sz w:val="22"/>
          <w:lang w:val="ro-RO"/>
        </w:rPr>
        <w:t>activități</w:t>
      </w:r>
      <w:r w:rsidRPr="004B490D">
        <w:rPr>
          <w:rFonts w:ascii="Times New Roman" w:eastAsia="Calibri" w:hAnsi="Times New Roman" w:cs="Times New Roman"/>
          <w:sz w:val="22"/>
          <w:lang w:val="ro-RO"/>
        </w:rPr>
        <w:t xml:space="preserve"> economico</w:t>
      </w:r>
      <w:r w:rsidR="000A1CA6">
        <w:rPr>
          <w:rFonts w:ascii="Times New Roman" w:eastAsia="Calibri" w:hAnsi="Times New Roman" w:cs="Times New Roman"/>
          <w:sz w:val="22"/>
          <w:lang w:val="ro-RO"/>
        </w:rPr>
        <w:t xml:space="preserve"> </w:t>
      </w:r>
      <w:r w:rsidRPr="004B490D">
        <w:rPr>
          <w:rFonts w:ascii="Times New Roman" w:eastAsia="Calibri" w:hAnsi="Times New Roman" w:cs="Times New Roman"/>
          <w:sz w:val="22"/>
          <w:lang w:val="ro-RO"/>
        </w:rPr>
        <w:t xml:space="preserve">-financiare, amenajarea teritoriului şi urbanism, agricultură, a Consiliului local </w:t>
      </w:r>
      <w:r w:rsidR="000A1CA6" w:rsidRPr="004B490D">
        <w:rPr>
          <w:rFonts w:ascii="Times New Roman" w:eastAsia="Calibri" w:hAnsi="Times New Roman" w:cs="Times New Roman"/>
          <w:sz w:val="22"/>
          <w:lang w:val="ro-RO"/>
        </w:rPr>
        <w:t>Târgușor</w:t>
      </w:r>
      <w:r w:rsidRPr="004B490D">
        <w:rPr>
          <w:rFonts w:ascii="Times New Roman" w:eastAsia="Calibri" w:hAnsi="Times New Roman" w:cs="Times New Roman"/>
          <w:sz w:val="22"/>
          <w:lang w:val="ro-RO"/>
        </w:rPr>
        <w:t>;</w:t>
      </w:r>
    </w:p>
    <w:p w14:paraId="298725EA" w14:textId="77777777" w:rsidR="004B490D" w:rsidRDefault="004B490D" w:rsidP="004B490D">
      <w:pPr>
        <w:pStyle w:val="BodyText1"/>
        <w:jc w:val="both"/>
        <w:rPr>
          <w:rFonts w:ascii="Times New Roman" w:hAnsi="Times New Roman" w:cs="Times New Roman"/>
          <w:b/>
          <w:sz w:val="22"/>
          <w:lang w:val="ro-RO"/>
        </w:rPr>
      </w:pPr>
      <w:r w:rsidRPr="004B490D">
        <w:rPr>
          <w:rFonts w:ascii="Times New Roman" w:hAnsi="Times New Roman" w:cs="Times New Roman"/>
          <w:b/>
          <w:sz w:val="22"/>
          <w:lang w:val="ro-RO"/>
        </w:rPr>
        <w:t>luând act de:</w:t>
      </w:r>
    </w:p>
    <w:p w14:paraId="40C6533B" w14:textId="498F9FE1" w:rsidR="004B490D" w:rsidRPr="004B490D" w:rsidRDefault="004B490D" w:rsidP="004B490D">
      <w:pPr>
        <w:pStyle w:val="BodyText1"/>
        <w:numPr>
          <w:ilvl w:val="0"/>
          <w:numId w:val="1"/>
        </w:numPr>
        <w:jc w:val="both"/>
        <w:rPr>
          <w:rFonts w:ascii="Times New Roman" w:hAnsi="Times New Roman" w:cs="Times New Roman"/>
          <w:sz w:val="22"/>
          <w:lang w:val="ro-RO"/>
        </w:rPr>
      </w:pPr>
      <w:r w:rsidRPr="004B490D">
        <w:rPr>
          <w:rFonts w:ascii="Times New Roman" w:hAnsi="Times New Roman" w:cs="Times New Roman"/>
          <w:sz w:val="22"/>
          <w:lang w:val="ro-RO"/>
        </w:rPr>
        <w:t xml:space="preserve">publicarea datelor </w:t>
      </w:r>
      <w:r w:rsidR="00F91403">
        <w:rPr>
          <w:rFonts w:ascii="Times New Roman" w:hAnsi="Times New Roman" w:cs="Times New Roman"/>
          <w:sz w:val="22"/>
          <w:lang w:val="ro-RO"/>
        </w:rPr>
        <w:t>privind cursul euro la data de</w:t>
      </w:r>
      <w:r w:rsidR="006A5BBE">
        <w:rPr>
          <w:rFonts w:ascii="Times New Roman" w:hAnsi="Times New Roman" w:cs="Times New Roman"/>
          <w:sz w:val="22"/>
          <w:lang w:val="ro-RO"/>
        </w:rPr>
        <w:t xml:space="preserve"> 01 octombrie 2023;</w:t>
      </w:r>
    </w:p>
    <w:p w14:paraId="1373D461" w14:textId="31A0F110" w:rsidR="004B490D" w:rsidRPr="004B490D" w:rsidRDefault="004B490D" w:rsidP="004B490D">
      <w:pPr>
        <w:pStyle w:val="BodyText1"/>
        <w:numPr>
          <w:ilvl w:val="0"/>
          <w:numId w:val="1"/>
        </w:numPr>
        <w:jc w:val="both"/>
        <w:rPr>
          <w:rFonts w:ascii="Times New Roman" w:eastAsia="Calibri" w:hAnsi="Times New Roman" w:cs="Times New Roman"/>
          <w:sz w:val="22"/>
          <w:lang w:val="ro-RO"/>
        </w:rPr>
      </w:pPr>
      <w:r w:rsidRPr="004B490D">
        <w:rPr>
          <w:rFonts w:ascii="Times New Roman" w:hAnsi="Times New Roman" w:cs="Times New Roman"/>
          <w:b/>
          <w:sz w:val="22"/>
          <w:lang w:val="ro-RO"/>
        </w:rPr>
        <w:t xml:space="preserve"> </w:t>
      </w:r>
      <w:r w:rsidRPr="004B490D">
        <w:rPr>
          <w:rFonts w:ascii="Times New Roman" w:hAnsi="Times New Roman" w:cs="Times New Roman"/>
          <w:sz w:val="22"/>
          <w:lang w:val="ro-RO"/>
        </w:rPr>
        <w:t xml:space="preserve">prevederile  art. 129 alin (2) lit.a) şi b) şi alin.(4) lit.c) din </w:t>
      </w:r>
      <w:r w:rsidR="000A1CA6" w:rsidRPr="004B490D">
        <w:rPr>
          <w:rFonts w:ascii="Times New Roman" w:hAnsi="Times New Roman" w:cs="Times New Roman"/>
          <w:sz w:val="22"/>
          <w:lang w:val="ro-RO"/>
        </w:rPr>
        <w:t>Ordonanța</w:t>
      </w:r>
      <w:r w:rsidRPr="004B490D">
        <w:rPr>
          <w:rFonts w:ascii="Times New Roman" w:hAnsi="Times New Roman" w:cs="Times New Roman"/>
          <w:sz w:val="22"/>
          <w:lang w:val="ro-RO"/>
        </w:rPr>
        <w:t xml:space="preserve"> de </w:t>
      </w:r>
      <w:r w:rsidR="000A1CA6" w:rsidRPr="004B490D">
        <w:rPr>
          <w:rFonts w:ascii="Times New Roman" w:hAnsi="Times New Roman" w:cs="Times New Roman"/>
          <w:sz w:val="22"/>
          <w:lang w:val="ro-RO"/>
        </w:rPr>
        <w:t>urgență</w:t>
      </w:r>
      <w:r w:rsidRPr="004B490D">
        <w:rPr>
          <w:rFonts w:ascii="Times New Roman" w:hAnsi="Times New Roman" w:cs="Times New Roman"/>
          <w:sz w:val="22"/>
          <w:lang w:val="ro-RO"/>
        </w:rPr>
        <w:t xml:space="preserve"> a Guvernului.nr. 57/2019 privind Codul Administrativ, cu modificările şi completările ulterioare. </w:t>
      </w:r>
    </w:p>
    <w:p w14:paraId="5DA74DD3" w14:textId="77777777" w:rsidR="004B490D" w:rsidRPr="004B490D" w:rsidRDefault="004B490D" w:rsidP="004B490D">
      <w:pPr>
        <w:pStyle w:val="BodyText1"/>
        <w:ind w:left="720"/>
        <w:jc w:val="both"/>
        <w:rPr>
          <w:rFonts w:ascii="Times New Roman" w:hAnsi="Times New Roman" w:cs="Times New Roman"/>
          <w:sz w:val="22"/>
          <w:lang w:val="ro-RO"/>
        </w:rPr>
      </w:pPr>
    </w:p>
    <w:p w14:paraId="76618784" w14:textId="4C45697A" w:rsidR="004B490D" w:rsidRPr="004B490D" w:rsidRDefault="004B490D" w:rsidP="004B490D">
      <w:pPr>
        <w:pStyle w:val="BodyText1"/>
        <w:ind w:firstLine="720"/>
        <w:jc w:val="both"/>
        <w:rPr>
          <w:rFonts w:ascii="Times New Roman" w:eastAsia="Calibri" w:hAnsi="Times New Roman" w:cs="Times New Roman"/>
          <w:sz w:val="22"/>
          <w:lang w:val="ro-RO"/>
        </w:rPr>
      </w:pPr>
      <w:r w:rsidRPr="004B490D">
        <w:rPr>
          <w:rFonts w:ascii="Times New Roman" w:hAnsi="Times New Roman" w:cs="Times New Roman"/>
          <w:sz w:val="22"/>
          <w:lang w:val="ro-RO"/>
        </w:rPr>
        <w:t xml:space="preserve">În temeiul prevederilor art.139 alin.(1)  şi alin.(3) lit.c) coroborat cu art. 196 alin.(1) lit.a) din </w:t>
      </w:r>
      <w:r w:rsidR="000A1CA6" w:rsidRPr="004B490D">
        <w:rPr>
          <w:rFonts w:ascii="Times New Roman" w:hAnsi="Times New Roman" w:cs="Times New Roman"/>
          <w:sz w:val="22"/>
          <w:lang w:val="ro-RO"/>
        </w:rPr>
        <w:t>Ordonanța</w:t>
      </w:r>
      <w:r w:rsidRPr="004B490D">
        <w:rPr>
          <w:rFonts w:ascii="Times New Roman" w:hAnsi="Times New Roman" w:cs="Times New Roman"/>
          <w:sz w:val="22"/>
          <w:lang w:val="ro-RO"/>
        </w:rPr>
        <w:t xml:space="preserve"> de </w:t>
      </w:r>
      <w:r w:rsidR="000A1CA6" w:rsidRPr="004B490D">
        <w:rPr>
          <w:rFonts w:ascii="Times New Roman" w:hAnsi="Times New Roman" w:cs="Times New Roman"/>
          <w:sz w:val="22"/>
          <w:lang w:val="ro-RO"/>
        </w:rPr>
        <w:t>urgență</w:t>
      </w:r>
      <w:r w:rsidRPr="004B490D">
        <w:rPr>
          <w:rFonts w:ascii="Times New Roman" w:hAnsi="Times New Roman" w:cs="Times New Roman"/>
          <w:sz w:val="22"/>
          <w:lang w:val="ro-RO"/>
        </w:rPr>
        <w:t xml:space="preserve"> a Guvernului.nr. 57/2019 privind Codul Administrativ, cu modificările şi completările ulterioare,</w:t>
      </w:r>
    </w:p>
    <w:p w14:paraId="1698DA6D" w14:textId="77777777" w:rsidR="004B490D" w:rsidRPr="004B490D" w:rsidRDefault="004B490D" w:rsidP="004B490D">
      <w:pPr>
        <w:pStyle w:val="BodyText1"/>
        <w:jc w:val="center"/>
        <w:outlineLvl w:val="0"/>
        <w:rPr>
          <w:rFonts w:ascii="Times New Roman" w:eastAsia="Calibri" w:hAnsi="Times New Roman" w:cs="Times New Roman"/>
          <w:b/>
          <w:bCs/>
          <w:color w:val="FF0000"/>
          <w:sz w:val="22"/>
          <w:lang w:val="ro-RO"/>
        </w:rPr>
      </w:pPr>
    </w:p>
    <w:p w14:paraId="01004AAA" w14:textId="77777777" w:rsidR="004B490D" w:rsidRPr="004B490D" w:rsidRDefault="004B490D" w:rsidP="004B490D">
      <w:pPr>
        <w:pStyle w:val="BodyText1"/>
        <w:jc w:val="center"/>
        <w:outlineLvl w:val="0"/>
        <w:rPr>
          <w:rFonts w:ascii="Times New Roman" w:eastAsia="Calibri" w:hAnsi="Times New Roman" w:cs="Times New Roman"/>
          <w:b/>
          <w:bCs/>
          <w:sz w:val="22"/>
          <w:lang w:val="ro-RO"/>
        </w:rPr>
      </w:pPr>
      <w:r w:rsidRPr="004B490D">
        <w:rPr>
          <w:rFonts w:ascii="Times New Roman" w:eastAsia="Calibri" w:hAnsi="Times New Roman" w:cs="Times New Roman"/>
          <w:b/>
          <w:bCs/>
          <w:sz w:val="22"/>
          <w:lang w:val="ro-RO"/>
        </w:rPr>
        <w:t>CONSILIUL LOCAL AL COMUNEI TÂRGUŞOR</w:t>
      </w:r>
    </w:p>
    <w:p w14:paraId="033CFEAE" w14:textId="77777777" w:rsidR="004B490D" w:rsidRPr="004B490D" w:rsidRDefault="004B490D" w:rsidP="004B490D">
      <w:pPr>
        <w:pStyle w:val="BodyText1"/>
        <w:jc w:val="center"/>
        <w:outlineLvl w:val="0"/>
        <w:rPr>
          <w:rFonts w:ascii="Times New Roman" w:eastAsia="Calibri" w:hAnsi="Times New Roman" w:cs="Times New Roman"/>
          <w:b/>
          <w:bCs/>
          <w:sz w:val="22"/>
          <w:lang w:val="ro-RO"/>
        </w:rPr>
      </w:pPr>
      <w:r w:rsidRPr="004B490D">
        <w:rPr>
          <w:rFonts w:ascii="Times New Roman" w:eastAsia="Calibri" w:hAnsi="Times New Roman" w:cs="Times New Roman"/>
          <w:b/>
          <w:bCs/>
          <w:sz w:val="22"/>
          <w:lang w:val="ro-RO"/>
        </w:rPr>
        <w:t>adoptă prezenta hotărâre:</w:t>
      </w:r>
    </w:p>
    <w:p w14:paraId="5602FF0D" w14:textId="77777777" w:rsidR="004B490D" w:rsidRPr="004B490D" w:rsidRDefault="004B490D" w:rsidP="004B490D">
      <w:pPr>
        <w:pStyle w:val="BodyText1"/>
        <w:rPr>
          <w:rFonts w:ascii="Times New Roman" w:eastAsia="Calibri" w:hAnsi="Times New Roman" w:cs="Times New Roman"/>
          <w:sz w:val="22"/>
          <w:lang w:val="ro-RO"/>
        </w:rPr>
      </w:pPr>
    </w:p>
    <w:p w14:paraId="61C9AAF0" w14:textId="579EC628" w:rsidR="004A5735" w:rsidRPr="004B490D" w:rsidRDefault="004B490D" w:rsidP="004B490D">
      <w:pPr>
        <w:shd w:val="clear" w:color="auto" w:fill="FFFFFF"/>
        <w:ind w:firstLine="708"/>
        <w:jc w:val="both"/>
        <w:rPr>
          <w:sz w:val="22"/>
          <w:szCs w:val="22"/>
        </w:rPr>
      </w:pPr>
      <w:r w:rsidRPr="004B490D">
        <w:rPr>
          <w:b/>
          <w:sz w:val="22"/>
          <w:szCs w:val="22"/>
        </w:rPr>
        <w:t xml:space="preserve">Art. 1  </w:t>
      </w:r>
      <w:r w:rsidRPr="004B490D">
        <w:rPr>
          <w:sz w:val="22"/>
          <w:szCs w:val="22"/>
        </w:rPr>
        <w:t xml:space="preserve">(1)  Se aprobă  </w:t>
      </w:r>
      <w:r w:rsidR="000A1CA6">
        <w:rPr>
          <w:sz w:val="22"/>
          <w:szCs w:val="22"/>
        </w:rPr>
        <w:t>și stabilesc</w:t>
      </w:r>
      <w:r w:rsidRPr="004B490D">
        <w:rPr>
          <w:sz w:val="22"/>
          <w:szCs w:val="22"/>
        </w:rPr>
        <w:t xml:space="preserve"> impozitel</w:t>
      </w:r>
      <w:r w:rsidR="000A1CA6">
        <w:rPr>
          <w:sz w:val="22"/>
          <w:szCs w:val="22"/>
        </w:rPr>
        <w:t>e</w:t>
      </w:r>
      <w:r w:rsidRPr="004B490D">
        <w:rPr>
          <w:sz w:val="22"/>
          <w:szCs w:val="22"/>
        </w:rPr>
        <w:t xml:space="preserve"> și taxel</w:t>
      </w:r>
      <w:r w:rsidR="000A1CA6">
        <w:rPr>
          <w:sz w:val="22"/>
          <w:szCs w:val="22"/>
        </w:rPr>
        <w:t>e</w:t>
      </w:r>
      <w:r w:rsidRPr="004B490D">
        <w:rPr>
          <w:sz w:val="22"/>
          <w:szCs w:val="22"/>
        </w:rPr>
        <w:t xml:space="preserve"> locale, precum și a taxel</w:t>
      </w:r>
      <w:r w:rsidR="000A1CA6">
        <w:rPr>
          <w:sz w:val="22"/>
          <w:szCs w:val="22"/>
        </w:rPr>
        <w:t>e</w:t>
      </w:r>
      <w:r w:rsidRPr="004B490D">
        <w:rPr>
          <w:sz w:val="22"/>
          <w:szCs w:val="22"/>
        </w:rPr>
        <w:t xml:space="preserve"> speciale, pentru anul 202</w:t>
      </w:r>
      <w:r w:rsidR="00C21293">
        <w:rPr>
          <w:sz w:val="22"/>
          <w:szCs w:val="22"/>
        </w:rPr>
        <w:t>4</w:t>
      </w:r>
      <w:r w:rsidRPr="004B490D">
        <w:rPr>
          <w:sz w:val="22"/>
          <w:szCs w:val="22"/>
        </w:rPr>
        <w:t>, fiind cele cuprinse în tabloul cuprinzând valorile impozabile nivelurile impozitelor și taxelor locale, taxelor speciale și amenzile care se stabilesc, se actualizează sau se ajustează, după caz, de către Consiliul Local al comunei Târgușor, prevăzut în anexa, care face parte integrantă din prezentul proiect de hotărâre.</w:t>
      </w:r>
    </w:p>
    <w:p w14:paraId="4362FE4B" w14:textId="5AE4E8E8" w:rsidR="003C717E" w:rsidRPr="004B490D" w:rsidRDefault="00DF4762" w:rsidP="00DF4762">
      <w:pPr>
        <w:pStyle w:val="BodyText1"/>
        <w:ind w:firstLine="708"/>
        <w:jc w:val="both"/>
        <w:rPr>
          <w:rFonts w:ascii="Times New Roman" w:eastAsia="Calibri" w:hAnsi="Times New Roman" w:cs="Times New Roman"/>
          <w:bCs/>
          <w:sz w:val="22"/>
          <w:lang w:val="ro-RO"/>
        </w:rPr>
      </w:pPr>
      <w:r w:rsidRPr="004B490D">
        <w:rPr>
          <w:rFonts w:ascii="Times New Roman" w:eastAsia="Calibri" w:hAnsi="Times New Roman" w:cs="Times New Roman"/>
          <w:b/>
          <w:bCs/>
          <w:sz w:val="22"/>
          <w:lang w:val="ro-RO"/>
        </w:rPr>
        <w:t>Art.</w:t>
      </w:r>
      <w:r w:rsidR="00625704" w:rsidRPr="004B490D">
        <w:rPr>
          <w:rFonts w:ascii="Times New Roman" w:eastAsia="Calibri" w:hAnsi="Times New Roman" w:cs="Times New Roman"/>
          <w:b/>
          <w:bCs/>
          <w:sz w:val="22"/>
          <w:lang w:val="ro-RO"/>
        </w:rPr>
        <w:t>2.</w:t>
      </w:r>
      <w:r w:rsidRPr="004B490D">
        <w:rPr>
          <w:rFonts w:ascii="Times New Roman" w:eastAsia="Calibri" w:hAnsi="Times New Roman" w:cs="Times New Roman"/>
          <w:bCs/>
          <w:sz w:val="22"/>
          <w:lang w:val="ro-RO"/>
        </w:rPr>
        <w:t xml:space="preserve"> </w:t>
      </w:r>
      <w:r w:rsidR="003C717E" w:rsidRPr="004B490D">
        <w:rPr>
          <w:rFonts w:ascii="Times New Roman" w:eastAsia="Calibri" w:hAnsi="Times New Roman" w:cs="Times New Roman"/>
          <w:bCs/>
          <w:sz w:val="22"/>
          <w:lang w:val="ro-RO"/>
        </w:rPr>
        <w:t xml:space="preserve">Zonarea în cadrul comunei </w:t>
      </w:r>
      <w:r w:rsidR="004B490D" w:rsidRPr="004B490D">
        <w:rPr>
          <w:rFonts w:ascii="Times New Roman" w:eastAsia="Calibri" w:hAnsi="Times New Roman" w:cs="Times New Roman"/>
          <w:bCs/>
          <w:sz w:val="22"/>
          <w:lang w:val="ro-RO"/>
        </w:rPr>
        <w:t>Târgușor</w:t>
      </w:r>
      <w:r w:rsidR="003C717E" w:rsidRPr="004B490D">
        <w:rPr>
          <w:rFonts w:ascii="Times New Roman" w:eastAsia="Calibri" w:hAnsi="Times New Roman" w:cs="Times New Roman"/>
          <w:bCs/>
          <w:sz w:val="22"/>
          <w:lang w:val="ro-RO"/>
        </w:rPr>
        <w:t xml:space="preserve">, </w:t>
      </w:r>
      <w:r w:rsidR="004B490D" w:rsidRPr="004B490D">
        <w:rPr>
          <w:rFonts w:ascii="Times New Roman" w:eastAsia="Calibri" w:hAnsi="Times New Roman" w:cs="Times New Roman"/>
          <w:bCs/>
          <w:sz w:val="22"/>
          <w:lang w:val="ro-RO"/>
        </w:rPr>
        <w:t>județul</w:t>
      </w:r>
      <w:r w:rsidR="003C717E" w:rsidRPr="004B490D">
        <w:rPr>
          <w:rFonts w:ascii="Times New Roman" w:eastAsia="Calibri" w:hAnsi="Times New Roman" w:cs="Times New Roman"/>
          <w:bCs/>
          <w:sz w:val="22"/>
          <w:lang w:val="ro-RO"/>
        </w:rPr>
        <w:t xml:space="preserve"> </w:t>
      </w:r>
      <w:r w:rsidR="004B490D" w:rsidRPr="004B490D">
        <w:rPr>
          <w:rFonts w:ascii="Times New Roman" w:eastAsia="Calibri" w:hAnsi="Times New Roman" w:cs="Times New Roman"/>
          <w:bCs/>
          <w:sz w:val="22"/>
          <w:lang w:val="ro-RO"/>
        </w:rPr>
        <w:t>Constanța</w:t>
      </w:r>
      <w:r w:rsidR="003C717E" w:rsidRPr="004B490D">
        <w:rPr>
          <w:rFonts w:ascii="Times New Roman" w:eastAsia="Calibri" w:hAnsi="Times New Roman" w:cs="Times New Roman"/>
          <w:bCs/>
          <w:sz w:val="22"/>
          <w:lang w:val="ro-RO"/>
        </w:rPr>
        <w:t xml:space="preserve"> este următoarea:</w:t>
      </w:r>
    </w:p>
    <w:p w14:paraId="47C2622E" w14:textId="08848184" w:rsidR="003C717E" w:rsidRPr="004B490D" w:rsidRDefault="003C717E" w:rsidP="003C717E">
      <w:pPr>
        <w:pStyle w:val="BodyText1"/>
        <w:numPr>
          <w:ilvl w:val="0"/>
          <w:numId w:val="1"/>
        </w:numPr>
        <w:jc w:val="both"/>
        <w:rPr>
          <w:rFonts w:ascii="Times New Roman" w:eastAsia="Calibri" w:hAnsi="Times New Roman" w:cs="Times New Roman"/>
          <w:bCs/>
          <w:sz w:val="22"/>
          <w:lang w:val="ro-RO"/>
        </w:rPr>
      </w:pPr>
      <w:r w:rsidRPr="004B490D">
        <w:rPr>
          <w:rFonts w:ascii="Times New Roman" w:eastAsia="Calibri" w:hAnsi="Times New Roman" w:cs="Times New Roman"/>
          <w:bCs/>
          <w:sz w:val="22"/>
          <w:lang w:val="ro-RO"/>
        </w:rPr>
        <w:t xml:space="preserve">strada </w:t>
      </w:r>
      <w:r w:rsidR="004B490D" w:rsidRPr="004B490D">
        <w:rPr>
          <w:rFonts w:ascii="Times New Roman" w:eastAsia="Calibri" w:hAnsi="Times New Roman" w:cs="Times New Roman"/>
          <w:bCs/>
          <w:sz w:val="22"/>
          <w:lang w:val="ro-RO"/>
        </w:rPr>
        <w:t>Constanței</w:t>
      </w:r>
      <w:r w:rsidRPr="004B490D">
        <w:rPr>
          <w:rFonts w:ascii="Times New Roman" w:eastAsia="Calibri" w:hAnsi="Times New Roman" w:cs="Times New Roman"/>
          <w:bCs/>
          <w:sz w:val="22"/>
          <w:lang w:val="ro-RO"/>
        </w:rPr>
        <w:t xml:space="preserve"> şi strada Cheilor din localitatea </w:t>
      </w:r>
      <w:r w:rsidR="004B490D" w:rsidRPr="004B490D">
        <w:rPr>
          <w:rFonts w:ascii="Times New Roman" w:eastAsia="Calibri" w:hAnsi="Times New Roman" w:cs="Times New Roman"/>
          <w:bCs/>
          <w:sz w:val="22"/>
          <w:lang w:val="ro-RO"/>
        </w:rPr>
        <w:t>Târgușor</w:t>
      </w:r>
      <w:r w:rsidRPr="004B490D">
        <w:rPr>
          <w:rFonts w:ascii="Times New Roman" w:eastAsia="Calibri" w:hAnsi="Times New Roman" w:cs="Times New Roman"/>
          <w:bCs/>
          <w:sz w:val="22"/>
          <w:lang w:val="ro-RO"/>
        </w:rPr>
        <w:t>, zona A;</w:t>
      </w:r>
    </w:p>
    <w:p w14:paraId="073D5DE0" w14:textId="01F3A384" w:rsidR="003C717E" w:rsidRPr="004B490D" w:rsidRDefault="003C717E" w:rsidP="003C717E">
      <w:pPr>
        <w:pStyle w:val="BodyText1"/>
        <w:numPr>
          <w:ilvl w:val="0"/>
          <w:numId w:val="1"/>
        </w:numPr>
        <w:jc w:val="both"/>
        <w:rPr>
          <w:rFonts w:ascii="Times New Roman" w:eastAsia="Calibri" w:hAnsi="Times New Roman" w:cs="Times New Roman"/>
          <w:bCs/>
          <w:sz w:val="22"/>
          <w:lang w:val="ro-RO"/>
        </w:rPr>
      </w:pPr>
      <w:r w:rsidRPr="004B490D">
        <w:rPr>
          <w:rFonts w:ascii="Times New Roman" w:eastAsia="Calibri" w:hAnsi="Times New Roman" w:cs="Times New Roman"/>
          <w:bCs/>
          <w:sz w:val="22"/>
          <w:lang w:val="ro-RO"/>
        </w:rPr>
        <w:t>toate celelalte străzi din localitate</w:t>
      </w:r>
      <w:r w:rsidR="004264F9" w:rsidRPr="004B490D">
        <w:rPr>
          <w:rFonts w:ascii="Times New Roman" w:eastAsia="Calibri" w:hAnsi="Times New Roman" w:cs="Times New Roman"/>
          <w:bCs/>
          <w:sz w:val="22"/>
          <w:lang w:val="ro-RO"/>
        </w:rPr>
        <w:t>a</w:t>
      </w:r>
      <w:r w:rsidR="00F07A29" w:rsidRPr="004B490D">
        <w:rPr>
          <w:rFonts w:ascii="Times New Roman" w:eastAsia="Calibri" w:hAnsi="Times New Roman" w:cs="Times New Roman"/>
          <w:bCs/>
          <w:sz w:val="22"/>
          <w:lang w:val="ro-RO"/>
        </w:rPr>
        <w:t xml:space="preserve"> </w:t>
      </w:r>
      <w:r w:rsidR="004B490D" w:rsidRPr="004B490D">
        <w:rPr>
          <w:rFonts w:ascii="Times New Roman" w:eastAsia="Calibri" w:hAnsi="Times New Roman" w:cs="Times New Roman"/>
          <w:bCs/>
          <w:sz w:val="22"/>
          <w:lang w:val="ro-RO"/>
        </w:rPr>
        <w:t>Târgușor</w:t>
      </w:r>
      <w:r w:rsidR="00F07A29" w:rsidRPr="004B490D">
        <w:rPr>
          <w:rFonts w:ascii="Times New Roman" w:eastAsia="Calibri" w:hAnsi="Times New Roman" w:cs="Times New Roman"/>
          <w:bCs/>
          <w:sz w:val="22"/>
          <w:lang w:val="ro-RO"/>
        </w:rPr>
        <w:t xml:space="preserve"> </w:t>
      </w:r>
      <w:r w:rsidR="004264F9" w:rsidRPr="004B490D">
        <w:rPr>
          <w:rFonts w:ascii="Times New Roman" w:eastAsia="Calibri" w:hAnsi="Times New Roman" w:cs="Times New Roman"/>
          <w:bCs/>
          <w:sz w:val="22"/>
          <w:lang w:val="ro-RO"/>
        </w:rPr>
        <w:t xml:space="preserve"> sunt în</w:t>
      </w:r>
      <w:r w:rsidRPr="004B490D">
        <w:rPr>
          <w:rFonts w:ascii="Times New Roman" w:eastAsia="Calibri" w:hAnsi="Times New Roman" w:cs="Times New Roman"/>
          <w:bCs/>
          <w:sz w:val="22"/>
          <w:lang w:val="ro-RO"/>
        </w:rPr>
        <w:t xml:space="preserve"> zona B;</w:t>
      </w:r>
    </w:p>
    <w:p w14:paraId="584701B6" w14:textId="77777777" w:rsidR="003C717E" w:rsidRPr="004B490D" w:rsidRDefault="003C717E" w:rsidP="003C717E">
      <w:pPr>
        <w:pStyle w:val="BodyText1"/>
        <w:numPr>
          <w:ilvl w:val="0"/>
          <w:numId w:val="1"/>
        </w:numPr>
        <w:jc w:val="both"/>
        <w:rPr>
          <w:rFonts w:ascii="Times New Roman" w:eastAsia="Calibri" w:hAnsi="Times New Roman" w:cs="Times New Roman"/>
          <w:bCs/>
          <w:sz w:val="22"/>
          <w:lang w:val="ro-RO"/>
        </w:rPr>
      </w:pPr>
      <w:r w:rsidRPr="004B490D">
        <w:rPr>
          <w:rFonts w:ascii="Times New Roman" w:eastAsia="Calibri" w:hAnsi="Times New Roman" w:cs="Times New Roman"/>
          <w:bCs/>
          <w:sz w:val="22"/>
          <w:lang w:val="ro-RO"/>
        </w:rPr>
        <w:t>strada Dobrogei din localitatea Mireasa, zona A;</w:t>
      </w:r>
    </w:p>
    <w:p w14:paraId="37198AD2" w14:textId="36FF4D6C" w:rsidR="003C717E" w:rsidRPr="004B490D" w:rsidRDefault="003C717E" w:rsidP="003C717E">
      <w:pPr>
        <w:pStyle w:val="BodyText1"/>
        <w:numPr>
          <w:ilvl w:val="0"/>
          <w:numId w:val="1"/>
        </w:numPr>
        <w:jc w:val="both"/>
        <w:rPr>
          <w:rFonts w:ascii="Times New Roman" w:eastAsia="Calibri" w:hAnsi="Times New Roman" w:cs="Times New Roman"/>
          <w:bCs/>
          <w:sz w:val="22"/>
          <w:lang w:val="ro-RO"/>
        </w:rPr>
      </w:pPr>
      <w:r w:rsidRPr="004B490D">
        <w:rPr>
          <w:rFonts w:ascii="Times New Roman" w:eastAsia="Calibri" w:hAnsi="Times New Roman" w:cs="Times New Roman"/>
          <w:bCs/>
          <w:sz w:val="22"/>
          <w:lang w:val="ro-RO"/>
        </w:rPr>
        <w:t>celelalte străzi din localitate</w:t>
      </w:r>
      <w:r w:rsidR="004264F9" w:rsidRPr="004B490D">
        <w:rPr>
          <w:rFonts w:ascii="Times New Roman" w:eastAsia="Calibri" w:hAnsi="Times New Roman" w:cs="Times New Roman"/>
          <w:bCs/>
          <w:sz w:val="22"/>
          <w:lang w:val="ro-RO"/>
        </w:rPr>
        <w:t>a</w:t>
      </w:r>
      <w:r w:rsidR="00F07A29" w:rsidRPr="004B490D">
        <w:rPr>
          <w:rFonts w:ascii="Times New Roman" w:eastAsia="Calibri" w:hAnsi="Times New Roman" w:cs="Times New Roman"/>
          <w:bCs/>
          <w:sz w:val="22"/>
          <w:lang w:val="ro-RO"/>
        </w:rPr>
        <w:t xml:space="preserve"> Mireasa</w:t>
      </w:r>
      <w:r w:rsidR="004264F9" w:rsidRPr="004B490D">
        <w:rPr>
          <w:rFonts w:ascii="Times New Roman" w:eastAsia="Calibri" w:hAnsi="Times New Roman" w:cs="Times New Roman"/>
          <w:bCs/>
          <w:sz w:val="22"/>
          <w:lang w:val="ro-RO"/>
        </w:rPr>
        <w:t xml:space="preserve"> sunt în</w:t>
      </w:r>
      <w:r w:rsidRPr="004B490D">
        <w:rPr>
          <w:rFonts w:ascii="Times New Roman" w:eastAsia="Calibri" w:hAnsi="Times New Roman" w:cs="Times New Roman"/>
          <w:bCs/>
          <w:sz w:val="22"/>
          <w:lang w:val="ro-RO"/>
        </w:rPr>
        <w:t xml:space="preserve"> zona B</w:t>
      </w:r>
      <w:r w:rsidR="00622912" w:rsidRPr="004B490D">
        <w:rPr>
          <w:rFonts w:ascii="Times New Roman" w:eastAsia="Calibri" w:hAnsi="Times New Roman" w:cs="Times New Roman"/>
          <w:bCs/>
          <w:sz w:val="22"/>
          <w:lang w:val="ro-RO"/>
        </w:rPr>
        <w:t>.</w:t>
      </w:r>
    </w:p>
    <w:p w14:paraId="69EF5CC0" w14:textId="3817BECC" w:rsidR="00622912" w:rsidRPr="004B490D" w:rsidRDefault="00622912" w:rsidP="00622912">
      <w:pPr>
        <w:pStyle w:val="BodyText1"/>
        <w:ind w:left="720"/>
        <w:jc w:val="both"/>
        <w:rPr>
          <w:rFonts w:ascii="Times New Roman" w:eastAsia="Calibri" w:hAnsi="Times New Roman" w:cs="Times New Roman"/>
          <w:bCs/>
          <w:sz w:val="22"/>
          <w:lang w:val="ro-RO"/>
        </w:rPr>
      </w:pPr>
      <w:r w:rsidRPr="004B490D">
        <w:rPr>
          <w:rFonts w:ascii="Times New Roman" w:eastAsia="Calibri" w:hAnsi="Times New Roman" w:cs="Times New Roman"/>
          <w:bCs/>
          <w:sz w:val="22"/>
          <w:lang w:val="ro-RO"/>
        </w:rPr>
        <w:t xml:space="preserve">În extravilan zona </w:t>
      </w:r>
      <w:r w:rsidR="000A1CA6">
        <w:rPr>
          <w:rFonts w:ascii="Times New Roman" w:eastAsia="Calibri" w:hAnsi="Times New Roman" w:cs="Times New Roman"/>
          <w:bCs/>
          <w:sz w:val="22"/>
          <w:lang w:val="ro-RO"/>
        </w:rPr>
        <w:t>se stabilește doar zona</w:t>
      </w:r>
      <w:r w:rsidRPr="004B490D">
        <w:rPr>
          <w:rFonts w:ascii="Times New Roman" w:eastAsia="Calibri" w:hAnsi="Times New Roman" w:cs="Times New Roman"/>
          <w:bCs/>
          <w:sz w:val="22"/>
          <w:lang w:val="ro-RO"/>
        </w:rPr>
        <w:t xml:space="preserve"> A.</w:t>
      </w:r>
    </w:p>
    <w:p w14:paraId="2F6109E6" w14:textId="7EC5DB6C" w:rsidR="003C717E" w:rsidRPr="004B490D" w:rsidRDefault="003C717E" w:rsidP="00DF4762">
      <w:pPr>
        <w:pStyle w:val="BodyText1"/>
        <w:ind w:firstLine="708"/>
        <w:jc w:val="both"/>
        <w:rPr>
          <w:rFonts w:ascii="Times New Roman" w:eastAsia="Calibri" w:hAnsi="Times New Roman" w:cs="Times New Roman"/>
          <w:bCs/>
          <w:sz w:val="22"/>
          <w:lang w:val="ro-RO"/>
        </w:rPr>
      </w:pPr>
      <w:r w:rsidRPr="004B490D">
        <w:rPr>
          <w:rFonts w:ascii="Times New Roman" w:eastAsia="Calibri" w:hAnsi="Times New Roman" w:cs="Times New Roman"/>
          <w:b/>
          <w:bCs/>
          <w:sz w:val="22"/>
          <w:lang w:val="ro-RO"/>
        </w:rPr>
        <w:lastRenderedPageBreak/>
        <w:t>Art.</w:t>
      </w:r>
      <w:r w:rsidR="00625704" w:rsidRPr="004B490D">
        <w:rPr>
          <w:rFonts w:ascii="Times New Roman" w:eastAsia="Calibri" w:hAnsi="Times New Roman" w:cs="Times New Roman"/>
          <w:b/>
          <w:bCs/>
          <w:sz w:val="22"/>
          <w:lang w:val="ro-RO"/>
        </w:rPr>
        <w:t>3</w:t>
      </w:r>
      <w:r w:rsidRPr="004B490D">
        <w:rPr>
          <w:rFonts w:ascii="Times New Roman" w:eastAsia="Calibri" w:hAnsi="Times New Roman" w:cs="Times New Roman"/>
          <w:b/>
          <w:bCs/>
          <w:sz w:val="22"/>
          <w:lang w:val="ro-RO"/>
        </w:rPr>
        <w:t>.</w:t>
      </w:r>
      <w:r w:rsidRPr="004B490D">
        <w:rPr>
          <w:rFonts w:ascii="Times New Roman" w:eastAsia="Calibri" w:hAnsi="Times New Roman" w:cs="Times New Roman"/>
          <w:bCs/>
          <w:sz w:val="22"/>
          <w:lang w:val="ro-RO"/>
        </w:rPr>
        <w:t xml:space="preserve"> </w:t>
      </w:r>
      <w:r w:rsidR="003D3A38" w:rsidRPr="004B490D">
        <w:rPr>
          <w:rFonts w:ascii="Times New Roman" w:eastAsia="Calibri" w:hAnsi="Times New Roman" w:cs="Times New Roman"/>
          <w:bCs/>
          <w:sz w:val="22"/>
          <w:lang w:val="ro-RO"/>
        </w:rPr>
        <w:t>Creanțele</w:t>
      </w:r>
      <w:r w:rsidRPr="004B490D">
        <w:rPr>
          <w:rFonts w:ascii="Times New Roman" w:eastAsia="Calibri" w:hAnsi="Times New Roman" w:cs="Times New Roman"/>
          <w:bCs/>
          <w:sz w:val="22"/>
          <w:lang w:val="ro-RO"/>
        </w:rPr>
        <w:t xml:space="preserve"> fiscale aflate în sold la data de </w:t>
      </w:r>
      <w:r w:rsidR="004A0B8F" w:rsidRPr="004B490D">
        <w:rPr>
          <w:rFonts w:ascii="Times New Roman" w:eastAsia="Calibri" w:hAnsi="Times New Roman" w:cs="Times New Roman"/>
          <w:bCs/>
          <w:sz w:val="22"/>
          <w:lang w:val="ro-RO"/>
        </w:rPr>
        <w:t>31 decembrie a anului până  la 5</w:t>
      </w:r>
      <w:r w:rsidRPr="004B490D">
        <w:rPr>
          <w:rFonts w:ascii="Times New Roman" w:eastAsia="Calibri" w:hAnsi="Times New Roman" w:cs="Times New Roman"/>
          <w:bCs/>
          <w:sz w:val="22"/>
          <w:lang w:val="ro-RO"/>
        </w:rPr>
        <w:t xml:space="preserve"> lei inclusiv, se anulează conform art.266 alin.(6) din Legea nr.207/2015, privind Codul de procedură fiscală, cu modificările </w:t>
      </w:r>
      <w:r w:rsidR="003D3A38" w:rsidRPr="004B490D">
        <w:rPr>
          <w:rFonts w:ascii="Times New Roman" w:eastAsia="Calibri" w:hAnsi="Times New Roman" w:cs="Times New Roman"/>
          <w:bCs/>
          <w:sz w:val="22"/>
          <w:lang w:val="ro-RO"/>
        </w:rPr>
        <w:t>și</w:t>
      </w:r>
      <w:r w:rsidRPr="004B490D">
        <w:rPr>
          <w:rFonts w:ascii="Times New Roman" w:eastAsia="Calibri" w:hAnsi="Times New Roman" w:cs="Times New Roman"/>
          <w:bCs/>
          <w:sz w:val="22"/>
          <w:lang w:val="ro-RO"/>
        </w:rPr>
        <w:t xml:space="preserve"> completările ulterioare;</w:t>
      </w:r>
    </w:p>
    <w:p w14:paraId="0D24E984" w14:textId="15EF963C" w:rsidR="009308F7" w:rsidRPr="004B490D" w:rsidRDefault="009308F7" w:rsidP="003D3A38">
      <w:pPr>
        <w:pStyle w:val="Frspaiere"/>
        <w:ind w:firstLine="708"/>
        <w:jc w:val="both"/>
        <w:rPr>
          <w:rFonts w:eastAsia="Calibri"/>
        </w:rPr>
      </w:pPr>
      <w:r w:rsidRPr="004B490D">
        <w:rPr>
          <w:rFonts w:eastAsia="Calibri"/>
          <w:b/>
        </w:rPr>
        <w:t>Art.</w:t>
      </w:r>
      <w:r w:rsidR="00625704" w:rsidRPr="004B490D">
        <w:rPr>
          <w:rFonts w:eastAsia="Calibri"/>
          <w:b/>
        </w:rPr>
        <w:t>4</w:t>
      </w:r>
      <w:r w:rsidRPr="004B490D">
        <w:rPr>
          <w:rFonts w:eastAsia="Calibri"/>
          <w:b/>
        </w:rPr>
        <w:t xml:space="preserve">.  </w:t>
      </w:r>
      <w:r w:rsidRPr="004B490D">
        <w:rPr>
          <w:rFonts w:eastAsia="Calibri"/>
        </w:rPr>
        <w:t xml:space="preserve">Se aprobă scutirea de la plata impozitului pe clădiri </w:t>
      </w:r>
      <w:r w:rsidR="00C21293" w:rsidRPr="004B490D">
        <w:rPr>
          <w:rFonts w:eastAsia="Calibri"/>
        </w:rPr>
        <w:t>și</w:t>
      </w:r>
      <w:r w:rsidRPr="004B490D">
        <w:rPr>
          <w:rFonts w:eastAsia="Calibri"/>
        </w:rPr>
        <w:t xml:space="preserve"> teren intravilan, aferent </w:t>
      </w:r>
      <w:r w:rsidR="003D3A38" w:rsidRPr="004B490D">
        <w:rPr>
          <w:rFonts w:eastAsia="Calibri"/>
        </w:rPr>
        <w:t>locuinței</w:t>
      </w:r>
      <w:r w:rsidRPr="004B490D">
        <w:rPr>
          <w:rFonts w:eastAsia="Calibri"/>
        </w:rPr>
        <w:t xml:space="preserve"> de domiciliu,</w:t>
      </w:r>
      <w:r w:rsidR="003D3A38" w:rsidRPr="004B490D">
        <w:rPr>
          <w:rFonts w:eastAsia="Calibri"/>
        </w:rPr>
        <w:t xml:space="preserve"> a taxei de salubrizare,</w:t>
      </w:r>
      <w:r w:rsidRPr="004B490D">
        <w:rPr>
          <w:rFonts w:eastAsia="Calibri"/>
        </w:rPr>
        <w:t xml:space="preserve"> pentru persoanele</w:t>
      </w:r>
      <w:r w:rsidRPr="004B490D">
        <w:rPr>
          <w:rFonts w:eastAsia="Calibri"/>
          <w:b/>
        </w:rPr>
        <w:t xml:space="preserve"> </w:t>
      </w:r>
      <w:r w:rsidRPr="004B490D">
        <w:rPr>
          <w:rFonts w:eastAsia="Calibri"/>
        </w:rPr>
        <w:t>beneficiare de ajutor social</w:t>
      </w:r>
      <w:r w:rsidR="002B3DB4" w:rsidRPr="004B490D">
        <w:rPr>
          <w:rFonts w:eastAsia="Calibri"/>
        </w:rPr>
        <w:t>,</w:t>
      </w:r>
      <w:r w:rsidRPr="004B490D">
        <w:rPr>
          <w:rFonts w:eastAsia="Calibri"/>
        </w:rPr>
        <w:t xml:space="preserve"> conform prevederilor legale.</w:t>
      </w:r>
    </w:p>
    <w:p w14:paraId="5C1F28BF" w14:textId="46F9EEDB" w:rsidR="00775DEA" w:rsidRPr="004B490D" w:rsidRDefault="003C717E" w:rsidP="003D3A38">
      <w:pPr>
        <w:pStyle w:val="Frspaiere"/>
        <w:ind w:firstLine="708"/>
        <w:jc w:val="both"/>
      </w:pPr>
      <w:r w:rsidRPr="004B490D">
        <w:rPr>
          <w:rFonts w:eastAsia="Calibri"/>
          <w:b/>
        </w:rPr>
        <w:t>Art.</w:t>
      </w:r>
      <w:r w:rsidR="00625704" w:rsidRPr="004B490D">
        <w:rPr>
          <w:rFonts w:eastAsia="Calibri"/>
          <w:b/>
        </w:rPr>
        <w:t>5</w:t>
      </w:r>
      <w:r w:rsidRPr="004B490D">
        <w:rPr>
          <w:rFonts w:eastAsia="Calibri"/>
          <w:b/>
        </w:rPr>
        <w:t>.</w:t>
      </w:r>
      <w:r w:rsidR="004A0B8F" w:rsidRPr="004B490D">
        <w:rPr>
          <w:rFonts w:eastAsia="Calibri"/>
          <w:b/>
        </w:rPr>
        <w:t xml:space="preserve"> </w:t>
      </w:r>
      <w:r w:rsidR="00775DEA" w:rsidRPr="004B490D">
        <w:rPr>
          <w:rStyle w:val="Robust"/>
        </w:rPr>
        <w:t> </w:t>
      </w:r>
      <w:r w:rsidR="00775DEA" w:rsidRPr="004B490D">
        <w:t xml:space="preserve"> Primarul comunei Târgușor va asigura, cu sprijinul </w:t>
      </w:r>
      <w:r w:rsidR="009308F7" w:rsidRPr="004B490D">
        <w:t xml:space="preserve">aparatului de specialitate </w:t>
      </w:r>
      <w:r w:rsidR="00C21293" w:rsidRPr="004B490D">
        <w:t>și</w:t>
      </w:r>
      <w:r w:rsidR="009308F7" w:rsidRPr="004B490D">
        <w:t xml:space="preserve"> a</w:t>
      </w:r>
      <w:r w:rsidR="00775DEA" w:rsidRPr="004B490D">
        <w:t xml:space="preserve"> </w:t>
      </w:r>
      <w:r w:rsidR="009308F7" w:rsidRPr="004B490D">
        <w:t>prevederilor</w:t>
      </w:r>
      <w:r w:rsidR="00775DEA" w:rsidRPr="004B490D">
        <w:t xml:space="preserve"> actelor normative în materie, aducerea la îndeplinire a prevederilor prezentei hotărâri.</w:t>
      </w:r>
    </w:p>
    <w:p w14:paraId="326AFF47" w14:textId="77777777" w:rsidR="00775DEA" w:rsidRPr="004B490D" w:rsidRDefault="00775DEA" w:rsidP="003D3A38">
      <w:pPr>
        <w:pStyle w:val="Frspaiere"/>
        <w:ind w:firstLine="708"/>
        <w:jc w:val="both"/>
      </w:pPr>
      <w:r w:rsidRPr="004B490D">
        <w:rPr>
          <w:rStyle w:val="Robust"/>
        </w:rPr>
        <w:t>Art. 6 - </w:t>
      </w:r>
      <w:r w:rsidRPr="004B490D">
        <w:t xml:space="preserve">Prezenta hotărâre se comunică prin intermediul secretarului comunei Târgușor, județul Constanța, în termenul prevăzut de lege, Primarului comunei Târgușor, județul Constanța, Instituției Prefectului – județul Constanța, compartimentului Buget-Finanțe-Contabilitate-Salarizare-Resurse Umane-Impozite și taxe, în vederea ducerii la îndeplinire,  se aduce la cunoștință publică prin afișare la sediul Consiliului Local Târgușor,  postare pe pagina de internet </w:t>
      </w:r>
      <w:hyperlink r:id="rId8" w:history="1">
        <w:r w:rsidRPr="004B490D">
          <w:rPr>
            <w:rStyle w:val="Hyperlink"/>
            <w:color w:val="000000"/>
          </w:rPr>
          <w:t>www.primariatirgusor.ro</w:t>
        </w:r>
      </w:hyperlink>
      <w:r w:rsidRPr="004B490D">
        <w:t xml:space="preserve"> și publicare în Monitorul Oficial Local.</w:t>
      </w:r>
    </w:p>
    <w:p w14:paraId="4DD0231B" w14:textId="77777777" w:rsidR="00DF4762" w:rsidRPr="004B490D" w:rsidRDefault="00DF4762" w:rsidP="00775DEA">
      <w:pPr>
        <w:pStyle w:val="BodyText1"/>
        <w:ind w:firstLine="708"/>
        <w:jc w:val="both"/>
        <w:rPr>
          <w:rFonts w:ascii="Times New Roman" w:eastAsia="Calibri" w:hAnsi="Times New Roman" w:cs="Times New Roman"/>
          <w:sz w:val="22"/>
          <w:lang w:val="ro-RO"/>
        </w:rPr>
      </w:pPr>
    </w:p>
    <w:p w14:paraId="44DF9441" w14:textId="77777777" w:rsidR="0029027E" w:rsidRPr="004B490D" w:rsidRDefault="0029027E" w:rsidP="0029027E">
      <w:pPr>
        <w:pStyle w:val="BodyText1"/>
        <w:jc w:val="both"/>
        <w:rPr>
          <w:rFonts w:ascii="Times New Roman" w:eastAsia="Calibri" w:hAnsi="Times New Roman" w:cs="Times New Roman"/>
          <w:sz w:val="22"/>
          <w:lang w:val="ro-RO"/>
        </w:rPr>
      </w:pPr>
    </w:p>
    <w:p w14:paraId="50476C76" w14:textId="77777777" w:rsidR="0029027E" w:rsidRPr="004B490D" w:rsidRDefault="0029027E" w:rsidP="0029027E">
      <w:pPr>
        <w:pStyle w:val="BodyText1"/>
        <w:jc w:val="both"/>
        <w:rPr>
          <w:rFonts w:ascii="Times New Roman" w:eastAsia="Calibri" w:hAnsi="Times New Roman" w:cs="Times New Roman"/>
          <w:b/>
          <w:sz w:val="22"/>
          <w:lang w:val="ro-RO"/>
        </w:rPr>
      </w:pPr>
    </w:p>
    <w:p w14:paraId="5F18C574" w14:textId="77777777" w:rsidR="00DF4762" w:rsidRPr="004B490D" w:rsidRDefault="00DF4762" w:rsidP="00DF4762">
      <w:pPr>
        <w:pStyle w:val="BodyText1"/>
        <w:outlineLvl w:val="0"/>
        <w:rPr>
          <w:rFonts w:ascii="Times New Roman" w:eastAsia="Calibri" w:hAnsi="Times New Roman" w:cs="Times New Roman"/>
          <w:b/>
          <w:sz w:val="22"/>
          <w:lang w:val="ro-RO"/>
        </w:rPr>
      </w:pPr>
    </w:p>
    <w:p w14:paraId="545BE422" w14:textId="0662C7FB" w:rsidR="00775DEA" w:rsidRPr="004B490D" w:rsidRDefault="00775DEA" w:rsidP="00775DEA">
      <w:pPr>
        <w:pStyle w:val="Frspaiere"/>
      </w:pPr>
      <w:r w:rsidRPr="004B490D">
        <w:t xml:space="preserve">    </w:t>
      </w:r>
      <w:r w:rsidR="00625704" w:rsidRPr="004B490D">
        <w:t xml:space="preserve">    </w:t>
      </w:r>
      <w:r w:rsidRPr="004B490D">
        <w:t xml:space="preserve">  INIȚIATOR PROIECT:                                               AVIZEAZĂ PENTRU LEGALITATE:   </w:t>
      </w:r>
    </w:p>
    <w:p w14:paraId="644BC2E4" w14:textId="77777777" w:rsidR="00775DEA" w:rsidRPr="004B490D" w:rsidRDefault="00775DEA" w:rsidP="00775DEA">
      <w:pPr>
        <w:pStyle w:val="Frspaiere"/>
      </w:pPr>
      <w:r w:rsidRPr="004B490D">
        <w:t xml:space="preserve">                                                                       SECRETARUL GENERAL AL COMUNEI TÂRGUȘOR,                                                                      </w:t>
      </w:r>
    </w:p>
    <w:p w14:paraId="49809D2A" w14:textId="77777777" w:rsidR="00775DEA" w:rsidRPr="004B490D" w:rsidRDefault="00775DEA" w:rsidP="00775DEA">
      <w:pPr>
        <w:pStyle w:val="NormalWeb"/>
        <w:rPr>
          <w:lang w:val="ro-RO"/>
        </w:rPr>
      </w:pPr>
      <w:r w:rsidRPr="004B490D">
        <w:rPr>
          <w:lang w:val="ro-RO"/>
        </w:rPr>
        <w:t xml:space="preserve">         </w:t>
      </w:r>
      <w:r w:rsidRPr="004B490D">
        <w:rPr>
          <w:rStyle w:val="first-name"/>
          <w:lang w:val="ro-RO"/>
        </w:rPr>
        <w:t xml:space="preserve">   Mădălina</w:t>
      </w:r>
      <w:r w:rsidRPr="004B490D">
        <w:rPr>
          <w:lang w:val="ro-RO"/>
        </w:rPr>
        <w:t xml:space="preserve"> </w:t>
      </w:r>
      <w:r w:rsidRPr="004B490D">
        <w:rPr>
          <w:rStyle w:val="last-name"/>
          <w:lang w:val="ro-RO"/>
        </w:rPr>
        <w:t xml:space="preserve">NEGRU,                              </w:t>
      </w:r>
      <w:r w:rsidRPr="004B490D">
        <w:rPr>
          <w:lang w:val="ro-RO"/>
        </w:rPr>
        <w:t xml:space="preserve">                                        </w:t>
      </w:r>
      <w:r w:rsidRPr="004B490D">
        <w:rPr>
          <w:rStyle w:val="first-name"/>
          <w:lang w:val="ro-RO"/>
        </w:rPr>
        <w:t>Camelia</w:t>
      </w:r>
      <w:r w:rsidRPr="004B490D">
        <w:rPr>
          <w:lang w:val="ro-RO"/>
        </w:rPr>
        <w:t xml:space="preserve"> </w:t>
      </w:r>
      <w:r w:rsidRPr="004B490D">
        <w:rPr>
          <w:rStyle w:val="last-name"/>
          <w:lang w:val="ro-RO"/>
        </w:rPr>
        <w:t>VELICICĂ</w:t>
      </w:r>
    </w:p>
    <w:p w14:paraId="661A2328" w14:textId="77777777" w:rsidR="00775DEA" w:rsidRPr="004B490D" w:rsidRDefault="00775DEA" w:rsidP="00775DEA">
      <w:pPr>
        <w:pStyle w:val="Frspaiere"/>
      </w:pPr>
      <w:r w:rsidRPr="004B490D">
        <w:t xml:space="preserve">                       Primar</w:t>
      </w:r>
    </w:p>
    <w:p w14:paraId="13C399A3" w14:textId="77777777" w:rsidR="00775DEA" w:rsidRPr="004B490D" w:rsidRDefault="00775DEA" w:rsidP="00775DEA">
      <w:pPr>
        <w:pStyle w:val="Frspaiere"/>
      </w:pPr>
      <w:r w:rsidRPr="004B490D">
        <w:t xml:space="preserve">  </w:t>
      </w:r>
    </w:p>
    <w:p w14:paraId="51E9CF77" w14:textId="77777777" w:rsidR="00DF4762" w:rsidRPr="004B490D" w:rsidRDefault="00DF4762" w:rsidP="0029027E">
      <w:pPr>
        <w:pStyle w:val="BodyText1"/>
        <w:jc w:val="center"/>
        <w:rPr>
          <w:rFonts w:ascii="Times New Roman" w:eastAsia="Calibri" w:hAnsi="Times New Roman" w:cs="Times New Roman"/>
          <w:b/>
          <w:sz w:val="22"/>
          <w:lang w:val="ro-RO"/>
        </w:rPr>
      </w:pPr>
    </w:p>
    <w:p w14:paraId="11C8EC7D" w14:textId="77777777" w:rsidR="00DF4762" w:rsidRPr="004B490D" w:rsidRDefault="00DF4762" w:rsidP="00DF4762">
      <w:pPr>
        <w:rPr>
          <w:b/>
          <w:sz w:val="22"/>
          <w:szCs w:val="22"/>
          <w:lang w:eastAsia="en-US"/>
        </w:rPr>
      </w:pPr>
    </w:p>
    <w:p w14:paraId="64252C3C" w14:textId="77777777" w:rsidR="00135C25" w:rsidRPr="004B490D" w:rsidRDefault="00135C25">
      <w:pPr>
        <w:rPr>
          <w:sz w:val="22"/>
          <w:szCs w:val="22"/>
        </w:rPr>
      </w:pPr>
    </w:p>
    <w:sectPr w:rsidR="00135C25" w:rsidRPr="004B490D" w:rsidSect="00775DEA">
      <w:headerReference w:type="default" r:id="rId9"/>
      <w:pgSz w:w="12240" w:h="15840"/>
      <w:pgMar w:top="1440" w:right="81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BF00D" w14:textId="77777777" w:rsidR="00306798" w:rsidRDefault="00306798" w:rsidP="00CF0570">
      <w:r>
        <w:separator/>
      </w:r>
    </w:p>
  </w:endnote>
  <w:endnote w:type="continuationSeparator" w:id="0">
    <w:p w14:paraId="73F0194C" w14:textId="77777777" w:rsidR="00306798" w:rsidRDefault="00306798" w:rsidP="00CF0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516DC" w14:textId="77777777" w:rsidR="00306798" w:rsidRDefault="00306798" w:rsidP="00CF0570">
      <w:r>
        <w:separator/>
      </w:r>
    </w:p>
  </w:footnote>
  <w:footnote w:type="continuationSeparator" w:id="0">
    <w:p w14:paraId="0B3C0674" w14:textId="77777777" w:rsidR="00306798" w:rsidRDefault="00306798" w:rsidP="00CF0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75" w:type="dxa"/>
      <w:tblInd w:w="-544" w:type="dxa"/>
      <w:tblLook w:val="04A0" w:firstRow="1" w:lastRow="0" w:firstColumn="1" w:lastColumn="0" w:noHBand="0" w:noVBand="1"/>
    </w:tblPr>
    <w:tblGrid>
      <w:gridCol w:w="1933"/>
      <w:gridCol w:w="5521"/>
      <w:gridCol w:w="1921"/>
    </w:tblGrid>
    <w:tr w:rsidR="00CF0570" w14:paraId="42CC1BB0" w14:textId="77777777" w:rsidTr="002E5FDD">
      <w:trPr>
        <w:trHeight w:val="1105"/>
      </w:trPr>
      <w:tc>
        <w:tcPr>
          <w:tcW w:w="1933" w:type="dxa"/>
        </w:tcPr>
        <w:p w14:paraId="5FDB641C" w14:textId="77777777" w:rsidR="00CF0570" w:rsidRPr="0098520C" w:rsidRDefault="00CF0570" w:rsidP="002E5FDD">
          <w:pPr>
            <w:pStyle w:val="Antet"/>
            <w:jc w:val="center"/>
            <w:rPr>
              <w:sz w:val="28"/>
              <w:szCs w:val="28"/>
            </w:rPr>
          </w:pPr>
          <w:r>
            <w:rPr>
              <w:noProof/>
              <w:lang w:val="en-US" w:eastAsia="en-US"/>
            </w:rPr>
            <w:drawing>
              <wp:inline distT="0" distB="0" distL="0" distR="0" wp14:anchorId="30F23A41" wp14:editId="57B196DE">
                <wp:extent cx="638175" cy="8191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638175" cy="819150"/>
                        </a:xfrm>
                        <a:prstGeom prst="rect">
                          <a:avLst/>
                        </a:prstGeom>
                        <a:noFill/>
                        <a:ln w="9525">
                          <a:noFill/>
                          <a:miter lim="800000"/>
                          <a:headEnd/>
                          <a:tailEnd/>
                        </a:ln>
                      </pic:spPr>
                    </pic:pic>
                  </a:graphicData>
                </a:graphic>
              </wp:inline>
            </w:drawing>
          </w:r>
        </w:p>
      </w:tc>
      <w:tc>
        <w:tcPr>
          <w:tcW w:w="5521" w:type="dxa"/>
        </w:tcPr>
        <w:p w14:paraId="7E9C6913" w14:textId="77777777" w:rsidR="00CF0570" w:rsidRPr="0098520C" w:rsidRDefault="00CF0570" w:rsidP="002E5FDD">
          <w:pPr>
            <w:pStyle w:val="Antet"/>
            <w:jc w:val="center"/>
            <w:rPr>
              <w:sz w:val="36"/>
              <w:szCs w:val="36"/>
            </w:rPr>
          </w:pPr>
          <w:r w:rsidRPr="0098520C">
            <w:rPr>
              <w:sz w:val="36"/>
              <w:szCs w:val="36"/>
            </w:rPr>
            <w:t>ROMÂNIA</w:t>
          </w:r>
        </w:p>
        <w:p w14:paraId="5177F51D" w14:textId="77777777" w:rsidR="00CF0570" w:rsidRPr="0098520C" w:rsidRDefault="00CF0570" w:rsidP="002E5FDD">
          <w:pPr>
            <w:pStyle w:val="Antet"/>
            <w:jc w:val="center"/>
            <w:rPr>
              <w:sz w:val="32"/>
              <w:szCs w:val="32"/>
            </w:rPr>
          </w:pPr>
          <w:r w:rsidRPr="0098520C">
            <w:rPr>
              <w:sz w:val="32"/>
              <w:szCs w:val="32"/>
            </w:rPr>
            <w:t>JUDEȚUL CONSTANȚA</w:t>
          </w:r>
        </w:p>
        <w:p w14:paraId="02033314" w14:textId="77777777" w:rsidR="00CF0570" w:rsidRPr="00ED78F0" w:rsidRDefault="00CF0570" w:rsidP="002E5FDD">
          <w:pPr>
            <w:pStyle w:val="Antet"/>
            <w:jc w:val="center"/>
            <w:rPr>
              <w:sz w:val="28"/>
              <w:szCs w:val="28"/>
            </w:rPr>
          </w:pPr>
          <w:r w:rsidRPr="00ED78F0">
            <w:rPr>
              <w:sz w:val="28"/>
              <w:szCs w:val="28"/>
            </w:rPr>
            <w:t>PRIMĂRIA COMUNEI TÂRGUȘOR</w:t>
          </w:r>
        </w:p>
      </w:tc>
      <w:tc>
        <w:tcPr>
          <w:tcW w:w="1921" w:type="dxa"/>
        </w:tcPr>
        <w:p w14:paraId="4FCB3C10" w14:textId="77777777" w:rsidR="00CF0570" w:rsidRPr="0098520C" w:rsidRDefault="00CF0570" w:rsidP="002E5FDD">
          <w:pPr>
            <w:pStyle w:val="Antet"/>
            <w:jc w:val="center"/>
            <w:rPr>
              <w:sz w:val="28"/>
              <w:szCs w:val="28"/>
            </w:rPr>
          </w:pPr>
          <w:r>
            <w:rPr>
              <w:noProof/>
              <w:sz w:val="28"/>
              <w:szCs w:val="28"/>
              <w:lang w:val="en-US" w:eastAsia="en-US"/>
            </w:rPr>
            <w:drawing>
              <wp:inline distT="0" distB="0" distL="0" distR="0" wp14:anchorId="52F5B8E2" wp14:editId="37C2A811">
                <wp:extent cx="685800" cy="8191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685800" cy="819150"/>
                        </a:xfrm>
                        <a:prstGeom prst="rect">
                          <a:avLst/>
                        </a:prstGeom>
                        <a:noFill/>
                        <a:ln w="9525">
                          <a:noFill/>
                          <a:miter lim="800000"/>
                          <a:headEnd/>
                          <a:tailEnd/>
                        </a:ln>
                      </pic:spPr>
                    </pic:pic>
                  </a:graphicData>
                </a:graphic>
              </wp:inline>
            </w:drawing>
          </w:r>
        </w:p>
      </w:tc>
    </w:tr>
  </w:tbl>
  <w:p w14:paraId="2B4F12AB" w14:textId="77777777" w:rsidR="00CF0570" w:rsidRDefault="00CF0570">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658A1"/>
    <w:multiLevelType w:val="hybridMultilevel"/>
    <w:tmpl w:val="8F009B08"/>
    <w:lvl w:ilvl="0" w:tplc="C074C5E6">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B74676"/>
    <w:multiLevelType w:val="hybridMultilevel"/>
    <w:tmpl w:val="6B1473BA"/>
    <w:lvl w:ilvl="0" w:tplc="D4684402">
      <w:numFmt w:val="bullet"/>
      <w:lvlText w:val="-"/>
      <w:lvlJc w:val="left"/>
      <w:pPr>
        <w:ind w:left="1080" w:hanging="360"/>
      </w:pPr>
      <w:rPr>
        <w:rFonts w:ascii="Tahoma" w:eastAsia="Times New Roman" w:hAnsi="Tahoma" w:cs="Tahoma"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453332469">
    <w:abstractNumId w:val="0"/>
  </w:num>
  <w:num w:numId="2" w16cid:durableId="173554323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4762"/>
    <w:rsid w:val="000236BF"/>
    <w:rsid w:val="00023D80"/>
    <w:rsid w:val="00072985"/>
    <w:rsid w:val="000A1CA6"/>
    <w:rsid w:val="00135C25"/>
    <w:rsid w:val="0018146A"/>
    <w:rsid w:val="001821AD"/>
    <w:rsid w:val="001F2C58"/>
    <w:rsid w:val="002821F2"/>
    <w:rsid w:val="0029027E"/>
    <w:rsid w:val="00292A9A"/>
    <w:rsid w:val="002B3DB4"/>
    <w:rsid w:val="002C1377"/>
    <w:rsid w:val="002C39C1"/>
    <w:rsid w:val="002C79D0"/>
    <w:rsid w:val="002D1CF1"/>
    <w:rsid w:val="002F15F4"/>
    <w:rsid w:val="00306798"/>
    <w:rsid w:val="00347E43"/>
    <w:rsid w:val="00363FA4"/>
    <w:rsid w:val="003C717E"/>
    <w:rsid w:val="003D3A38"/>
    <w:rsid w:val="004249F9"/>
    <w:rsid w:val="004264F9"/>
    <w:rsid w:val="00443966"/>
    <w:rsid w:val="004A0B8F"/>
    <w:rsid w:val="004A5735"/>
    <w:rsid w:val="004A5AC0"/>
    <w:rsid w:val="004B490D"/>
    <w:rsid w:val="004F4A48"/>
    <w:rsid w:val="005023A0"/>
    <w:rsid w:val="0053527F"/>
    <w:rsid w:val="00556C57"/>
    <w:rsid w:val="00593482"/>
    <w:rsid w:val="005B254B"/>
    <w:rsid w:val="005B5970"/>
    <w:rsid w:val="005E20FB"/>
    <w:rsid w:val="00622912"/>
    <w:rsid w:val="00625704"/>
    <w:rsid w:val="00635132"/>
    <w:rsid w:val="00694433"/>
    <w:rsid w:val="0069554A"/>
    <w:rsid w:val="006A5BBE"/>
    <w:rsid w:val="006D5425"/>
    <w:rsid w:val="006D69E6"/>
    <w:rsid w:val="007509B6"/>
    <w:rsid w:val="00775DEA"/>
    <w:rsid w:val="007A6DDD"/>
    <w:rsid w:val="007B00E3"/>
    <w:rsid w:val="0080670C"/>
    <w:rsid w:val="00875093"/>
    <w:rsid w:val="008823DA"/>
    <w:rsid w:val="008C7BFC"/>
    <w:rsid w:val="00912F24"/>
    <w:rsid w:val="009308F7"/>
    <w:rsid w:val="009356B2"/>
    <w:rsid w:val="00960B41"/>
    <w:rsid w:val="00971B30"/>
    <w:rsid w:val="009B6A73"/>
    <w:rsid w:val="00A2143D"/>
    <w:rsid w:val="00A3630F"/>
    <w:rsid w:val="00A445D7"/>
    <w:rsid w:val="00AF15E4"/>
    <w:rsid w:val="00B4295E"/>
    <w:rsid w:val="00BC68B9"/>
    <w:rsid w:val="00BF68A7"/>
    <w:rsid w:val="00C21293"/>
    <w:rsid w:val="00C419A0"/>
    <w:rsid w:val="00C56A0E"/>
    <w:rsid w:val="00C62436"/>
    <w:rsid w:val="00C91C2E"/>
    <w:rsid w:val="00CC1116"/>
    <w:rsid w:val="00CD60E7"/>
    <w:rsid w:val="00CF0570"/>
    <w:rsid w:val="00D6763E"/>
    <w:rsid w:val="00D877F5"/>
    <w:rsid w:val="00DE771F"/>
    <w:rsid w:val="00DF4762"/>
    <w:rsid w:val="00E10DF5"/>
    <w:rsid w:val="00E179F8"/>
    <w:rsid w:val="00EC6F70"/>
    <w:rsid w:val="00EE33EB"/>
    <w:rsid w:val="00F07A29"/>
    <w:rsid w:val="00F42486"/>
    <w:rsid w:val="00F43880"/>
    <w:rsid w:val="00F91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AEE5"/>
  <w15:docId w15:val="{BB4F3232-8D64-4347-9B39-728B448A7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762"/>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BodyText1Char">
    <w:name w:val="Body Text1 Char"/>
    <w:basedOn w:val="Fontdeparagrafimplicit"/>
    <w:link w:val="BodyText1"/>
    <w:locked/>
    <w:rsid w:val="00DF4762"/>
    <w:rPr>
      <w:sz w:val="24"/>
    </w:rPr>
  </w:style>
  <w:style w:type="paragraph" w:customStyle="1" w:styleId="BodyText1">
    <w:name w:val="Body Text1"/>
    <w:basedOn w:val="Normal"/>
    <w:link w:val="BodyText1Char"/>
    <w:rsid w:val="00DF4762"/>
    <w:pPr>
      <w:widowControl w:val="0"/>
    </w:pPr>
    <w:rPr>
      <w:rFonts w:asciiTheme="minorHAnsi" w:eastAsiaTheme="minorHAnsi" w:hAnsiTheme="minorHAnsi" w:cstheme="minorBidi"/>
      <w:szCs w:val="22"/>
      <w:lang w:val="en-US" w:eastAsia="en-US"/>
    </w:rPr>
  </w:style>
  <w:style w:type="paragraph" w:styleId="Listparagraf">
    <w:name w:val="List Paragraph"/>
    <w:basedOn w:val="Normal"/>
    <w:uiPriority w:val="34"/>
    <w:qFormat/>
    <w:rsid w:val="00DF4762"/>
    <w:pPr>
      <w:ind w:left="720"/>
      <w:contextualSpacing/>
    </w:pPr>
  </w:style>
  <w:style w:type="paragraph" w:styleId="Antet">
    <w:name w:val="header"/>
    <w:basedOn w:val="Normal"/>
    <w:link w:val="AntetCaracter"/>
    <w:uiPriority w:val="99"/>
    <w:unhideWhenUsed/>
    <w:rsid w:val="00CF0570"/>
    <w:pPr>
      <w:tabs>
        <w:tab w:val="center" w:pos="4680"/>
        <w:tab w:val="right" w:pos="9360"/>
      </w:tabs>
    </w:pPr>
  </w:style>
  <w:style w:type="character" w:customStyle="1" w:styleId="AntetCaracter">
    <w:name w:val="Antet Caracter"/>
    <w:basedOn w:val="Fontdeparagrafimplicit"/>
    <w:link w:val="Antet"/>
    <w:uiPriority w:val="99"/>
    <w:rsid w:val="00CF0570"/>
    <w:rPr>
      <w:rFonts w:ascii="Times New Roman" w:eastAsia="Times New Roman" w:hAnsi="Times New Roman" w:cs="Times New Roman"/>
      <w:sz w:val="24"/>
      <w:szCs w:val="24"/>
      <w:lang w:val="ro-RO" w:eastAsia="ro-RO"/>
    </w:rPr>
  </w:style>
  <w:style w:type="paragraph" w:styleId="Subsol">
    <w:name w:val="footer"/>
    <w:basedOn w:val="Normal"/>
    <w:link w:val="SubsolCaracter"/>
    <w:uiPriority w:val="99"/>
    <w:semiHidden/>
    <w:unhideWhenUsed/>
    <w:rsid w:val="00CF0570"/>
    <w:pPr>
      <w:tabs>
        <w:tab w:val="center" w:pos="4680"/>
        <w:tab w:val="right" w:pos="9360"/>
      </w:tabs>
    </w:pPr>
  </w:style>
  <w:style w:type="character" w:customStyle="1" w:styleId="SubsolCaracter">
    <w:name w:val="Subsol Caracter"/>
    <w:basedOn w:val="Fontdeparagrafimplicit"/>
    <w:link w:val="Subsol"/>
    <w:uiPriority w:val="99"/>
    <w:semiHidden/>
    <w:rsid w:val="00CF0570"/>
    <w:rPr>
      <w:rFonts w:ascii="Times New Roman" w:eastAsia="Times New Roman" w:hAnsi="Times New Roman" w:cs="Times New Roman"/>
      <w:sz w:val="24"/>
      <w:szCs w:val="24"/>
      <w:lang w:val="ro-RO" w:eastAsia="ro-RO"/>
    </w:rPr>
  </w:style>
  <w:style w:type="paragraph" w:styleId="TextnBalon">
    <w:name w:val="Balloon Text"/>
    <w:basedOn w:val="Normal"/>
    <w:link w:val="TextnBalonCaracter"/>
    <w:uiPriority w:val="99"/>
    <w:semiHidden/>
    <w:unhideWhenUsed/>
    <w:rsid w:val="00CF0570"/>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F0570"/>
    <w:rPr>
      <w:rFonts w:ascii="Tahoma" w:eastAsia="Times New Roman" w:hAnsi="Tahoma" w:cs="Tahoma"/>
      <w:sz w:val="16"/>
      <w:szCs w:val="16"/>
      <w:lang w:val="ro-RO" w:eastAsia="ro-RO"/>
    </w:rPr>
  </w:style>
  <w:style w:type="paragraph" w:styleId="NormalWeb">
    <w:name w:val="Normal (Web)"/>
    <w:basedOn w:val="Normal"/>
    <w:uiPriority w:val="99"/>
    <w:semiHidden/>
    <w:unhideWhenUsed/>
    <w:rsid w:val="00775DEA"/>
    <w:pPr>
      <w:spacing w:before="100" w:beforeAutospacing="1" w:after="100" w:afterAutospacing="1"/>
    </w:pPr>
    <w:rPr>
      <w:lang w:val="en-US" w:eastAsia="en-US"/>
    </w:rPr>
  </w:style>
  <w:style w:type="character" w:styleId="Robust">
    <w:name w:val="Strong"/>
    <w:basedOn w:val="Fontdeparagrafimplicit"/>
    <w:uiPriority w:val="22"/>
    <w:qFormat/>
    <w:rsid w:val="00775DEA"/>
    <w:rPr>
      <w:b/>
      <w:bCs/>
    </w:rPr>
  </w:style>
  <w:style w:type="character" w:styleId="Hyperlink">
    <w:name w:val="Hyperlink"/>
    <w:basedOn w:val="Fontdeparagrafimplicit"/>
    <w:uiPriority w:val="99"/>
    <w:semiHidden/>
    <w:unhideWhenUsed/>
    <w:rsid w:val="00775DEA"/>
    <w:rPr>
      <w:color w:val="0000FF"/>
      <w:u w:val="single"/>
    </w:rPr>
  </w:style>
  <w:style w:type="character" w:customStyle="1" w:styleId="first-name">
    <w:name w:val="first-name"/>
    <w:basedOn w:val="Fontdeparagrafimplicit"/>
    <w:rsid w:val="00775DEA"/>
  </w:style>
  <w:style w:type="character" w:customStyle="1" w:styleId="last-name">
    <w:name w:val="last-name"/>
    <w:basedOn w:val="Fontdeparagrafimplicit"/>
    <w:rsid w:val="00775DEA"/>
  </w:style>
  <w:style w:type="paragraph" w:styleId="Frspaiere">
    <w:name w:val="No Spacing"/>
    <w:uiPriority w:val="1"/>
    <w:qFormat/>
    <w:rsid w:val="00775DEA"/>
    <w:pPr>
      <w:spacing w:after="0" w:line="240" w:lineRule="auto"/>
    </w:pPr>
    <w:rPr>
      <w:rFonts w:ascii="Times New Roman" w:eastAsia="Times New Roman" w:hAnsi="Times New Roman" w:cs="Times New Roman"/>
      <w:sz w:val="24"/>
      <w:szCs w:val="24"/>
      <w:lang w:val="ro-RO" w:eastAsia="ro-RO"/>
    </w:rPr>
  </w:style>
  <w:style w:type="character" w:customStyle="1" w:styleId="markedcontent">
    <w:name w:val="markedcontent"/>
    <w:basedOn w:val="Fontdeparagrafimplicit"/>
    <w:rsid w:val="007B0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359940">
      <w:bodyDiv w:val="1"/>
      <w:marLeft w:val="0"/>
      <w:marRight w:val="0"/>
      <w:marTop w:val="0"/>
      <w:marBottom w:val="0"/>
      <w:divBdr>
        <w:top w:val="none" w:sz="0" w:space="0" w:color="auto"/>
        <w:left w:val="none" w:sz="0" w:space="0" w:color="auto"/>
        <w:bottom w:val="none" w:sz="0" w:space="0" w:color="auto"/>
        <w:right w:val="none" w:sz="0" w:space="0" w:color="auto"/>
      </w:divBdr>
      <w:divsChild>
        <w:div w:id="1594362907">
          <w:marLeft w:val="0"/>
          <w:marRight w:val="0"/>
          <w:marTop w:val="0"/>
          <w:marBottom w:val="0"/>
          <w:divBdr>
            <w:top w:val="none" w:sz="0" w:space="0" w:color="auto"/>
            <w:left w:val="none" w:sz="0" w:space="0" w:color="auto"/>
            <w:bottom w:val="none" w:sz="0" w:space="0" w:color="auto"/>
            <w:right w:val="none" w:sz="0" w:space="0" w:color="auto"/>
          </w:divBdr>
        </w:div>
        <w:div w:id="1945964417">
          <w:marLeft w:val="0"/>
          <w:marRight w:val="0"/>
          <w:marTop w:val="0"/>
          <w:marBottom w:val="0"/>
          <w:divBdr>
            <w:top w:val="none" w:sz="0" w:space="0" w:color="auto"/>
            <w:left w:val="none" w:sz="0" w:space="0" w:color="auto"/>
            <w:bottom w:val="none" w:sz="0" w:space="0" w:color="auto"/>
            <w:right w:val="none" w:sz="0" w:space="0" w:color="auto"/>
          </w:divBdr>
        </w:div>
      </w:divsChild>
    </w:div>
    <w:div w:id="144645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tirgusor.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B19B2-CE10-4B36-A684-B3CFBF79B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2</Pages>
  <Words>693</Words>
  <Characters>3954</Characters>
  <Application>Microsoft Office Word</Application>
  <DocSecurity>0</DocSecurity>
  <Lines>32</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Florina Oprea</cp:lastModifiedBy>
  <cp:revision>47</cp:revision>
  <cp:lastPrinted>2021-02-24T10:18:00Z</cp:lastPrinted>
  <dcterms:created xsi:type="dcterms:W3CDTF">2019-02-20T12:14:00Z</dcterms:created>
  <dcterms:modified xsi:type="dcterms:W3CDTF">2023-11-20T10:20:00Z</dcterms:modified>
</cp:coreProperties>
</file>