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400" w14:textId="77777777" w:rsidR="00FD557A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BFE" w14:textId="77777777" w:rsidR="00B93B0D" w:rsidRDefault="00B93B0D" w:rsidP="00D5140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87236"/>
      <w:r w:rsidRPr="00B93B0D"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bookmarkEnd w:id="0"/>
    <w:p w14:paraId="62E621E7" w14:textId="77777777" w:rsidR="00A83D2F" w:rsidRDefault="007C2119" w:rsidP="00A83D2F">
      <w:pPr>
        <w:tabs>
          <w:tab w:val="left" w:pos="7305"/>
        </w:tabs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privind </w:t>
      </w:r>
      <w:r w:rsidR="00A83D2F">
        <w:rPr>
          <w:rFonts w:ascii="Times New Roman" w:hAnsi="Times New Roman" w:cs="Times New Roman"/>
          <w:lang w:val="ro-RO"/>
        </w:rPr>
        <w:t xml:space="preserve">modificarea H.C.L. nr. 139 / 13.05.2022 privind </w:t>
      </w:r>
      <w:r w:rsidR="00A83D2F" w:rsidRPr="00137E50">
        <w:rPr>
          <w:rFonts w:ascii="Times New Roman" w:hAnsi="Times New Roman" w:cs="Times New Roman"/>
          <w:lang w:val="ro-RO"/>
        </w:rPr>
        <w:t xml:space="preserve">aprobarea proiectului și a cheltuielilor aferente proiectului </w:t>
      </w:r>
      <w:r w:rsidR="00A83D2F" w:rsidRPr="00960C8F">
        <w:rPr>
          <w:rFonts w:ascii="Times New Roman" w:hAnsi="Times New Roman" w:cs="Times New Roman"/>
          <w:lang w:val="ro-RO"/>
        </w:rPr>
        <w:t>„Modernizare stații de transport public”</w:t>
      </w:r>
    </w:p>
    <w:p w14:paraId="6843E34B" w14:textId="31AF83E5" w:rsidR="007C2119" w:rsidRDefault="007C2119" w:rsidP="00A83D2F">
      <w:pPr>
        <w:tabs>
          <w:tab w:val="left" w:pos="7305"/>
        </w:tabs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</w:p>
    <w:p w14:paraId="2FAB37D0" w14:textId="20D78C01" w:rsidR="00B40930" w:rsidRDefault="00B40930" w:rsidP="007C2119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UAT Municipiul Drobeta Turnu Severin</w:t>
      </w:r>
      <w:r>
        <w:rPr>
          <w:rFonts w:ascii="Times New Roman" w:hAnsi="Times New Roman" w:cs="Times New Roman"/>
          <w:lang w:val="ro-RO"/>
        </w:rPr>
        <w:t xml:space="preserve"> implementează</w:t>
      </w:r>
      <w:r w:rsidRPr="00137E50">
        <w:rPr>
          <w:rFonts w:ascii="Times New Roman" w:hAnsi="Times New Roman" w:cs="Times New Roman"/>
          <w:lang w:val="ro-RO"/>
        </w:rPr>
        <w:t xml:space="preserve"> proiectul </w:t>
      </w:r>
      <w:r w:rsidRPr="00960C8F">
        <w:rPr>
          <w:rFonts w:ascii="Times New Roman" w:hAnsi="Times New Roman" w:cs="Times New Roman"/>
          <w:lang w:val="ro-RO"/>
        </w:rPr>
        <w:t>„Modernizare stații de transport public”</w:t>
      </w:r>
      <w:r w:rsidRPr="00137E50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883D7B">
        <w:rPr>
          <w:rFonts w:ascii="Times New Roman" w:hAnsi="Times New Roman" w:cs="Times New Roman"/>
          <w:lang w:val="ro-RO"/>
        </w:rPr>
        <w:t xml:space="preserve">cod </w:t>
      </w:r>
      <w:bookmarkStart w:id="1" w:name="_Hlk148610922"/>
      <w:r w:rsidRPr="00960C8F">
        <w:rPr>
          <w:rFonts w:ascii="Times New Roman" w:hAnsi="Times New Roman" w:cs="Times New Roman"/>
          <w:lang w:val="ro-RO"/>
        </w:rPr>
        <w:t>C10-I1.2-2</w:t>
      </w:r>
      <w:r w:rsidRPr="00137E50">
        <w:rPr>
          <w:rFonts w:ascii="Times New Roman" w:hAnsi="Times New Roman" w:cs="Times New Roman"/>
          <w:lang w:val="ro-RO"/>
        </w:rPr>
        <w:t xml:space="preserve"> </w:t>
      </w:r>
      <w:bookmarkEnd w:id="1"/>
      <w:r w:rsidRPr="00137E50">
        <w:rPr>
          <w:rFonts w:ascii="Times New Roman" w:hAnsi="Times New Roman" w:cs="Times New Roman"/>
          <w:lang w:val="ro-RO"/>
        </w:rPr>
        <w:t>prin PROGRAMUL NA</w:t>
      </w:r>
      <w:r>
        <w:rPr>
          <w:rFonts w:ascii="Times New Roman" w:hAnsi="Times New Roman" w:cs="Times New Roman"/>
          <w:lang w:val="ro-RO"/>
        </w:rPr>
        <w:t>Ț</w:t>
      </w:r>
      <w:r w:rsidRPr="00137E50">
        <w:rPr>
          <w:rFonts w:ascii="Times New Roman" w:hAnsi="Times New Roman" w:cs="Times New Roman"/>
          <w:lang w:val="ro-RO"/>
        </w:rPr>
        <w:t xml:space="preserve">IONAL DE REDRESARE </w:t>
      </w:r>
      <w:r>
        <w:rPr>
          <w:rFonts w:ascii="Times New Roman" w:hAnsi="Times New Roman" w:cs="Times New Roman"/>
          <w:lang w:val="ro-RO"/>
        </w:rPr>
        <w:t>Ș</w:t>
      </w:r>
      <w:r w:rsidRPr="00137E50">
        <w:rPr>
          <w:rFonts w:ascii="Times New Roman" w:hAnsi="Times New Roman" w:cs="Times New Roman"/>
          <w:lang w:val="ro-RO"/>
        </w:rPr>
        <w:t>I REZILIEN</w:t>
      </w:r>
      <w:r>
        <w:rPr>
          <w:rFonts w:ascii="Times New Roman" w:hAnsi="Times New Roman" w:cs="Times New Roman"/>
          <w:lang w:val="ro-RO"/>
        </w:rPr>
        <w:t>ȚĂ</w:t>
      </w:r>
      <w:r w:rsidRPr="00137E50">
        <w:rPr>
          <w:rFonts w:ascii="Times New Roman" w:hAnsi="Times New Roman" w:cs="Times New Roman"/>
          <w:lang w:val="ro-RO"/>
        </w:rPr>
        <w:t>, componenta C10- Fondul Local, I.1 Mobilitate urbană durabilă, I. 1.2 - Asigurarea infrastructurii pentru transportul verde – ITS/alte infrastructuri TIC (sisteme inteligente de management urban/local)</w:t>
      </w:r>
      <w:r>
        <w:rPr>
          <w:rFonts w:ascii="Times New Roman" w:hAnsi="Times New Roman" w:cs="Times New Roman"/>
          <w:lang w:val="ro-RO"/>
        </w:rPr>
        <w:t xml:space="preserve">, având contractul de finanțare nr. </w:t>
      </w:r>
      <w:bookmarkStart w:id="2" w:name="_Hlk148610943"/>
      <w:r w:rsidRPr="00960C8F">
        <w:rPr>
          <w:rFonts w:ascii="Times New Roman" w:hAnsi="Times New Roman" w:cs="Times New Roman"/>
          <w:lang w:val="ro-RO"/>
        </w:rPr>
        <w:t>145509</w:t>
      </w:r>
      <w:r w:rsidRPr="00883D7B">
        <w:rPr>
          <w:rFonts w:ascii="Times New Roman" w:hAnsi="Times New Roman" w:cs="Times New Roman"/>
          <w:lang w:val="ro-RO"/>
        </w:rPr>
        <w:t>-</w:t>
      </w:r>
      <w:r>
        <w:rPr>
          <w:rFonts w:ascii="Times New Roman" w:hAnsi="Times New Roman" w:cs="Times New Roman"/>
          <w:lang w:val="ro-RO"/>
        </w:rPr>
        <w:t>22</w:t>
      </w:r>
      <w:r w:rsidRPr="00883D7B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>12</w:t>
      </w:r>
      <w:r w:rsidRPr="00883D7B">
        <w:rPr>
          <w:rFonts w:ascii="Times New Roman" w:hAnsi="Times New Roman" w:cs="Times New Roman"/>
          <w:lang w:val="ro-RO"/>
        </w:rPr>
        <w:t>.2023</w:t>
      </w:r>
      <w:bookmarkEnd w:id="2"/>
      <w:r>
        <w:rPr>
          <w:rFonts w:ascii="Times New Roman" w:hAnsi="Times New Roman" w:cs="Times New Roman"/>
          <w:lang w:val="ro-RO"/>
        </w:rPr>
        <w:t>.</w:t>
      </w:r>
    </w:p>
    <w:p w14:paraId="23596754" w14:textId="77777777" w:rsidR="0068074E" w:rsidRPr="00137E50" w:rsidRDefault="0068074E" w:rsidP="0068074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37E50">
        <w:rPr>
          <w:rFonts w:ascii="Times New Roman" w:eastAsia="Times New Roman" w:hAnsi="Times New Roman" w:cs="Times New Roman"/>
          <w:lang w:val="ro-RO" w:eastAsia="ro-RO"/>
        </w:rPr>
        <w:t>Investiția va avea ca rezultat:</w:t>
      </w:r>
    </w:p>
    <w:p w14:paraId="37DDCB65" w14:textId="77777777" w:rsidR="0068074E" w:rsidRPr="00653D75" w:rsidRDefault="0068074E" w:rsidP="0068074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bookmarkStart w:id="3" w:name="_Hlk148610990"/>
      <w:r w:rsidRPr="00653D75">
        <w:rPr>
          <w:rFonts w:ascii="Times New Roman" w:eastAsia="SimSun" w:hAnsi="Times New Roman" w:cs="Times New Roman"/>
          <w:lang w:val="ro-RO" w:eastAsia="ro-RO"/>
        </w:rPr>
        <w:t>Cre</w:t>
      </w:r>
      <w:r>
        <w:rPr>
          <w:rFonts w:ascii="Times New Roman" w:eastAsia="SimSun" w:hAnsi="Times New Roman" w:cs="Times New Roman"/>
          <w:lang w:val="ro-RO" w:eastAsia="ro-RO"/>
        </w:rPr>
        <w:t>ș</w:t>
      </w:r>
      <w:r w:rsidRPr="00653D75">
        <w:rPr>
          <w:rFonts w:ascii="Times New Roman" w:eastAsia="SimSun" w:hAnsi="Times New Roman" w:cs="Times New Roman"/>
          <w:lang w:val="ro-RO" w:eastAsia="ro-RO"/>
        </w:rPr>
        <w:t>terea atractivit</w:t>
      </w:r>
      <w:r>
        <w:rPr>
          <w:rFonts w:ascii="Times New Roman" w:eastAsia="SimSun" w:hAnsi="Times New Roman" w:cs="Times New Roman"/>
          <w:lang w:val="ro-RO" w:eastAsia="ro-RO"/>
        </w:rPr>
        <w:t>ăț</w:t>
      </w:r>
      <w:r w:rsidRPr="00653D75">
        <w:rPr>
          <w:rFonts w:ascii="Times New Roman" w:eastAsia="SimSun" w:hAnsi="Times New Roman" w:cs="Times New Roman"/>
          <w:lang w:val="ro-RO" w:eastAsia="ro-RO"/>
        </w:rPr>
        <w:t>ii cet</w:t>
      </w:r>
      <w:r>
        <w:rPr>
          <w:rFonts w:ascii="Times New Roman" w:eastAsia="SimSun" w:hAnsi="Times New Roman" w:cs="Times New Roman"/>
          <w:lang w:val="ro-RO" w:eastAsia="ro-RO"/>
        </w:rPr>
        <w:t>ăț</w:t>
      </w:r>
      <w:r w:rsidRPr="00653D75">
        <w:rPr>
          <w:rFonts w:ascii="Times New Roman" w:eastAsia="SimSun" w:hAnsi="Times New Roman" w:cs="Times New Roman"/>
          <w:lang w:val="ro-RO" w:eastAsia="ro-RO"/>
        </w:rPr>
        <w:t xml:space="preserve">enilor pentru transportul </w:t>
      </w:r>
      <w:r>
        <w:rPr>
          <w:rFonts w:ascii="Times New Roman" w:eastAsia="SimSun" w:hAnsi="Times New Roman" w:cs="Times New Roman"/>
          <w:lang w:val="ro-RO" w:eastAsia="ro-RO"/>
        </w:rPr>
        <w:t>î</w:t>
      </w:r>
      <w:r w:rsidRPr="00653D75">
        <w:rPr>
          <w:rFonts w:ascii="Times New Roman" w:eastAsia="SimSun" w:hAnsi="Times New Roman" w:cs="Times New Roman"/>
          <w:lang w:val="ro-RO" w:eastAsia="ro-RO"/>
        </w:rPr>
        <w:t xml:space="preserve">n comun </w:t>
      </w:r>
    </w:p>
    <w:p w14:paraId="52D0BF47" w14:textId="77777777" w:rsidR="0068074E" w:rsidRPr="00653D75" w:rsidRDefault="0068074E" w:rsidP="0068074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polu</w:t>
      </w:r>
      <w:r>
        <w:rPr>
          <w:rFonts w:ascii="Times New Roman" w:eastAsia="SimSun" w:hAnsi="Times New Roman" w:cs="Times New Roman"/>
          <w:lang w:val="ro-RO" w:eastAsia="ro-RO"/>
        </w:rPr>
        <w:t>ă</w:t>
      </w:r>
      <w:r w:rsidRPr="00653D75">
        <w:rPr>
          <w:rFonts w:ascii="Times New Roman" w:eastAsia="SimSun" w:hAnsi="Times New Roman" w:cs="Times New Roman"/>
          <w:lang w:val="ro-RO" w:eastAsia="ro-RO"/>
        </w:rPr>
        <w:t>rii prin diminuarea amprentei de carbon av</w:t>
      </w:r>
      <w:r>
        <w:rPr>
          <w:rFonts w:ascii="Times New Roman" w:eastAsia="SimSun" w:hAnsi="Times New Roman" w:cs="Times New Roman"/>
          <w:lang w:val="ro-RO" w:eastAsia="ro-RO"/>
        </w:rPr>
        <w:t>â</w:t>
      </w:r>
      <w:r w:rsidRPr="00653D75">
        <w:rPr>
          <w:rFonts w:ascii="Times New Roman" w:eastAsia="SimSun" w:hAnsi="Times New Roman" w:cs="Times New Roman"/>
          <w:lang w:val="ro-RO" w:eastAsia="ro-RO"/>
        </w:rPr>
        <w:t xml:space="preserve">nd </w:t>
      </w:r>
      <w:r>
        <w:rPr>
          <w:rFonts w:ascii="Times New Roman" w:eastAsia="SimSun" w:hAnsi="Times New Roman" w:cs="Times New Roman"/>
          <w:lang w:val="ro-RO" w:eastAsia="ro-RO"/>
        </w:rPr>
        <w:t>î</w:t>
      </w:r>
      <w:r w:rsidRPr="00653D75">
        <w:rPr>
          <w:rFonts w:ascii="Times New Roman" w:eastAsia="SimSun" w:hAnsi="Times New Roman" w:cs="Times New Roman"/>
          <w:lang w:val="ro-RO" w:eastAsia="ro-RO"/>
        </w:rPr>
        <w:t>n vedere o atractivitate mai mare a cet</w:t>
      </w:r>
      <w:r>
        <w:rPr>
          <w:rFonts w:ascii="Times New Roman" w:eastAsia="SimSun" w:hAnsi="Times New Roman" w:cs="Times New Roman"/>
          <w:lang w:val="ro-RO" w:eastAsia="ro-RO"/>
        </w:rPr>
        <w:t>ățe</w:t>
      </w:r>
      <w:r w:rsidRPr="00653D75">
        <w:rPr>
          <w:rFonts w:ascii="Times New Roman" w:eastAsia="SimSun" w:hAnsi="Times New Roman" w:cs="Times New Roman"/>
          <w:lang w:val="ro-RO" w:eastAsia="ro-RO"/>
        </w:rPr>
        <w:t xml:space="preserve">nilor pentru utilizarea transportului public </w:t>
      </w:r>
      <w:r>
        <w:rPr>
          <w:rFonts w:ascii="Times New Roman" w:eastAsia="SimSun" w:hAnsi="Times New Roman" w:cs="Times New Roman"/>
          <w:lang w:val="ro-RO" w:eastAsia="ro-RO"/>
        </w:rPr>
        <w:t>î</w:t>
      </w:r>
      <w:r w:rsidRPr="00653D75">
        <w:rPr>
          <w:rFonts w:ascii="Times New Roman" w:eastAsia="SimSun" w:hAnsi="Times New Roman" w:cs="Times New Roman"/>
          <w:lang w:val="ro-RO" w:eastAsia="ro-RO"/>
        </w:rPr>
        <w:t>n comun</w:t>
      </w:r>
    </w:p>
    <w:p w14:paraId="2D46DB9D" w14:textId="77777777" w:rsidR="0068074E" w:rsidRPr="00653D75" w:rsidRDefault="0068074E" w:rsidP="0068074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volumului traficului de autoturisme la nivelul primului an dup</w:t>
      </w:r>
      <w:r>
        <w:rPr>
          <w:rFonts w:ascii="Times New Roman" w:eastAsia="SimSun" w:hAnsi="Times New Roman" w:cs="Times New Roman"/>
          <w:lang w:val="ro-RO" w:eastAsia="ro-RO"/>
        </w:rPr>
        <w:t>ă</w:t>
      </w:r>
      <w:r w:rsidRPr="00653D75">
        <w:rPr>
          <w:rFonts w:ascii="Times New Roman" w:eastAsia="SimSun" w:hAnsi="Times New Roman" w:cs="Times New Roman"/>
          <w:lang w:val="ro-RO" w:eastAsia="ro-RO"/>
        </w:rPr>
        <w:t xml:space="preserve"> finalizarea etapei de implementare a proiectului</w:t>
      </w:r>
      <w:r>
        <w:rPr>
          <w:rFonts w:ascii="Times New Roman" w:eastAsia="SimSun" w:hAnsi="Times New Roman" w:cs="Times New Roman"/>
          <w:lang w:val="ro-RO" w:eastAsia="ro-RO"/>
        </w:rPr>
        <w:t>.</w:t>
      </w:r>
    </w:p>
    <w:bookmarkEnd w:id="3"/>
    <w:p w14:paraId="779D77E9" w14:textId="77777777" w:rsidR="007C2119" w:rsidRPr="00653D75" w:rsidRDefault="007C2119" w:rsidP="007C2119">
      <w:pPr>
        <w:spacing w:after="0" w:line="240" w:lineRule="auto"/>
        <w:ind w:firstLineChars="350" w:firstLine="77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val="ro-RO" w:eastAsia="ro-RO"/>
        </w:rPr>
      </w:pPr>
    </w:p>
    <w:p w14:paraId="719352C7" w14:textId="77777777" w:rsidR="004D39F6" w:rsidRPr="00693EB9" w:rsidRDefault="004D39F6" w:rsidP="004D39F6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lang w:val="ro-RO" w:eastAsia="ro-RO"/>
        </w:rPr>
      </w:pPr>
      <w:bookmarkStart w:id="4" w:name="_Hlk148611163"/>
      <w:r w:rsidRPr="00693EB9">
        <w:rPr>
          <w:rFonts w:ascii="Times New Roman" w:eastAsia="Calibri" w:hAnsi="Times New Roman" w:cs="Times New Roman"/>
          <w:bCs/>
          <w:lang w:val="ro-RO" w:eastAsia="ro-RO"/>
        </w:rPr>
        <w:t>Având în vedere soluția propusă prin Studiul de Fezabilitate întocmit de către</w:t>
      </w:r>
      <w:r>
        <w:rPr>
          <w:rFonts w:ascii="Times New Roman" w:eastAsia="Calibri" w:hAnsi="Times New Roman" w:cs="Times New Roman"/>
          <w:bCs/>
          <w:lang w:val="ro-RO" w:eastAsia="ro-RO"/>
        </w:rPr>
        <w:t xml:space="preserve"> 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>S.C. ELECTRICSOPH S.R.L., predat la UAT Drobeta Turnu Severin în data de 08.11.2023, și anume</w:t>
      </w:r>
      <w:r w:rsidRPr="00693EB9">
        <w:rPr>
          <w:rFonts w:ascii="Arial" w:eastAsia="Calibri" w:hAnsi="Arial" w:cs="Arial"/>
          <w:bCs/>
          <w:lang w:val="ro-RO" w:eastAsia="ro-RO"/>
        </w:rPr>
        <w:t>: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 xml:space="preserve"> Componenta stații de transport public include 15 stații de transport public modernizate și 12 stații de transport public dotate cu echipamentele corespunzătoare subsistemului de ticketing – 12 automate de vânzare titluri de călătorie, se impune </w:t>
      </w:r>
      <w:bookmarkStart w:id="5" w:name="_Hlk148611208"/>
      <w:bookmarkEnd w:id="4"/>
      <w:r w:rsidRPr="00693EB9">
        <w:rPr>
          <w:rFonts w:ascii="Times New Roman" w:eastAsia="Calibri" w:hAnsi="Times New Roman" w:cs="Times New Roman"/>
          <w:bCs/>
          <w:lang w:val="ro-RO" w:eastAsia="ro-RO"/>
        </w:rPr>
        <w:t xml:space="preserve">modificarea anexei 1 (descrierea investiției) și anexei 2 (nota de fundamentare) la H.C.L. nr. </w:t>
      </w:r>
      <w:r>
        <w:rPr>
          <w:rFonts w:ascii="Times New Roman" w:eastAsia="Calibri" w:hAnsi="Times New Roman" w:cs="Times New Roman"/>
          <w:bCs/>
          <w:lang w:val="ro-RO" w:eastAsia="ro-RO"/>
        </w:rPr>
        <w:t>139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 xml:space="preserve"> / </w:t>
      </w:r>
      <w:r>
        <w:rPr>
          <w:rFonts w:ascii="Times New Roman" w:eastAsia="Calibri" w:hAnsi="Times New Roman" w:cs="Times New Roman"/>
          <w:bCs/>
          <w:lang w:val="ro-RO" w:eastAsia="ro-RO"/>
        </w:rPr>
        <w:t>13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>.</w:t>
      </w:r>
      <w:r>
        <w:rPr>
          <w:rFonts w:ascii="Times New Roman" w:eastAsia="Calibri" w:hAnsi="Times New Roman" w:cs="Times New Roman"/>
          <w:bCs/>
          <w:lang w:val="ro-RO" w:eastAsia="ro-RO"/>
        </w:rPr>
        <w:t>05.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>202</w:t>
      </w:r>
      <w:r>
        <w:rPr>
          <w:rFonts w:ascii="Times New Roman" w:eastAsia="Calibri" w:hAnsi="Times New Roman" w:cs="Times New Roman"/>
          <w:bCs/>
          <w:lang w:val="ro-RO" w:eastAsia="ro-RO"/>
        </w:rPr>
        <w:t>2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 xml:space="preserve"> privind aprobarea proiectului și a cheltuielilor aferente proiectului „Modernizare stații de transport public”</w:t>
      </w:r>
      <w:r>
        <w:rPr>
          <w:rFonts w:ascii="Times New Roman" w:eastAsia="Calibri" w:hAnsi="Times New Roman" w:cs="Times New Roman"/>
          <w:bCs/>
          <w:lang w:val="ro-RO" w:eastAsia="ro-RO"/>
        </w:rPr>
        <w:t>, iar prevederile H.C.L. nr. 302 / 30.10.2023 își încetează aplicabilitatea</w:t>
      </w:r>
      <w:r w:rsidRPr="00693EB9">
        <w:rPr>
          <w:rFonts w:ascii="Times New Roman" w:eastAsia="Calibri" w:hAnsi="Times New Roman" w:cs="Times New Roman"/>
          <w:bCs/>
          <w:lang w:val="ro-RO" w:eastAsia="ro-RO"/>
        </w:rPr>
        <w:t>.</w:t>
      </w:r>
    </w:p>
    <w:p w14:paraId="3BDB9FA5" w14:textId="77777777" w:rsidR="004D39F6" w:rsidRPr="00814ED4" w:rsidRDefault="004D39F6" w:rsidP="004D39F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sz w:val="8"/>
          <w:szCs w:val="8"/>
          <w:lang w:val="ro-RO" w:eastAsia="ro-RO"/>
        </w:rPr>
      </w:pPr>
    </w:p>
    <w:p w14:paraId="73884073" w14:textId="77777777" w:rsidR="004D39F6" w:rsidRPr="00653D75" w:rsidRDefault="004D39F6" w:rsidP="004D39F6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t>Astfel, noii i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ndicatorii minimali pentru implementarea proiectului sunt:</w:t>
      </w:r>
    </w:p>
    <w:p w14:paraId="4D1D6EDE" w14:textId="77777777" w:rsidR="004D39F6" w:rsidRPr="00814ED4" w:rsidRDefault="004D39F6" w:rsidP="004D39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814ED4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instalate în teren:</w:t>
      </w:r>
    </w:p>
    <w:p w14:paraId="7D33147C" w14:textId="77777777" w:rsidR="004D39F6" w:rsidRPr="00653D75" w:rsidRDefault="004D39F6" w:rsidP="004D39F6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90" w:hanging="357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t>15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 sta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ț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ii de 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î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mbarcare/debarcare c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ă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l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ă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tori modernizate 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ș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i dotate cu sistem fotovoltaic de iluminat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,</w:t>
      </w:r>
    </w:p>
    <w:p w14:paraId="2BA5D115" w14:textId="77777777" w:rsidR="004D39F6" w:rsidRPr="00CA5377" w:rsidRDefault="004D39F6" w:rsidP="004D39F6">
      <w:pPr>
        <w:pStyle w:val="ListParagraph"/>
        <w:numPr>
          <w:ilvl w:val="0"/>
          <w:numId w:val="9"/>
        </w:numPr>
        <w:spacing w:after="0" w:line="276" w:lineRule="auto"/>
        <w:ind w:left="490" w:hanging="357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CA5377">
        <w:rPr>
          <w:rFonts w:ascii="Times New Roman" w:eastAsia="SimSun" w:hAnsi="Times New Roman" w:cs="Times New Roman"/>
          <w:color w:val="000000"/>
          <w:lang w:val="ro-RO" w:eastAsia="ro-RO"/>
        </w:rPr>
        <w:t>1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 xml:space="preserve">2 </w:t>
      </w:r>
      <w:r w:rsidRPr="00CA5377">
        <w:rPr>
          <w:rFonts w:ascii="Times New Roman" w:eastAsia="SimSun" w:hAnsi="Times New Roman" w:cs="Times New Roman"/>
          <w:color w:val="000000"/>
          <w:lang w:val="ro-RO" w:eastAsia="ro-RO"/>
        </w:rPr>
        <w:t>automate pentru eliberarea tichetelor de călătorie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.</w:t>
      </w:r>
    </w:p>
    <w:p w14:paraId="1352EC2C" w14:textId="77777777" w:rsidR="004D39F6" w:rsidRPr="00814ED4" w:rsidRDefault="004D39F6" w:rsidP="004D39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814ED4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Stații de încărcare pentru vehicule electrice</w:t>
      </w:r>
      <w:r w:rsidRPr="00814ED4">
        <w:rPr>
          <w:rFonts w:ascii="Arial" w:eastAsia="SimSun" w:hAnsi="Arial" w:cs="Arial"/>
          <w:b/>
          <w:bCs/>
          <w:color w:val="000000"/>
          <w:lang w:val="ro-RO" w:eastAsia="ro-RO"/>
        </w:rPr>
        <w:t>:</w:t>
      </w:r>
    </w:p>
    <w:p w14:paraId="6F3B09C8" w14:textId="77777777" w:rsidR="004D39F6" w:rsidRPr="007F534B" w:rsidRDefault="004D39F6" w:rsidP="004D3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hAnsi="Times New Roman" w:cs="Times New Roman"/>
          <w:lang w:val="ro-RO"/>
        </w:rPr>
      </w:pPr>
      <w:r w:rsidRPr="00E1773E">
        <w:rPr>
          <w:rFonts w:ascii="Times New Roman" w:eastAsia="SimSun" w:hAnsi="Times New Roman" w:cs="Times New Roman"/>
          <w:color w:val="000000"/>
          <w:lang w:val="ro-RO" w:eastAsia="ro-RO"/>
        </w:rPr>
        <w:t xml:space="preserve">45 de stații de încărcare pentru vehicule electrice, care va presupune și posibilitatea de staționare a vehiculelor pe perioada încărcării, precum și toate activitățile și costurile necesare pentru punerea în funcțiune a stațiilor. </w:t>
      </w:r>
    </w:p>
    <w:p w14:paraId="46F32788" w14:textId="77777777" w:rsidR="004D39F6" w:rsidRPr="00A677BF" w:rsidRDefault="004D39F6" w:rsidP="004D39F6">
      <w:pPr>
        <w:pStyle w:val="ListParagraph"/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9405934" w14:textId="77777777" w:rsidR="004D39F6" w:rsidRPr="00596B83" w:rsidRDefault="004D39F6" w:rsidP="004D39F6">
      <w:pPr>
        <w:pStyle w:val="ListParagraph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 w:cs="Times New Roman"/>
          <w:lang w:val="ro-RO"/>
        </w:rPr>
      </w:pPr>
      <w:r w:rsidRPr="00596B83">
        <w:rPr>
          <w:rFonts w:ascii="Times New Roman" w:hAnsi="Times New Roman" w:cs="Times New Roman"/>
          <w:lang w:val="ro-RO"/>
        </w:rPr>
        <w:t>Cu privire la cele de mai sus, vă rugăm să analizați și să hotărâți asupra următoarelor aspecte:</w:t>
      </w:r>
    </w:p>
    <w:p w14:paraId="34AB2710" w14:textId="77777777" w:rsidR="004D39F6" w:rsidRPr="00652155" w:rsidRDefault="004D39F6" w:rsidP="004D39F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652155">
        <w:rPr>
          <w:rFonts w:ascii="Times New Roman" w:hAnsi="Times New Roman" w:cs="Times New Roman"/>
          <w:lang w:val="ro-RO"/>
        </w:rPr>
        <w:t>aprobarea Anexei nr. 1 în forma modificată privind descrierea sumară a  investiției;</w:t>
      </w:r>
    </w:p>
    <w:p w14:paraId="25065E5E" w14:textId="77777777" w:rsidR="004D39F6" w:rsidRPr="00652155" w:rsidRDefault="004D39F6" w:rsidP="004D39F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652155">
        <w:rPr>
          <w:rFonts w:ascii="Times New Roman" w:hAnsi="Times New Roman" w:cs="Times New Roman"/>
          <w:lang w:val="ro-RO"/>
        </w:rPr>
        <w:t>aprobarea Anexei nr. 2 – Nota de fundamentare în forma modificată privind necesitatea și oportunitatea investiției.</w:t>
      </w:r>
    </w:p>
    <w:bookmarkEnd w:id="5"/>
    <w:p w14:paraId="2F71FA8C" w14:textId="77777777" w:rsidR="00B02F25" w:rsidRDefault="00B02F25" w:rsidP="007C2119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71AA2F9E" w14:textId="77777777" w:rsidR="005F141B" w:rsidRPr="006802EB" w:rsidRDefault="005F141B" w:rsidP="007C2119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sz w:val="16"/>
          <w:szCs w:val="16"/>
          <w:lang w:val="ro-RO"/>
        </w:rPr>
      </w:pPr>
    </w:p>
    <w:p w14:paraId="1EDE5DEA" w14:textId="65DC8B03" w:rsidR="00B93B0D" w:rsidRDefault="00B93B0D" w:rsidP="00B02F25">
      <w:pPr>
        <w:tabs>
          <w:tab w:val="left" w:pos="7305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93B0D">
        <w:rPr>
          <w:rFonts w:ascii="Times New Roman" w:hAnsi="Times New Roman" w:cs="Times New Roman"/>
          <w:b/>
          <w:bCs/>
        </w:rPr>
        <w:t>Ini</w:t>
      </w:r>
      <w:r w:rsidR="00B02F25">
        <w:rPr>
          <w:rFonts w:ascii="Times New Roman" w:hAnsi="Times New Roman" w:cs="Times New Roman"/>
          <w:b/>
          <w:bCs/>
        </w:rPr>
        <w:t>ț</w:t>
      </w:r>
      <w:r w:rsidRPr="00B93B0D">
        <w:rPr>
          <w:rFonts w:ascii="Times New Roman" w:hAnsi="Times New Roman" w:cs="Times New Roman"/>
          <w:b/>
          <w:bCs/>
        </w:rPr>
        <w:t>iator</w:t>
      </w:r>
      <w:proofErr w:type="spellEnd"/>
      <w:r w:rsidRPr="00B93B0D">
        <w:rPr>
          <w:rFonts w:ascii="Times New Roman" w:hAnsi="Times New Roman" w:cs="Times New Roman"/>
          <w:b/>
          <w:bCs/>
        </w:rPr>
        <w:t>,</w:t>
      </w:r>
    </w:p>
    <w:p w14:paraId="5D2E3135" w14:textId="192F9405" w:rsidR="00B32136" w:rsidRPr="00B93B0D" w:rsidRDefault="00B32136" w:rsidP="00B02F25">
      <w:pPr>
        <w:tabs>
          <w:tab w:val="left" w:pos="7305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Primar,</w:t>
      </w:r>
    </w:p>
    <w:p w14:paraId="5FC33B00" w14:textId="00F4A801" w:rsidR="00B07340" w:rsidRPr="00B93B0D" w:rsidRDefault="00B93B0D" w:rsidP="00B02F25">
      <w:pPr>
        <w:tabs>
          <w:tab w:val="left" w:pos="7305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93B0D">
        <w:rPr>
          <w:rFonts w:ascii="Times New Roman" w:hAnsi="Times New Roman" w:cs="Times New Roman"/>
          <w:b/>
          <w:bCs/>
        </w:rPr>
        <w:t>Screciu</w:t>
      </w:r>
      <w:proofErr w:type="spellEnd"/>
      <w:r w:rsidRPr="00B93B0D">
        <w:rPr>
          <w:rFonts w:ascii="Times New Roman" w:hAnsi="Times New Roman" w:cs="Times New Roman"/>
          <w:b/>
          <w:bCs/>
        </w:rPr>
        <w:t xml:space="preserve"> Marius </w:t>
      </w:r>
      <w:r w:rsidR="00B32136">
        <w:rPr>
          <w:rFonts w:ascii="Times New Roman" w:hAnsi="Times New Roman" w:cs="Times New Roman"/>
          <w:b/>
          <w:bCs/>
        </w:rPr>
        <w:t xml:space="preserve">– </w:t>
      </w:r>
      <w:r w:rsidRPr="00B93B0D">
        <w:rPr>
          <w:rFonts w:ascii="Times New Roman" w:hAnsi="Times New Roman" w:cs="Times New Roman"/>
          <w:b/>
          <w:bCs/>
        </w:rPr>
        <w:t>Vasile</w:t>
      </w:r>
    </w:p>
    <w:sectPr w:rsidR="00B07340" w:rsidRPr="00B93B0D" w:rsidSect="005F141B">
      <w:pgSz w:w="11906" w:h="16838"/>
      <w:pgMar w:top="1134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71B6" w14:textId="77777777" w:rsidR="00FD739A" w:rsidRDefault="00FD739A" w:rsidP="00280A7F">
      <w:pPr>
        <w:spacing w:after="0" w:line="240" w:lineRule="auto"/>
      </w:pPr>
      <w:r>
        <w:separator/>
      </w:r>
    </w:p>
  </w:endnote>
  <w:endnote w:type="continuationSeparator" w:id="0">
    <w:p w14:paraId="5E1F3D01" w14:textId="77777777" w:rsidR="00FD739A" w:rsidRDefault="00FD739A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4BB8" w14:textId="77777777" w:rsidR="00FD739A" w:rsidRDefault="00FD739A" w:rsidP="00280A7F">
      <w:pPr>
        <w:spacing w:after="0" w:line="240" w:lineRule="auto"/>
      </w:pPr>
      <w:r>
        <w:separator/>
      </w:r>
    </w:p>
  </w:footnote>
  <w:footnote w:type="continuationSeparator" w:id="0">
    <w:p w14:paraId="77B8BC59" w14:textId="77777777" w:rsidR="00FD739A" w:rsidRDefault="00FD739A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A60"/>
    <w:multiLevelType w:val="hybridMultilevel"/>
    <w:tmpl w:val="1E2E3FFA"/>
    <w:lvl w:ilvl="0" w:tplc="DFB4832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A54736E"/>
    <w:multiLevelType w:val="hybridMultilevel"/>
    <w:tmpl w:val="3D960F80"/>
    <w:lvl w:ilvl="0" w:tplc="DFB48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8FE"/>
    <w:multiLevelType w:val="hybridMultilevel"/>
    <w:tmpl w:val="8232495C"/>
    <w:lvl w:ilvl="0" w:tplc="DFB48320">
      <w:start w:val="1"/>
      <w:numFmt w:val="bullet"/>
      <w:lvlText w:val=""/>
      <w:lvlJc w:val="left"/>
      <w:pPr>
        <w:ind w:left="17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3A51C2"/>
    <w:multiLevelType w:val="hybridMultilevel"/>
    <w:tmpl w:val="7C7C35EE"/>
    <w:lvl w:ilvl="0" w:tplc="55AC39AC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706B0333"/>
    <w:multiLevelType w:val="hybridMultilevel"/>
    <w:tmpl w:val="F864B99C"/>
    <w:lvl w:ilvl="0" w:tplc="2B48EABC"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1F94016"/>
    <w:multiLevelType w:val="hybridMultilevel"/>
    <w:tmpl w:val="B1CECA08"/>
    <w:lvl w:ilvl="0" w:tplc="DFB48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F4422F"/>
    <w:multiLevelType w:val="hybridMultilevel"/>
    <w:tmpl w:val="2B84AEF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10"/>
  </w:num>
  <w:num w:numId="2" w16cid:durableId="1205219932">
    <w:abstractNumId w:val="3"/>
  </w:num>
  <w:num w:numId="3" w16cid:durableId="1357854153">
    <w:abstractNumId w:val="11"/>
  </w:num>
  <w:num w:numId="4" w16cid:durableId="494299838">
    <w:abstractNumId w:val="2"/>
  </w:num>
  <w:num w:numId="5" w16cid:durableId="1866212734">
    <w:abstractNumId w:val="4"/>
  </w:num>
  <w:num w:numId="6" w16cid:durableId="988899446">
    <w:abstractNumId w:val="1"/>
  </w:num>
  <w:num w:numId="7" w16cid:durableId="1226985523">
    <w:abstractNumId w:val="5"/>
  </w:num>
  <w:num w:numId="8" w16cid:durableId="2122336419">
    <w:abstractNumId w:val="0"/>
  </w:num>
  <w:num w:numId="9" w16cid:durableId="1301228590">
    <w:abstractNumId w:val="7"/>
  </w:num>
  <w:num w:numId="10" w16cid:durableId="235432063">
    <w:abstractNumId w:val="8"/>
  </w:num>
  <w:num w:numId="11" w16cid:durableId="1665425923">
    <w:abstractNumId w:val="6"/>
  </w:num>
  <w:num w:numId="12" w16cid:durableId="1556090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71450"/>
    <w:rsid w:val="000901FE"/>
    <w:rsid w:val="00092802"/>
    <w:rsid w:val="000E6F81"/>
    <w:rsid w:val="001073D5"/>
    <w:rsid w:val="00110E50"/>
    <w:rsid w:val="00114A25"/>
    <w:rsid w:val="00121157"/>
    <w:rsid w:val="00122085"/>
    <w:rsid w:val="00142B9F"/>
    <w:rsid w:val="001710D7"/>
    <w:rsid w:val="001C56A1"/>
    <w:rsid w:val="001E04B7"/>
    <w:rsid w:val="001F6576"/>
    <w:rsid w:val="002251D4"/>
    <w:rsid w:val="0023615F"/>
    <w:rsid w:val="00280A7F"/>
    <w:rsid w:val="002818AD"/>
    <w:rsid w:val="002D1DC0"/>
    <w:rsid w:val="002D629C"/>
    <w:rsid w:val="002F5B86"/>
    <w:rsid w:val="0030060A"/>
    <w:rsid w:val="00341C78"/>
    <w:rsid w:val="00387E49"/>
    <w:rsid w:val="003A6D49"/>
    <w:rsid w:val="003C4F64"/>
    <w:rsid w:val="003F5E78"/>
    <w:rsid w:val="0041654E"/>
    <w:rsid w:val="0042549E"/>
    <w:rsid w:val="004420B8"/>
    <w:rsid w:val="00460E73"/>
    <w:rsid w:val="004730DD"/>
    <w:rsid w:val="0047788A"/>
    <w:rsid w:val="004A135D"/>
    <w:rsid w:val="004A3FF5"/>
    <w:rsid w:val="004D39F6"/>
    <w:rsid w:val="00536611"/>
    <w:rsid w:val="00546EAE"/>
    <w:rsid w:val="005536D9"/>
    <w:rsid w:val="00585699"/>
    <w:rsid w:val="005A2930"/>
    <w:rsid w:val="005C2617"/>
    <w:rsid w:val="005D17A0"/>
    <w:rsid w:val="005E386F"/>
    <w:rsid w:val="005F141B"/>
    <w:rsid w:val="00602855"/>
    <w:rsid w:val="006802EB"/>
    <w:rsid w:val="0068074E"/>
    <w:rsid w:val="006979A9"/>
    <w:rsid w:val="006D15D4"/>
    <w:rsid w:val="0072332D"/>
    <w:rsid w:val="007419C4"/>
    <w:rsid w:val="00746921"/>
    <w:rsid w:val="00785855"/>
    <w:rsid w:val="007B0AA9"/>
    <w:rsid w:val="007B2943"/>
    <w:rsid w:val="007C2119"/>
    <w:rsid w:val="007C27F4"/>
    <w:rsid w:val="007F2194"/>
    <w:rsid w:val="00806A2A"/>
    <w:rsid w:val="00830B4C"/>
    <w:rsid w:val="00832823"/>
    <w:rsid w:val="00833F02"/>
    <w:rsid w:val="00862AD1"/>
    <w:rsid w:val="00875C55"/>
    <w:rsid w:val="00880DC1"/>
    <w:rsid w:val="008A101E"/>
    <w:rsid w:val="008A55C7"/>
    <w:rsid w:val="008F5C03"/>
    <w:rsid w:val="009440AD"/>
    <w:rsid w:val="00946AAB"/>
    <w:rsid w:val="0096282C"/>
    <w:rsid w:val="009960B8"/>
    <w:rsid w:val="00A0788E"/>
    <w:rsid w:val="00A14C26"/>
    <w:rsid w:val="00A4462D"/>
    <w:rsid w:val="00A4480C"/>
    <w:rsid w:val="00A56D4F"/>
    <w:rsid w:val="00A6202B"/>
    <w:rsid w:val="00A83D2F"/>
    <w:rsid w:val="00AA3B25"/>
    <w:rsid w:val="00B02F25"/>
    <w:rsid w:val="00B07340"/>
    <w:rsid w:val="00B23656"/>
    <w:rsid w:val="00B32136"/>
    <w:rsid w:val="00B40930"/>
    <w:rsid w:val="00B41628"/>
    <w:rsid w:val="00B459CA"/>
    <w:rsid w:val="00B8380E"/>
    <w:rsid w:val="00B93B0D"/>
    <w:rsid w:val="00BE671B"/>
    <w:rsid w:val="00BF23C4"/>
    <w:rsid w:val="00BF5692"/>
    <w:rsid w:val="00C359AC"/>
    <w:rsid w:val="00C45501"/>
    <w:rsid w:val="00C53E5C"/>
    <w:rsid w:val="00C75C01"/>
    <w:rsid w:val="00C909AB"/>
    <w:rsid w:val="00CA2A1D"/>
    <w:rsid w:val="00CC4160"/>
    <w:rsid w:val="00D379D5"/>
    <w:rsid w:val="00D5140E"/>
    <w:rsid w:val="00D56BE6"/>
    <w:rsid w:val="00D57593"/>
    <w:rsid w:val="00D65E9D"/>
    <w:rsid w:val="00D669A3"/>
    <w:rsid w:val="00DE5BD8"/>
    <w:rsid w:val="00DE6667"/>
    <w:rsid w:val="00E044FF"/>
    <w:rsid w:val="00E472B9"/>
    <w:rsid w:val="00E60C31"/>
    <w:rsid w:val="00E94CBD"/>
    <w:rsid w:val="00EB6BD3"/>
    <w:rsid w:val="00EC2F93"/>
    <w:rsid w:val="00EF000F"/>
    <w:rsid w:val="00F01769"/>
    <w:rsid w:val="00F02A81"/>
    <w:rsid w:val="00F06FAC"/>
    <w:rsid w:val="00F62935"/>
    <w:rsid w:val="00F63893"/>
    <w:rsid w:val="00F73247"/>
    <w:rsid w:val="00FD557A"/>
    <w:rsid w:val="00FD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Computer</cp:lastModifiedBy>
  <cp:revision>32</cp:revision>
  <cp:lastPrinted>2023-12-08T08:49:00Z</cp:lastPrinted>
  <dcterms:created xsi:type="dcterms:W3CDTF">2022-05-11T09:19:00Z</dcterms:created>
  <dcterms:modified xsi:type="dcterms:W3CDTF">2023-12-08T08:49:00Z</dcterms:modified>
</cp:coreProperties>
</file>