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2252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B146EF2" wp14:editId="29F0E72C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19E151BD" wp14:editId="74096F7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067E6D6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JUDEȚUL IAȘI</w:t>
      </w:r>
    </w:p>
    <w:p w14:paraId="5D0F9D3F" w14:textId="77777777" w:rsidR="00411399" w:rsidRDefault="00000000">
      <w:pPr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905FDBA" wp14:editId="65E385C9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/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Grupare 1" o:spid="_x0000_s1026" o:spt="203" style="position:absolute;left:0pt;margin-left:5.4pt;margin-top:36.3pt;height:0.1pt;width:489.8pt;z-index:-251655168;mso-width-relative:page;mso-height-relative:page;" coordorigin="1248,726" coordsize="9796,2" o:gfxdata="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">
                <o:lock v:ext="edit" aspectratio="f"/>
                <v:shape id="Formă liberă: formă 4" o:spid="_x0000_s1026" o:spt="100" style="position:absolute;left:1248;top:726;height:2;width:9796;" filled="f" stroked="t" coordsize="9796,1" o:gfxdata="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VnetIvQAA&#10;ANoAAAAPAAAAAAAAAAEAIAAAACIAAABkcnMvZG93bnJldi54bWxQSwECFAAUAAAACACHTuJAMy8F&#10;njsAAAA5AAAAEAAAAAAAAAABACAAAAAMAQAAZHJzL3NoYXBleG1sLnhtbFBLBQYAAAAABgAGAFsB&#10;AAC2AwAAAAA=&#10;" path="m0,0l9796,0e">
                  <v:path o:connectlocs="0,0;9796,0" o:connectangles="0,0"/>
                  <v:fill on="f" focussize="0,0"/>
                  <v:stroke weight="0.861732283464567pt" color="#8AACDB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p w14:paraId="3B105D51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7DD8C7AF" w14:textId="77777777" w:rsidR="00411399" w:rsidRDefault="00411399">
      <w:pPr>
        <w:spacing w:after="0"/>
        <w:jc w:val="center"/>
        <w:rPr>
          <w:rFonts w:ascii="Times New Roman" w:hAnsi="Times New Roman"/>
          <w:b/>
          <w:bCs/>
        </w:rPr>
      </w:pPr>
    </w:p>
    <w:p w14:paraId="00718DEC" w14:textId="54B61943" w:rsidR="00411399" w:rsidRDefault="0000000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HOTĂRÂREA NR. </w:t>
      </w:r>
      <w:bookmarkStart w:id="0" w:name="_Hlk137544785"/>
      <w:r w:rsidR="002F7DD6">
        <w:rPr>
          <w:rFonts w:ascii="Times New Roman" w:hAnsi="Times New Roman"/>
          <w:b/>
          <w:bCs/>
          <w:sz w:val="28"/>
          <w:szCs w:val="28"/>
        </w:rPr>
        <w:t>41</w:t>
      </w:r>
    </w:p>
    <w:p w14:paraId="37DA4204" w14:textId="77777777" w:rsidR="002F7DD6" w:rsidRPr="002F7DD6" w:rsidRDefault="002F7DD6" w:rsidP="002F7DD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1" w:name="_Hlk137556940"/>
      <w:bookmarkEnd w:id="0"/>
      <w:r w:rsidRPr="002F7DD6">
        <w:rPr>
          <w:rFonts w:ascii="Times New Roman" w:hAnsi="Times New Roman"/>
          <w:b/>
          <w:bCs/>
          <w:sz w:val="28"/>
          <w:szCs w:val="28"/>
        </w:rPr>
        <w:t xml:space="preserve">privind aprobarea analizei stadiului de înscriere a datelor în Registrul Agricol al U.A.T.C. </w:t>
      </w:r>
    </w:p>
    <w:p w14:paraId="7F070EA6" w14:textId="4BDBD95C" w:rsidR="00411399" w:rsidRDefault="002F7DD6" w:rsidP="002F7DD6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Golăiești</w:t>
      </w:r>
      <w:r w:rsidRPr="002F7DD6">
        <w:rPr>
          <w:rFonts w:ascii="Times New Roman" w:hAnsi="Times New Roman"/>
          <w:b/>
          <w:bCs/>
          <w:sz w:val="28"/>
          <w:szCs w:val="28"/>
        </w:rPr>
        <w:t>, pentru trimestrele I al anului 202</w:t>
      </w:r>
      <w:r>
        <w:rPr>
          <w:rFonts w:ascii="Times New Roman" w:hAnsi="Times New Roman"/>
          <w:b/>
          <w:bCs/>
          <w:sz w:val="28"/>
          <w:szCs w:val="28"/>
        </w:rPr>
        <w:t>5</w:t>
      </w:r>
      <w:r w:rsidRPr="002F7DD6">
        <w:rPr>
          <w:rFonts w:ascii="Times New Roman" w:hAnsi="Times New Roman"/>
          <w:b/>
          <w:bCs/>
          <w:sz w:val="28"/>
          <w:szCs w:val="28"/>
        </w:rPr>
        <w:t xml:space="preserve"> și stabilirea măsurilor pentru eficientizarea acestei activități</w:t>
      </w:r>
    </w:p>
    <w:p w14:paraId="4CC9F99E" w14:textId="77777777" w:rsidR="00411399" w:rsidRDefault="00411399">
      <w:pPr>
        <w:spacing w:after="0"/>
        <w:rPr>
          <w:rFonts w:ascii="Times New Roman" w:hAnsi="Times New Roman"/>
          <w:b/>
          <w:bCs/>
          <w:sz w:val="28"/>
          <w:szCs w:val="28"/>
        </w:rPr>
      </w:pPr>
    </w:p>
    <w:p w14:paraId="7B79F5A4" w14:textId="7747A748" w:rsidR="00411399" w:rsidRDefault="000000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Consiliul local al comunei Golăiești, Județul Iași, întrunit in ședința ordinară din data de </w:t>
      </w:r>
      <w:r w:rsidR="002F7DD6">
        <w:rPr>
          <w:rFonts w:ascii="Times New Roman" w:hAnsi="Times New Roman" w:cs="Times New Roman"/>
          <w:sz w:val="28"/>
          <w:szCs w:val="28"/>
        </w:rPr>
        <w:t>30.06</w:t>
      </w:r>
      <w:r>
        <w:rPr>
          <w:rFonts w:ascii="Times New Roman" w:hAnsi="Times New Roman" w:cs="Times New Roman"/>
          <w:sz w:val="28"/>
          <w:szCs w:val="28"/>
        </w:rPr>
        <w:t>.2025;</w:t>
      </w:r>
    </w:p>
    <w:p w14:paraId="62375393" w14:textId="77777777" w:rsidR="002F7DD6" w:rsidRPr="002F7DD6" w:rsidRDefault="002F7DD6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 xml:space="preserve">Având în vedere: </w:t>
      </w:r>
    </w:p>
    <w:p w14:paraId="2C275F7D" w14:textId="50448AE9" w:rsidR="00F660F1" w:rsidRDefault="002F7DD6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DD6">
        <w:rPr>
          <w:rFonts w:ascii="Times New Roman" w:hAnsi="Times New Roman" w:cs="Times New Roman"/>
          <w:sz w:val="28"/>
          <w:szCs w:val="28"/>
        </w:rPr>
        <w:t xml:space="preserve">Prevederile O.G. Nr. 28/2008 privind registrul agricol, cu modificările și completările ulterioare;  </w:t>
      </w:r>
    </w:p>
    <w:p w14:paraId="737F1F74" w14:textId="78FAFE07" w:rsidR="002F7DD6" w:rsidRDefault="002F7DD6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2F7DD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DD6">
        <w:rPr>
          <w:rFonts w:ascii="Times New Roman" w:hAnsi="Times New Roman" w:cs="Times New Roman"/>
          <w:sz w:val="28"/>
          <w:szCs w:val="28"/>
        </w:rPr>
        <w:t>Prevederile Ordinului comun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7DD6">
        <w:rPr>
          <w:rFonts w:ascii="Times New Roman" w:hAnsi="Times New Roman" w:cs="Times New Roman"/>
          <w:sz w:val="28"/>
          <w:szCs w:val="28"/>
        </w:rPr>
        <w:t>51/348/59/765/285/14.633/678/2025, care aprobă Normele tehnice pentru completarea registrului agricol pentru perioada 2025-2029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313E9F1" w14:textId="7091F10C" w:rsidR="002F7DD6" w:rsidRDefault="002F7DD6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F7DD6">
        <w:rPr>
          <w:rFonts w:ascii="Times New Roman" w:hAnsi="Times New Roman" w:cs="Times New Roman"/>
          <w:sz w:val="28"/>
          <w:szCs w:val="28"/>
        </w:rPr>
        <w:t>Prevederile Hotărârea nr. 1627/2024 privind registrul agricol pentru perioada 2025-2029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ED862E5" w14:textId="1215D736" w:rsidR="002F7DD6" w:rsidRDefault="002F7DD6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</w:t>
      </w:r>
      <w:r w:rsidR="00712ABD">
        <w:rPr>
          <w:rFonts w:ascii="Times New Roman" w:hAnsi="Times New Roman" w:cs="Times New Roman"/>
          <w:sz w:val="28"/>
          <w:szCs w:val="28"/>
        </w:rPr>
        <w:t>eferatul</w:t>
      </w:r>
      <w:r>
        <w:rPr>
          <w:rFonts w:ascii="Times New Roman" w:hAnsi="Times New Roman" w:cs="Times New Roman"/>
          <w:sz w:val="28"/>
          <w:szCs w:val="28"/>
        </w:rPr>
        <w:t xml:space="preserve"> de aprobare al primarului comunei Golăiești;</w:t>
      </w:r>
    </w:p>
    <w:p w14:paraId="4CA2E0EB" w14:textId="0A066773" w:rsidR="002F7DD6" w:rsidRDefault="002F7DD6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Avizul favorabil al comisiilor de specialitate </w:t>
      </w:r>
      <w:r w:rsidR="00B65D01">
        <w:rPr>
          <w:rFonts w:ascii="Times New Roman" w:hAnsi="Times New Roman" w:cs="Times New Roman"/>
          <w:sz w:val="28"/>
          <w:szCs w:val="28"/>
        </w:rPr>
        <w:t>din cadrul Consiliului Local Golăiești;</w:t>
      </w:r>
    </w:p>
    <w:p w14:paraId="5B8D3E3D" w14:textId="732AE371" w:rsidR="00B65D01" w:rsidRDefault="00B65D01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R</w:t>
      </w:r>
      <w:r w:rsidR="00712ABD">
        <w:rPr>
          <w:rFonts w:ascii="Times New Roman" w:hAnsi="Times New Roman" w:cs="Times New Roman"/>
          <w:sz w:val="28"/>
          <w:szCs w:val="28"/>
        </w:rPr>
        <w:t>aportul de specialitate întocmit de către Compartimentul Fond Funciar, Registrul Agricol, Cadastru.</w:t>
      </w:r>
    </w:p>
    <w:p w14:paraId="5A73D944" w14:textId="0231A539" w:rsidR="00712ABD" w:rsidRDefault="00712ABD" w:rsidP="00712ABD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În temeiul</w:t>
      </w:r>
      <w:r w:rsidR="00D73BA7">
        <w:rPr>
          <w:rFonts w:ascii="Times New Roman" w:hAnsi="Times New Roman" w:cs="Times New Roman"/>
          <w:sz w:val="28"/>
          <w:szCs w:val="28"/>
        </w:rPr>
        <w:t xml:space="preserve"> </w:t>
      </w:r>
      <w:r w:rsidR="00D73BA7" w:rsidRPr="00D73BA7">
        <w:rPr>
          <w:rFonts w:ascii="Times New Roman" w:hAnsi="Times New Roman" w:cs="Times New Roman"/>
          <w:sz w:val="28"/>
          <w:szCs w:val="28"/>
        </w:rPr>
        <w:t>art. 129, alin. (1), alin. (14), art. 139, alin. (1), art. 196, alin. (1), lit. a)</w:t>
      </w:r>
      <w:r w:rsidR="00D73BA7">
        <w:rPr>
          <w:rFonts w:ascii="Times New Roman" w:hAnsi="Times New Roman" w:cs="Times New Roman"/>
          <w:sz w:val="28"/>
          <w:szCs w:val="28"/>
        </w:rPr>
        <w:t>,</w:t>
      </w:r>
      <w:r w:rsidR="00D73BA7" w:rsidRPr="00D73BA7">
        <w:rPr>
          <w:rFonts w:ascii="Times New Roman" w:hAnsi="Times New Roman" w:cs="Times New Roman"/>
          <w:sz w:val="28"/>
          <w:szCs w:val="28"/>
        </w:rPr>
        <w:t xml:space="preserve"> art. 197, din O.U.G. Nr. 57/2019 privind Codul administrativ, cu modificările şi completările ulterioare;</w:t>
      </w:r>
    </w:p>
    <w:p w14:paraId="55CB4A5D" w14:textId="77777777" w:rsidR="00712ABD" w:rsidRPr="00F660F1" w:rsidRDefault="00712ABD" w:rsidP="002F7DD6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7D8707B0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403EDD81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660F1">
        <w:rPr>
          <w:rFonts w:ascii="Times New Roman" w:hAnsi="Times New Roman" w:cs="Times New Roman"/>
          <w:sz w:val="28"/>
          <w:szCs w:val="28"/>
        </w:rPr>
        <w:t>HOTĂRĂȘTE:</w:t>
      </w:r>
    </w:p>
    <w:p w14:paraId="46C46D5D" w14:textId="77777777" w:rsidR="00F660F1" w:rsidRPr="00F660F1" w:rsidRDefault="00F660F1" w:rsidP="00F660F1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</w:p>
    <w:p w14:paraId="0D01BB31" w14:textId="0A2AFCC4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Art. 1 Se ia act de stadiul de înscriere a datelor în Registrul Agricol al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>, județul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pentru </w:t>
      </w:r>
      <w:r>
        <w:rPr>
          <w:rFonts w:ascii="Times New Roman" w:hAnsi="Times New Roman" w:cs="Times New Roman"/>
          <w:sz w:val="28"/>
          <w:szCs w:val="28"/>
        </w:rPr>
        <w:t>trimestrul I din anul 2025</w:t>
      </w:r>
      <w:r w:rsidRPr="00D73BA7">
        <w:rPr>
          <w:rFonts w:ascii="Times New Roman" w:hAnsi="Times New Roman" w:cs="Times New Roman"/>
          <w:sz w:val="28"/>
          <w:szCs w:val="28"/>
        </w:rPr>
        <w:t xml:space="preserve">, conform datelor din raportul </w:t>
      </w:r>
      <w:r>
        <w:rPr>
          <w:rFonts w:ascii="Times New Roman" w:hAnsi="Times New Roman" w:cs="Times New Roman"/>
          <w:sz w:val="28"/>
          <w:szCs w:val="28"/>
        </w:rPr>
        <w:t>Compartimentul</w:t>
      </w:r>
      <w:r>
        <w:rPr>
          <w:rFonts w:ascii="Times New Roman" w:hAnsi="Times New Roman" w:cs="Times New Roman"/>
          <w:sz w:val="28"/>
          <w:szCs w:val="28"/>
        </w:rPr>
        <w:t>ui</w:t>
      </w:r>
      <w:r>
        <w:rPr>
          <w:rFonts w:ascii="Times New Roman" w:hAnsi="Times New Roman" w:cs="Times New Roman"/>
          <w:sz w:val="28"/>
          <w:szCs w:val="28"/>
        </w:rPr>
        <w:t xml:space="preserve"> Fond Funciar, Registrul Agricol, Cadastru</w:t>
      </w:r>
      <w:r w:rsidRPr="00D73BA7">
        <w:rPr>
          <w:rFonts w:ascii="Times New Roman" w:hAnsi="Times New Roman" w:cs="Times New Roman"/>
          <w:sz w:val="28"/>
          <w:szCs w:val="28"/>
        </w:rPr>
        <w:t xml:space="preserve"> din cadrul aparatului de specialitate al primarului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>, județul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prevăzut în Anexa Nr. 1 care face parte integrantă din prezenta hotărâre.  </w:t>
      </w:r>
    </w:p>
    <w:p w14:paraId="16770020" w14:textId="77777777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Art. 2 Se aprobă Programul de măsuri pentru eficientizarea datelor înscrise în Registrul Agricol, conform prevederilor Anexei Nr. 2, care face parte integrantă din prezenta hotărâre.  </w:t>
      </w:r>
    </w:p>
    <w:p w14:paraId="6E4C7D60" w14:textId="2EB2A0DD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left="36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Art. 3 (1) Cu ducerea la îndeplinire a prevederilor prezentei hotărâri se împuternicesc primarul comunei </w:t>
      </w:r>
      <w:r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>, județul</w:t>
      </w:r>
      <w:r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Compartimentul Fond </w:t>
      </w:r>
      <w:r>
        <w:rPr>
          <w:rFonts w:ascii="Times New Roman" w:hAnsi="Times New Roman" w:cs="Times New Roman"/>
          <w:sz w:val="28"/>
          <w:szCs w:val="28"/>
        </w:rPr>
        <w:lastRenderedPageBreak/>
        <w:t>Funciar, Registrul Agricol, Cadastru</w:t>
      </w:r>
      <w:r w:rsidRPr="00D73BA7">
        <w:rPr>
          <w:rFonts w:ascii="Times New Roman" w:hAnsi="Times New Roman" w:cs="Times New Roman"/>
          <w:sz w:val="28"/>
          <w:szCs w:val="28"/>
        </w:rPr>
        <w:t xml:space="preserve"> din cadrul aparatului de specialitate al primarului </w:t>
      </w:r>
      <w:r w:rsidR="001E5CAB" w:rsidRPr="00D73BA7">
        <w:rPr>
          <w:rFonts w:ascii="Times New Roman" w:hAnsi="Times New Roman" w:cs="Times New Roman"/>
          <w:sz w:val="28"/>
          <w:szCs w:val="28"/>
        </w:rPr>
        <w:t xml:space="preserve">comunei </w:t>
      </w:r>
      <w:r w:rsidR="001E5CAB">
        <w:rPr>
          <w:rFonts w:ascii="Times New Roman" w:hAnsi="Times New Roman" w:cs="Times New Roman"/>
          <w:sz w:val="28"/>
          <w:szCs w:val="28"/>
        </w:rPr>
        <w:t>Golăiești</w:t>
      </w:r>
      <w:r w:rsidR="001E5CAB" w:rsidRPr="00D73BA7">
        <w:rPr>
          <w:rFonts w:ascii="Times New Roman" w:hAnsi="Times New Roman" w:cs="Times New Roman"/>
          <w:sz w:val="28"/>
          <w:szCs w:val="28"/>
        </w:rPr>
        <w:t>, județul</w:t>
      </w:r>
      <w:r w:rsidR="001E5CAB"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precum și secretarul general al comunei </w:t>
      </w:r>
      <w:r w:rsidR="001E5CAB">
        <w:rPr>
          <w:rFonts w:ascii="Times New Roman" w:hAnsi="Times New Roman" w:cs="Times New Roman"/>
          <w:sz w:val="28"/>
          <w:szCs w:val="28"/>
        </w:rPr>
        <w:t>Golăiești</w:t>
      </w:r>
      <w:r w:rsidRPr="00D73BA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0772BD18" w14:textId="3065318B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(2) Prezenta hotărâre se va comunica, persoanelor şi </w:t>
      </w:r>
      <w:r w:rsidR="001E5CAB" w:rsidRPr="00D73BA7">
        <w:rPr>
          <w:rFonts w:ascii="Times New Roman" w:hAnsi="Times New Roman" w:cs="Times New Roman"/>
          <w:sz w:val="28"/>
          <w:szCs w:val="28"/>
        </w:rPr>
        <w:t>instituțiilor</w:t>
      </w:r>
      <w:r w:rsidRPr="00D73BA7">
        <w:rPr>
          <w:rFonts w:ascii="Times New Roman" w:hAnsi="Times New Roman" w:cs="Times New Roman"/>
          <w:sz w:val="28"/>
          <w:szCs w:val="28"/>
        </w:rPr>
        <w:t xml:space="preserve"> publice interesate, în termen legal, prin grija secretarului general al </w:t>
      </w:r>
      <w:r w:rsidR="001E5CAB" w:rsidRPr="00D73BA7">
        <w:rPr>
          <w:rFonts w:ascii="Times New Roman" w:hAnsi="Times New Roman" w:cs="Times New Roman"/>
          <w:sz w:val="28"/>
          <w:szCs w:val="28"/>
        </w:rPr>
        <w:t xml:space="preserve">comunei </w:t>
      </w:r>
      <w:r w:rsidR="001E5CAB">
        <w:rPr>
          <w:rFonts w:ascii="Times New Roman" w:hAnsi="Times New Roman" w:cs="Times New Roman"/>
          <w:sz w:val="28"/>
          <w:szCs w:val="28"/>
        </w:rPr>
        <w:t>Golăiești</w:t>
      </w:r>
      <w:r w:rsidR="001E5CAB" w:rsidRPr="00D73BA7">
        <w:rPr>
          <w:rFonts w:ascii="Times New Roman" w:hAnsi="Times New Roman" w:cs="Times New Roman"/>
          <w:sz w:val="28"/>
          <w:szCs w:val="28"/>
        </w:rPr>
        <w:t>, județul</w:t>
      </w:r>
      <w:r w:rsidR="001E5CAB"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 şi va fi adusă la </w:t>
      </w:r>
      <w:r w:rsidR="001E5CAB" w:rsidRPr="00D73BA7">
        <w:rPr>
          <w:rFonts w:ascii="Times New Roman" w:hAnsi="Times New Roman" w:cs="Times New Roman"/>
          <w:sz w:val="28"/>
          <w:szCs w:val="28"/>
        </w:rPr>
        <w:t>cunoștință</w:t>
      </w:r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  <w:r w:rsidR="001E5CAB" w:rsidRPr="00D73BA7">
        <w:rPr>
          <w:rFonts w:ascii="Times New Roman" w:hAnsi="Times New Roman" w:cs="Times New Roman"/>
          <w:sz w:val="28"/>
          <w:szCs w:val="28"/>
        </w:rPr>
        <w:t>publică, după</w:t>
      </w:r>
      <w:r w:rsidRPr="00D73BA7">
        <w:rPr>
          <w:rFonts w:ascii="Times New Roman" w:hAnsi="Times New Roman" w:cs="Times New Roman"/>
          <w:sz w:val="28"/>
          <w:szCs w:val="28"/>
        </w:rPr>
        <w:t xml:space="preserve"> cum urmează:  </w:t>
      </w:r>
    </w:p>
    <w:p w14:paraId="57CD06E0" w14:textId="36D945CC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>-</w:t>
      </w:r>
      <w:r w:rsidRPr="00D73BA7">
        <w:rPr>
          <w:rFonts w:ascii="Times New Roman" w:hAnsi="Times New Roman" w:cs="Times New Roman"/>
          <w:sz w:val="28"/>
          <w:szCs w:val="28"/>
        </w:rPr>
        <w:tab/>
        <w:t xml:space="preserve">Primarului </w:t>
      </w:r>
      <w:r w:rsidR="001E5CAB" w:rsidRPr="00D73BA7">
        <w:rPr>
          <w:rFonts w:ascii="Times New Roman" w:hAnsi="Times New Roman" w:cs="Times New Roman"/>
          <w:sz w:val="28"/>
          <w:szCs w:val="28"/>
        </w:rPr>
        <w:t xml:space="preserve">comunei </w:t>
      </w:r>
      <w:r w:rsidR="001E5CAB">
        <w:rPr>
          <w:rFonts w:ascii="Times New Roman" w:hAnsi="Times New Roman" w:cs="Times New Roman"/>
          <w:sz w:val="28"/>
          <w:szCs w:val="28"/>
        </w:rPr>
        <w:t>Golăiești</w:t>
      </w:r>
      <w:r w:rsidR="001E5CAB" w:rsidRPr="00D73BA7">
        <w:rPr>
          <w:rFonts w:ascii="Times New Roman" w:hAnsi="Times New Roman" w:cs="Times New Roman"/>
          <w:sz w:val="28"/>
          <w:szCs w:val="28"/>
        </w:rPr>
        <w:t>, județul</w:t>
      </w:r>
      <w:r w:rsidR="001E5CAB"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F8DB250" w14:textId="019BC790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>-</w:t>
      </w:r>
      <w:r w:rsidRPr="00D73BA7">
        <w:rPr>
          <w:rFonts w:ascii="Times New Roman" w:hAnsi="Times New Roman" w:cs="Times New Roman"/>
          <w:sz w:val="28"/>
          <w:szCs w:val="28"/>
        </w:rPr>
        <w:tab/>
      </w:r>
      <w:r w:rsidR="001E5CAB" w:rsidRPr="00D73BA7">
        <w:rPr>
          <w:rFonts w:ascii="Times New Roman" w:hAnsi="Times New Roman" w:cs="Times New Roman"/>
          <w:sz w:val="28"/>
          <w:szCs w:val="28"/>
        </w:rPr>
        <w:t>Instituției</w:t>
      </w:r>
      <w:r w:rsidRPr="00D73BA7">
        <w:rPr>
          <w:rFonts w:ascii="Times New Roman" w:hAnsi="Times New Roman" w:cs="Times New Roman"/>
          <w:sz w:val="28"/>
          <w:szCs w:val="28"/>
        </w:rPr>
        <w:t xml:space="preserve"> Prefectului – </w:t>
      </w:r>
      <w:r w:rsidR="001E5CAB" w:rsidRPr="00D73BA7">
        <w:rPr>
          <w:rFonts w:ascii="Times New Roman" w:hAnsi="Times New Roman" w:cs="Times New Roman"/>
          <w:sz w:val="28"/>
          <w:szCs w:val="28"/>
        </w:rPr>
        <w:t>Județul</w:t>
      </w:r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  <w:r w:rsidR="001E5CAB">
        <w:rPr>
          <w:rFonts w:ascii="Times New Roman" w:hAnsi="Times New Roman" w:cs="Times New Roman"/>
          <w:sz w:val="28"/>
          <w:szCs w:val="28"/>
        </w:rPr>
        <w:t>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, în vederea exercitării controlului cu privire la legalitate; </w:t>
      </w:r>
    </w:p>
    <w:p w14:paraId="29FE9954" w14:textId="2CDE9857" w:rsidR="00D73BA7" w:rsidRPr="00D73BA7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>-</w:t>
      </w:r>
      <w:r w:rsidRPr="00D73BA7">
        <w:rPr>
          <w:rFonts w:ascii="Times New Roman" w:hAnsi="Times New Roman" w:cs="Times New Roman"/>
          <w:sz w:val="28"/>
          <w:szCs w:val="28"/>
        </w:rPr>
        <w:tab/>
        <w:t xml:space="preserve">Compartimentului </w:t>
      </w:r>
      <w:r w:rsidR="001E5CAB">
        <w:rPr>
          <w:rFonts w:ascii="Times New Roman" w:hAnsi="Times New Roman" w:cs="Times New Roman"/>
          <w:sz w:val="28"/>
          <w:szCs w:val="28"/>
        </w:rPr>
        <w:t>Fond Funciar, Registrul Agricol, Cadastru</w:t>
      </w:r>
      <w:r w:rsidRPr="00D73BA7">
        <w:rPr>
          <w:rFonts w:ascii="Times New Roman" w:hAnsi="Times New Roman" w:cs="Times New Roman"/>
          <w:sz w:val="28"/>
          <w:szCs w:val="28"/>
        </w:rPr>
        <w:t xml:space="preserve"> din cadrul aparatului de specialitate al primarului </w:t>
      </w:r>
      <w:r w:rsidR="001E5CAB" w:rsidRPr="00D73BA7">
        <w:rPr>
          <w:rFonts w:ascii="Times New Roman" w:hAnsi="Times New Roman" w:cs="Times New Roman"/>
          <w:sz w:val="28"/>
          <w:szCs w:val="28"/>
        </w:rPr>
        <w:t xml:space="preserve">comunei </w:t>
      </w:r>
      <w:r w:rsidR="001E5CAB">
        <w:rPr>
          <w:rFonts w:ascii="Times New Roman" w:hAnsi="Times New Roman" w:cs="Times New Roman"/>
          <w:sz w:val="28"/>
          <w:szCs w:val="28"/>
        </w:rPr>
        <w:t>Golăiești</w:t>
      </w:r>
      <w:r w:rsidR="001E5CAB" w:rsidRPr="00D73BA7">
        <w:rPr>
          <w:rFonts w:ascii="Times New Roman" w:hAnsi="Times New Roman" w:cs="Times New Roman"/>
          <w:sz w:val="28"/>
          <w:szCs w:val="28"/>
        </w:rPr>
        <w:t>, județul</w:t>
      </w:r>
      <w:r w:rsidR="001E5CAB">
        <w:rPr>
          <w:rFonts w:ascii="Times New Roman" w:hAnsi="Times New Roman" w:cs="Times New Roman"/>
          <w:sz w:val="28"/>
          <w:szCs w:val="28"/>
        </w:rPr>
        <w:t xml:space="preserve"> Iași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.  </w:t>
      </w:r>
    </w:p>
    <w:p w14:paraId="346A7397" w14:textId="77777777" w:rsidR="001E5CAB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Art. 4 Persoana care se consideră vătămată într-un drept al său ori într-un interes legitim prin prevederile prezentei hotărâri poate solicita, în termen de 30 de zile de la data comunicării actului, revocarea, în tot sau în parte, a acestuia de către organul emitent sau se poate adresa </w:t>
      </w:r>
      <w:r w:rsidR="001E5CAB" w:rsidRPr="00D73BA7">
        <w:rPr>
          <w:rFonts w:ascii="Times New Roman" w:hAnsi="Times New Roman" w:cs="Times New Roman"/>
          <w:sz w:val="28"/>
          <w:szCs w:val="28"/>
        </w:rPr>
        <w:t>instanței</w:t>
      </w:r>
      <w:r w:rsidRPr="00D73BA7">
        <w:rPr>
          <w:rFonts w:ascii="Times New Roman" w:hAnsi="Times New Roman" w:cs="Times New Roman"/>
          <w:sz w:val="28"/>
          <w:szCs w:val="28"/>
        </w:rPr>
        <w:t xml:space="preserve"> de contencios administrative competentă, conform prevederilor Legii 554/2004 a Contenciosului administrativ, cu modificările </w:t>
      </w:r>
      <w:r w:rsidR="001E5CAB" w:rsidRPr="00D73BA7">
        <w:rPr>
          <w:rFonts w:ascii="Times New Roman" w:hAnsi="Times New Roman" w:cs="Times New Roman"/>
          <w:sz w:val="28"/>
          <w:szCs w:val="28"/>
        </w:rPr>
        <w:t>și</w:t>
      </w:r>
      <w:r w:rsidRPr="00D73BA7">
        <w:rPr>
          <w:rFonts w:ascii="Times New Roman" w:hAnsi="Times New Roman" w:cs="Times New Roman"/>
          <w:sz w:val="28"/>
          <w:szCs w:val="28"/>
        </w:rPr>
        <w:t xml:space="preserve"> completările ulterioare. </w:t>
      </w:r>
    </w:p>
    <w:p w14:paraId="3090FE14" w14:textId="6ED31F73" w:rsidR="00411399" w:rsidRDefault="00D73BA7" w:rsidP="00D73BA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D73BA7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77"/>
        <w:gridCol w:w="2457"/>
      </w:tblGrid>
      <w:tr w:rsidR="00411399" w14:paraId="32EA2B9A" w14:textId="77777777">
        <w:trPr>
          <w:trHeight w:val="276"/>
        </w:trPr>
        <w:tc>
          <w:tcPr>
            <w:tcW w:w="5177" w:type="dxa"/>
          </w:tcPr>
          <w:bookmarkEnd w:id="1"/>
          <w:p w14:paraId="45701477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necesare (majoritate absolută)</w:t>
            </w:r>
          </w:p>
        </w:tc>
        <w:tc>
          <w:tcPr>
            <w:tcW w:w="2457" w:type="dxa"/>
          </w:tcPr>
          <w:p w14:paraId="77CDF2D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41E7E22D" w14:textId="77777777">
        <w:trPr>
          <w:trHeight w:val="403"/>
        </w:trPr>
        <w:tc>
          <w:tcPr>
            <w:tcW w:w="5177" w:type="dxa"/>
          </w:tcPr>
          <w:p w14:paraId="5C977268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390CFA37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0E0EE819" w14:textId="77777777">
        <w:trPr>
          <w:trHeight w:val="425"/>
        </w:trPr>
        <w:tc>
          <w:tcPr>
            <w:tcW w:w="5177" w:type="dxa"/>
          </w:tcPr>
          <w:p w14:paraId="77DCBC26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împotrivă</w:t>
            </w:r>
            <w:r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6A2AFBE8" w14:textId="77777777" w:rsidR="00411399" w:rsidRDefault="00411399">
            <w:pPr>
              <w:jc w:val="both"/>
              <w:rPr>
                <w:rFonts w:ascii="Times New Roman" w:hAnsi="Times New Roman"/>
              </w:rPr>
            </w:pPr>
          </w:p>
        </w:tc>
      </w:tr>
      <w:tr w:rsidR="00411399" w14:paraId="54953E47" w14:textId="77777777">
        <w:trPr>
          <w:trHeight w:val="362"/>
        </w:trPr>
        <w:tc>
          <w:tcPr>
            <w:tcW w:w="5177" w:type="dxa"/>
          </w:tcPr>
          <w:p w14:paraId="6CEAC160" w14:textId="77777777" w:rsidR="00411399" w:rsidRDefault="00000000">
            <w:pPr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050965DB" w14:textId="77777777" w:rsidR="00411399" w:rsidRDefault="00411399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411399" w14:paraId="6F83C827" w14:textId="77777777">
        <w:trPr>
          <w:trHeight w:val="344"/>
        </w:trPr>
        <w:tc>
          <w:tcPr>
            <w:tcW w:w="5177" w:type="dxa"/>
          </w:tcPr>
          <w:p w14:paraId="7C82FAB6" w14:textId="77777777" w:rsidR="00411399" w:rsidRDefault="00000000">
            <w:pPr>
              <w:spacing w:after="0"/>
              <w:jc w:val="both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47D91EEA" w14:textId="77777777" w:rsidR="00411399" w:rsidRDefault="00411399">
            <w:pPr>
              <w:spacing w:after="0"/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2DA27582" w14:textId="77777777" w:rsidR="00411399" w:rsidRDefault="00411399">
      <w:pPr>
        <w:spacing w:after="0"/>
      </w:pPr>
    </w:p>
    <w:p w14:paraId="4C82C116" w14:textId="496A7B50" w:rsidR="00411399" w:rsidRDefault="00000000">
      <w:pPr>
        <w:spacing w:after="0"/>
      </w:pPr>
      <w:r>
        <w:t xml:space="preserve">Dată astăzi, </w:t>
      </w:r>
      <w:r w:rsidR="001E5CAB">
        <w:t>30.06.2025</w:t>
      </w:r>
    </w:p>
    <w:p w14:paraId="4F36400F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F445BD5" w14:textId="43B5E650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Președinte de ședință,                                            Contrasemnează pentru legalitate,                                 </w:t>
      </w:r>
      <w:r w:rsidR="0013568B">
        <w:rPr>
          <w:rFonts w:ascii="Times New Roman" w:hAnsi="Times New Roman"/>
          <w:b/>
          <w:bCs/>
          <w:sz w:val="24"/>
          <w:szCs w:val="24"/>
        </w:rPr>
        <w:t>UNGHIANU GHEORGHE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Secretar general, delegat,</w:t>
      </w:r>
    </w:p>
    <w:p w14:paraId="2C83F929" w14:textId="77777777" w:rsidR="00411399" w:rsidRDefault="00000000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Jr. MICU ELENA ALEXANDRA                                                                          </w:t>
      </w:r>
    </w:p>
    <w:p w14:paraId="5DFA5A4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686570F0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16AA94A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915D95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63F65B9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092E4DDE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506DE117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26105FA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7F2EFA6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4848E5D5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14:paraId="2FA60102" w14:textId="77777777" w:rsidR="00411399" w:rsidRDefault="00411399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sectPr w:rsidR="004113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391E8" w14:textId="77777777" w:rsidR="00613999" w:rsidRDefault="00613999">
      <w:pPr>
        <w:spacing w:line="240" w:lineRule="auto"/>
      </w:pPr>
      <w:r>
        <w:separator/>
      </w:r>
    </w:p>
  </w:endnote>
  <w:endnote w:type="continuationSeparator" w:id="0">
    <w:p w14:paraId="0D5A9C12" w14:textId="77777777" w:rsidR="00613999" w:rsidRDefault="0061399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72E1A" w14:textId="77777777" w:rsidR="00613999" w:rsidRDefault="00613999">
      <w:pPr>
        <w:spacing w:after="0"/>
      </w:pPr>
      <w:r>
        <w:separator/>
      </w:r>
    </w:p>
  </w:footnote>
  <w:footnote w:type="continuationSeparator" w:id="0">
    <w:p w14:paraId="4CC65E47" w14:textId="77777777" w:rsidR="00613999" w:rsidRDefault="0061399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06E26"/>
    <w:multiLevelType w:val="hybridMultilevel"/>
    <w:tmpl w:val="CDD4F5F2"/>
    <w:lvl w:ilvl="0" w:tplc="0D1EA676">
      <w:start w:val="1"/>
      <w:numFmt w:val="bullet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A4F9B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62C7D2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AE93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4866882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04CD40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22EF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685F4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B2EB98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90386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2385"/>
    <w:rsid w:val="00003A62"/>
    <w:rsid w:val="00017E5B"/>
    <w:rsid w:val="00047C2C"/>
    <w:rsid w:val="00057DDA"/>
    <w:rsid w:val="00066D22"/>
    <w:rsid w:val="00067F74"/>
    <w:rsid w:val="000D27E1"/>
    <w:rsid w:val="0013568B"/>
    <w:rsid w:val="00151527"/>
    <w:rsid w:val="00191340"/>
    <w:rsid w:val="001A0889"/>
    <w:rsid w:val="001B52BB"/>
    <w:rsid w:val="001E5CAB"/>
    <w:rsid w:val="001E61F8"/>
    <w:rsid w:val="001F109A"/>
    <w:rsid w:val="001F694C"/>
    <w:rsid w:val="00231CCB"/>
    <w:rsid w:val="0026588B"/>
    <w:rsid w:val="00280FA0"/>
    <w:rsid w:val="002A0318"/>
    <w:rsid w:val="002A6B79"/>
    <w:rsid w:val="002C5A31"/>
    <w:rsid w:val="002C5CD6"/>
    <w:rsid w:val="002D4147"/>
    <w:rsid w:val="002E60FA"/>
    <w:rsid w:val="002F7DD6"/>
    <w:rsid w:val="003220D9"/>
    <w:rsid w:val="00323EBD"/>
    <w:rsid w:val="00327106"/>
    <w:rsid w:val="00363167"/>
    <w:rsid w:val="003C6C52"/>
    <w:rsid w:val="003D7675"/>
    <w:rsid w:val="00411399"/>
    <w:rsid w:val="00412F84"/>
    <w:rsid w:val="0041315E"/>
    <w:rsid w:val="00415668"/>
    <w:rsid w:val="00427A66"/>
    <w:rsid w:val="004325B7"/>
    <w:rsid w:val="00451B1B"/>
    <w:rsid w:val="00451B79"/>
    <w:rsid w:val="004961ED"/>
    <w:rsid w:val="004B0972"/>
    <w:rsid w:val="004B1E99"/>
    <w:rsid w:val="004C0B3C"/>
    <w:rsid w:val="004D08EA"/>
    <w:rsid w:val="004E428A"/>
    <w:rsid w:val="004F3E77"/>
    <w:rsid w:val="005167D9"/>
    <w:rsid w:val="00597C75"/>
    <w:rsid w:val="005D0398"/>
    <w:rsid w:val="005F3608"/>
    <w:rsid w:val="00600FE7"/>
    <w:rsid w:val="00613999"/>
    <w:rsid w:val="00624DA1"/>
    <w:rsid w:val="00641BD6"/>
    <w:rsid w:val="00655D16"/>
    <w:rsid w:val="006640F5"/>
    <w:rsid w:val="00687A5B"/>
    <w:rsid w:val="006B79B7"/>
    <w:rsid w:val="006C2289"/>
    <w:rsid w:val="006C2445"/>
    <w:rsid w:val="006C32DD"/>
    <w:rsid w:val="006F5A54"/>
    <w:rsid w:val="00707238"/>
    <w:rsid w:val="00712ABD"/>
    <w:rsid w:val="00716FC2"/>
    <w:rsid w:val="00726204"/>
    <w:rsid w:val="00730D05"/>
    <w:rsid w:val="007375A6"/>
    <w:rsid w:val="007425E1"/>
    <w:rsid w:val="00746ACA"/>
    <w:rsid w:val="00752944"/>
    <w:rsid w:val="00772FE7"/>
    <w:rsid w:val="00784EEC"/>
    <w:rsid w:val="007B1F55"/>
    <w:rsid w:val="007F565A"/>
    <w:rsid w:val="00821F41"/>
    <w:rsid w:val="008342DD"/>
    <w:rsid w:val="00836A8C"/>
    <w:rsid w:val="00857392"/>
    <w:rsid w:val="008739E8"/>
    <w:rsid w:val="008B084D"/>
    <w:rsid w:val="009870D0"/>
    <w:rsid w:val="009C7365"/>
    <w:rsid w:val="009D219B"/>
    <w:rsid w:val="00A0125A"/>
    <w:rsid w:val="00A30C16"/>
    <w:rsid w:val="00A30F1B"/>
    <w:rsid w:val="00A33842"/>
    <w:rsid w:val="00A55A48"/>
    <w:rsid w:val="00A63726"/>
    <w:rsid w:val="00A639A0"/>
    <w:rsid w:val="00A64EF0"/>
    <w:rsid w:val="00A97511"/>
    <w:rsid w:val="00AD6BDB"/>
    <w:rsid w:val="00AE477B"/>
    <w:rsid w:val="00AE5ECB"/>
    <w:rsid w:val="00B050D1"/>
    <w:rsid w:val="00B476EB"/>
    <w:rsid w:val="00B65D01"/>
    <w:rsid w:val="00BD2385"/>
    <w:rsid w:val="00BD5EF5"/>
    <w:rsid w:val="00C00F6F"/>
    <w:rsid w:val="00C20879"/>
    <w:rsid w:val="00C276D9"/>
    <w:rsid w:val="00C27D57"/>
    <w:rsid w:val="00C3327A"/>
    <w:rsid w:val="00C405A5"/>
    <w:rsid w:val="00C464ED"/>
    <w:rsid w:val="00C55582"/>
    <w:rsid w:val="00C568C2"/>
    <w:rsid w:val="00C83CAC"/>
    <w:rsid w:val="00C83F82"/>
    <w:rsid w:val="00CD02BE"/>
    <w:rsid w:val="00CE4CC1"/>
    <w:rsid w:val="00D21E07"/>
    <w:rsid w:val="00D30F28"/>
    <w:rsid w:val="00D73BA7"/>
    <w:rsid w:val="00D775C8"/>
    <w:rsid w:val="00D80F02"/>
    <w:rsid w:val="00D948BF"/>
    <w:rsid w:val="00DA5519"/>
    <w:rsid w:val="00DC2D4D"/>
    <w:rsid w:val="00DC3DB4"/>
    <w:rsid w:val="00DD692E"/>
    <w:rsid w:val="00DE3922"/>
    <w:rsid w:val="00E31F3D"/>
    <w:rsid w:val="00E36A2C"/>
    <w:rsid w:val="00E4651C"/>
    <w:rsid w:val="00E917C9"/>
    <w:rsid w:val="00EA6B17"/>
    <w:rsid w:val="00EB21E6"/>
    <w:rsid w:val="00EC2E92"/>
    <w:rsid w:val="00EC4543"/>
    <w:rsid w:val="00EC791D"/>
    <w:rsid w:val="00EE1CA8"/>
    <w:rsid w:val="00F10804"/>
    <w:rsid w:val="00F24869"/>
    <w:rsid w:val="00F660F1"/>
    <w:rsid w:val="00F8128D"/>
    <w:rsid w:val="00F97B82"/>
    <w:rsid w:val="00FA4370"/>
    <w:rsid w:val="00FC59B1"/>
    <w:rsid w:val="00FD41E4"/>
    <w:rsid w:val="0A2A0F4F"/>
    <w:rsid w:val="2B2B4FE4"/>
    <w:rsid w:val="6CF36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A267121"/>
  <w15:docId w15:val="{F21F4296-FF41-422D-A488-0D2188369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BA7"/>
    <w:pPr>
      <w:spacing w:after="160" w:line="259" w:lineRule="auto"/>
    </w:pPr>
    <w:rPr>
      <w:sz w:val="22"/>
      <w:szCs w:val="22"/>
      <w:lang w:eastAsia="en-US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13" w:line="249" w:lineRule="auto"/>
      <w:ind w:left="2062" w:right="2124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  <w:sz w:val="24"/>
      <w:szCs w:val="24"/>
      <w:lang w:eastAsia="ro-RO"/>
    </w:rPr>
  </w:style>
  <w:style w:type="character" w:styleId="Robust">
    <w:name w:val="Strong"/>
    <w:qFormat/>
    <w:rPr>
      <w:b/>
      <w:bCs/>
    </w:rPr>
  </w:style>
  <w:style w:type="table" w:styleId="Tabelgril">
    <w:name w:val="Table Grid"/>
    <w:basedOn w:val="Tabel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pPr>
      <w:ind w:left="720"/>
      <w:contextualSpacing/>
    </w:pPr>
  </w:style>
  <w:style w:type="character" w:customStyle="1" w:styleId="Titlu1Caracter">
    <w:name w:val="Titlu 1 Caracter"/>
    <w:basedOn w:val="Fontdeparagrafimplicit"/>
    <w:link w:val="Titlu1"/>
    <w:uiPriority w:val="9"/>
    <w:qFormat/>
    <w:rPr>
      <w:rFonts w:ascii="Times New Roman" w:eastAsia="Times New Roman" w:hAnsi="Times New Roman" w:cs="Times New Roman"/>
      <w:b/>
      <w:color w:val="000000"/>
      <w:sz w:val="24"/>
      <w:lang w:eastAsia="ro-RO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styleId="Frspaiere">
    <w:name w:val="No Spacing"/>
    <w:link w:val="FrspaiereCaracter"/>
    <w:qFormat/>
    <w:rPr>
      <w:rFonts w:eastAsiaTheme="minorEastAsia"/>
      <w:sz w:val="22"/>
      <w:szCs w:val="22"/>
      <w:lang w:val="en-GB" w:eastAsia="en-GB"/>
    </w:rPr>
  </w:style>
  <w:style w:type="character" w:customStyle="1" w:styleId="FrspaiereCaracter">
    <w:name w:val="Fără spațiere Caracter"/>
    <w:link w:val="Frspaiere"/>
    <w:qFormat/>
    <w:locked/>
    <w:rPr>
      <w:rFonts w:eastAsiaTheme="minorEastAsia"/>
      <w:lang w:val="en-GB" w:eastAsia="en-GB"/>
    </w:rPr>
  </w:style>
  <w:style w:type="character" w:customStyle="1" w:styleId="AntetCaracter">
    <w:name w:val="Antet Caracter"/>
    <w:basedOn w:val="Fontdeparagrafimplicit"/>
    <w:link w:val="Antet"/>
    <w:uiPriority w:val="99"/>
    <w:qFormat/>
    <w:rPr>
      <w:rFonts w:ascii="Calibri" w:eastAsia="Times New Roman" w:hAnsi="Calibri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542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 Primarie</dc:creator>
  <cp:lastModifiedBy>Secretariat Primarie</cp:lastModifiedBy>
  <cp:revision>5</cp:revision>
  <cp:lastPrinted>2025-04-10T10:50:00Z</cp:lastPrinted>
  <dcterms:created xsi:type="dcterms:W3CDTF">2023-02-02T13:09:00Z</dcterms:created>
  <dcterms:modified xsi:type="dcterms:W3CDTF">2025-06-30T05:56:00Z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1033-12.2.0.19805</vt:lpwstr>
  </property>
  <property fmtid="{D5CDD505-2E9C-101B-9397-08002B2CF9AE}" pid="3" name="ICV">
    <vt:lpwstr>86CBFCF433094D4E9F25D11A0F618740_12</vt:lpwstr>
  </property>
</Properties>
</file>