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1935F" w14:textId="77777777" w:rsidR="00A12DBF" w:rsidRPr="009222EC" w:rsidRDefault="00A12DBF" w:rsidP="00A12DBF">
      <w:pPr>
        <w:rPr>
          <w:rFonts w:ascii="Times New Roman" w:hAnsi="Times New Roman"/>
          <w:b/>
          <w:bCs/>
        </w:rPr>
      </w:pPr>
    </w:p>
    <w:p w14:paraId="01EF860C" w14:textId="77777777" w:rsidR="00A12DBF" w:rsidRPr="009222EC" w:rsidRDefault="00A12DBF" w:rsidP="00A12DBF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3BCB1AB" wp14:editId="78F8A95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7686301F" wp14:editId="14F0FF4A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6285D" w14:textId="77777777" w:rsidR="00A12DBF" w:rsidRPr="009222EC" w:rsidRDefault="00A12DBF" w:rsidP="00A12DBF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6A7765DB" w14:textId="77777777" w:rsidR="00A12DBF" w:rsidRPr="009222EC" w:rsidRDefault="00A12DBF" w:rsidP="00A12DBF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C7E6E41" wp14:editId="1958B28B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AA9CE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018B6CE3" w14:textId="77777777" w:rsidR="00A12DBF" w:rsidRDefault="00A12DBF" w:rsidP="00A12DBF">
      <w:pPr>
        <w:jc w:val="center"/>
        <w:rPr>
          <w:rFonts w:ascii="Times New Roman" w:hAnsi="Times New Roman"/>
          <w:b/>
          <w:bCs/>
        </w:rPr>
      </w:pPr>
    </w:p>
    <w:p w14:paraId="5CDCEA46" w14:textId="77777777" w:rsidR="00A12DBF" w:rsidRDefault="00A12DBF" w:rsidP="00A12DBF">
      <w:pPr>
        <w:spacing w:after="0"/>
        <w:jc w:val="center"/>
        <w:rPr>
          <w:rFonts w:ascii="Times New Roman" w:hAnsi="Times New Roman"/>
          <w:b/>
          <w:bCs/>
        </w:rPr>
      </w:pPr>
    </w:p>
    <w:p w14:paraId="221466E9" w14:textId="59843B5D" w:rsidR="00A12DBF" w:rsidRDefault="00A12DBF" w:rsidP="00A12DB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3A11B0">
        <w:rPr>
          <w:rFonts w:ascii="Times New Roman" w:hAnsi="Times New Roman"/>
          <w:b/>
          <w:bCs/>
          <w:sz w:val="28"/>
          <w:szCs w:val="28"/>
        </w:rPr>
        <w:t>49</w:t>
      </w:r>
    </w:p>
    <w:p w14:paraId="3A2F77F1" w14:textId="429A3ADE" w:rsidR="00B86DFC" w:rsidRPr="00B86DFC" w:rsidRDefault="00B86DFC" w:rsidP="00B86D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8D2">
        <w:rPr>
          <w:rFonts w:ascii="Times New Roman" w:hAnsi="Times New Roman" w:cs="Times New Roman"/>
          <w:b/>
          <w:bCs/>
          <w:sz w:val="28"/>
          <w:szCs w:val="28"/>
        </w:rPr>
        <w:t xml:space="preserve">privind </w:t>
      </w:r>
      <w:r w:rsidR="003A11B0">
        <w:rPr>
          <w:rFonts w:ascii="Times New Roman" w:hAnsi="Times New Roman" w:cs="Times New Roman"/>
          <w:b/>
          <w:bCs/>
          <w:sz w:val="28"/>
          <w:szCs w:val="28"/>
        </w:rPr>
        <w:t xml:space="preserve">aprobarea Statului de funcții, Statului de personal și Organigramei la 31.12.2024 </w:t>
      </w:r>
      <w:r w:rsidR="003A11B0" w:rsidRPr="00961A1E">
        <w:rPr>
          <w:rFonts w:ascii="Times New Roman" w:hAnsi="Times New Roman" w:cs="Times New Roman"/>
          <w:b/>
          <w:bCs/>
          <w:sz w:val="28"/>
          <w:szCs w:val="28"/>
          <w:lang w:val="pt-BR"/>
        </w:rPr>
        <w:t>pentru Aparatul de specialitate al primarului Comunei Golăiești, județul Iași</w:t>
      </w:r>
    </w:p>
    <w:p w14:paraId="71E57FEB" w14:textId="0C695CAD" w:rsidR="00192DA3" w:rsidRDefault="00192DA3"/>
    <w:p w14:paraId="41150787" w14:textId="447BDA0B" w:rsidR="00192DA3" w:rsidRPr="00192DA3" w:rsidRDefault="00192DA3" w:rsidP="00B86DF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2DA3"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în ședința ordinară din data de </w:t>
      </w:r>
      <w:r w:rsidR="00207950">
        <w:rPr>
          <w:rFonts w:ascii="Times New Roman" w:hAnsi="Times New Roman" w:cs="Times New Roman"/>
          <w:sz w:val="28"/>
          <w:szCs w:val="28"/>
        </w:rPr>
        <w:t>30.0</w:t>
      </w:r>
      <w:r w:rsidR="003A11B0">
        <w:rPr>
          <w:rFonts w:ascii="Times New Roman" w:hAnsi="Times New Roman" w:cs="Times New Roman"/>
          <w:sz w:val="28"/>
          <w:szCs w:val="28"/>
        </w:rPr>
        <w:t>6</w:t>
      </w:r>
      <w:r w:rsidR="00207950">
        <w:rPr>
          <w:rFonts w:ascii="Times New Roman" w:hAnsi="Times New Roman" w:cs="Times New Roman"/>
          <w:sz w:val="28"/>
          <w:szCs w:val="28"/>
        </w:rPr>
        <w:t>.202</w:t>
      </w:r>
      <w:r w:rsidR="003A11B0">
        <w:rPr>
          <w:rFonts w:ascii="Times New Roman" w:hAnsi="Times New Roman" w:cs="Times New Roman"/>
          <w:sz w:val="28"/>
          <w:szCs w:val="28"/>
        </w:rPr>
        <w:t>5</w:t>
      </w:r>
      <w:r w:rsidRPr="00192DA3">
        <w:rPr>
          <w:rFonts w:ascii="Times New Roman" w:hAnsi="Times New Roman" w:cs="Times New Roman"/>
          <w:sz w:val="28"/>
          <w:szCs w:val="28"/>
        </w:rPr>
        <w:t>.</w:t>
      </w:r>
    </w:p>
    <w:p w14:paraId="66D3A277" w14:textId="6F131F16" w:rsidR="00192DA3" w:rsidRPr="003F58D2" w:rsidRDefault="00192DA3" w:rsidP="00B86DFC">
      <w:pPr>
        <w:pStyle w:val="Corptext"/>
        <w:spacing w:line="240" w:lineRule="auto"/>
        <w:ind w:firstLine="360"/>
        <w:jc w:val="both"/>
        <w:rPr>
          <w:rStyle w:val="CorptextCaracter"/>
          <w:sz w:val="28"/>
          <w:szCs w:val="28"/>
        </w:rPr>
      </w:pPr>
      <w:bookmarkStart w:id="0" w:name="_Hlk165368090"/>
      <w:r w:rsidRPr="003F58D2">
        <w:rPr>
          <w:rStyle w:val="CorptextCaracter"/>
          <w:sz w:val="28"/>
          <w:szCs w:val="28"/>
        </w:rPr>
        <w:t>Având in vedere temeiurile juridice, respectiv prevederile:</w:t>
      </w:r>
    </w:p>
    <w:p w14:paraId="600C9236" w14:textId="77777777" w:rsidR="00192DA3" w:rsidRPr="003F58D2" w:rsidRDefault="00192DA3" w:rsidP="00B86DFC">
      <w:pPr>
        <w:pStyle w:val="Corptext"/>
        <w:spacing w:line="240" w:lineRule="auto"/>
        <w:ind w:firstLine="360"/>
        <w:jc w:val="both"/>
        <w:rPr>
          <w:rStyle w:val="CorptextCaracter"/>
          <w:sz w:val="28"/>
          <w:szCs w:val="28"/>
        </w:rPr>
      </w:pPr>
      <w:r w:rsidRPr="003F58D2">
        <w:rPr>
          <w:rStyle w:val="CorptextCaracter"/>
          <w:sz w:val="28"/>
          <w:szCs w:val="28"/>
        </w:rPr>
        <w:t>- Art. 129 alin (2), lit. „c” si alin (5), lit „c” din OUG nr. 57/2019 privind Codul administrativ.</w:t>
      </w:r>
    </w:p>
    <w:p w14:paraId="5D51F96F" w14:textId="77777777" w:rsidR="00192DA3" w:rsidRPr="003F58D2" w:rsidRDefault="00192DA3" w:rsidP="00B86DFC">
      <w:pPr>
        <w:pStyle w:val="Corptext"/>
        <w:spacing w:line="240" w:lineRule="auto"/>
        <w:ind w:firstLine="360"/>
        <w:jc w:val="both"/>
        <w:rPr>
          <w:rStyle w:val="CorptextCaracter"/>
          <w:sz w:val="28"/>
          <w:szCs w:val="28"/>
        </w:rPr>
      </w:pPr>
    </w:p>
    <w:p w14:paraId="2CDAECAB" w14:textId="77777777" w:rsidR="00192DA3" w:rsidRPr="003F58D2" w:rsidRDefault="00192DA3" w:rsidP="00207950">
      <w:pPr>
        <w:pStyle w:val="Heading30"/>
        <w:keepNext/>
        <w:keepLines/>
        <w:shd w:val="clear" w:color="auto" w:fill="auto"/>
        <w:spacing w:after="180" w:line="305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7"/>
      <w:bookmarkStart w:id="2" w:name="bookmark8"/>
      <w:r w:rsidRPr="003F58D2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 xml:space="preserve">Ținând </w:t>
      </w:r>
      <w:r w:rsidRPr="003F58D2">
        <w:rPr>
          <w:rFonts w:ascii="Times New Roman" w:hAnsi="Times New Roman" w:cs="Times New Roman"/>
          <w:color w:val="000000"/>
          <w:sz w:val="28"/>
          <w:szCs w:val="28"/>
        </w:rPr>
        <w:t>cont de:</w:t>
      </w:r>
      <w:bookmarkEnd w:id="1"/>
      <w:bookmarkEnd w:id="2"/>
    </w:p>
    <w:p w14:paraId="65B631B0" w14:textId="0E083B85" w:rsidR="00192DA3" w:rsidRPr="003F58D2" w:rsidRDefault="00192DA3" w:rsidP="00B86DFC">
      <w:pPr>
        <w:pStyle w:val="Corptext"/>
        <w:numPr>
          <w:ilvl w:val="0"/>
          <w:numId w:val="1"/>
        </w:numPr>
        <w:tabs>
          <w:tab w:val="left" w:pos="368"/>
        </w:tabs>
        <w:spacing w:after="80" w:line="305" w:lineRule="auto"/>
        <w:ind w:left="260" w:hanging="260"/>
        <w:jc w:val="both"/>
        <w:rPr>
          <w:sz w:val="28"/>
          <w:szCs w:val="28"/>
        </w:rPr>
      </w:pPr>
      <w:r w:rsidRPr="003F58D2">
        <w:rPr>
          <w:sz w:val="28"/>
          <w:szCs w:val="28"/>
          <w:lang w:val="en-US"/>
        </w:rPr>
        <w:t>Art.385, alin</w:t>
      </w:r>
      <w:r w:rsidR="00207950">
        <w:rPr>
          <w:sz w:val="28"/>
          <w:szCs w:val="28"/>
          <w:lang w:val="en-US"/>
        </w:rPr>
        <w:t xml:space="preserve"> </w:t>
      </w:r>
      <w:r w:rsidRPr="003F58D2">
        <w:rPr>
          <w:sz w:val="28"/>
          <w:szCs w:val="28"/>
          <w:lang w:val="en-US"/>
        </w:rPr>
        <w:t>(3), art.386, lit</w:t>
      </w:r>
      <w:r w:rsidR="00207950">
        <w:rPr>
          <w:sz w:val="28"/>
          <w:szCs w:val="28"/>
          <w:lang w:val="en-US"/>
        </w:rPr>
        <w:t xml:space="preserve">. </w:t>
      </w:r>
      <w:r w:rsidRPr="003F58D2">
        <w:rPr>
          <w:sz w:val="28"/>
          <w:szCs w:val="28"/>
          <w:lang w:val="en-US"/>
        </w:rPr>
        <w:t>a), art. 387, lit.</w:t>
      </w:r>
      <w:r w:rsidR="00207950">
        <w:rPr>
          <w:sz w:val="28"/>
          <w:szCs w:val="28"/>
          <w:lang w:val="en-US"/>
        </w:rPr>
        <w:t xml:space="preserve"> </w:t>
      </w:r>
      <w:r w:rsidRPr="003F58D2">
        <w:rPr>
          <w:sz w:val="28"/>
          <w:szCs w:val="28"/>
          <w:lang w:val="en-US"/>
        </w:rPr>
        <w:t xml:space="preserve">b) </w:t>
      </w:r>
      <w:r w:rsidRPr="003F58D2">
        <w:rPr>
          <w:sz w:val="28"/>
          <w:szCs w:val="28"/>
        </w:rPr>
        <w:t xml:space="preserve">și </w:t>
      </w:r>
      <w:r w:rsidRPr="003F58D2">
        <w:rPr>
          <w:sz w:val="28"/>
          <w:szCs w:val="28"/>
          <w:lang w:val="en-US"/>
        </w:rPr>
        <w:t>c ), art.390, lit.</w:t>
      </w:r>
      <w:r w:rsidR="00207950">
        <w:rPr>
          <w:sz w:val="28"/>
          <w:szCs w:val="28"/>
          <w:lang w:val="en-US"/>
        </w:rPr>
        <w:t xml:space="preserve"> </w:t>
      </w:r>
      <w:r w:rsidRPr="003F58D2">
        <w:rPr>
          <w:sz w:val="28"/>
          <w:szCs w:val="28"/>
          <w:lang w:val="en-US"/>
        </w:rPr>
        <w:t>h), art.391, alin.</w:t>
      </w:r>
      <w:r w:rsidR="00207950">
        <w:rPr>
          <w:sz w:val="28"/>
          <w:szCs w:val="28"/>
          <w:lang w:val="en-US"/>
        </w:rPr>
        <w:t xml:space="preserve"> </w:t>
      </w:r>
      <w:r w:rsidRPr="003F58D2">
        <w:rPr>
          <w:sz w:val="28"/>
          <w:szCs w:val="28"/>
          <w:lang w:val="en-US"/>
        </w:rPr>
        <w:t xml:space="preserve">(3), lit.(a), art.478, art. </w:t>
      </w:r>
      <w:r w:rsidRPr="003F58D2">
        <w:rPr>
          <w:sz w:val="28"/>
          <w:szCs w:val="28"/>
        </w:rPr>
        <w:t>480, 534 din Ordonanța de Urgență nr.57/2019, privind Codul Administrativ, cu modi</w:t>
      </w:r>
      <w:r w:rsidRPr="003F58D2">
        <w:rPr>
          <w:color w:val="202020"/>
          <w:sz w:val="28"/>
          <w:szCs w:val="28"/>
        </w:rPr>
        <w:t>fi</w:t>
      </w:r>
      <w:r w:rsidRPr="003F58D2">
        <w:rPr>
          <w:sz w:val="28"/>
          <w:szCs w:val="28"/>
        </w:rPr>
        <w:t xml:space="preserve">cările și completările </w:t>
      </w:r>
      <w:r w:rsidR="00207950" w:rsidRPr="003F58D2">
        <w:rPr>
          <w:sz w:val="28"/>
          <w:szCs w:val="28"/>
        </w:rPr>
        <w:t>ulterioare</w:t>
      </w:r>
      <w:r w:rsidRPr="003F58D2">
        <w:rPr>
          <w:sz w:val="28"/>
          <w:szCs w:val="28"/>
        </w:rPr>
        <w:t>;</w:t>
      </w:r>
    </w:p>
    <w:p w14:paraId="199D176A" w14:textId="236ABBDD" w:rsidR="00192DA3" w:rsidRPr="003F58D2" w:rsidRDefault="00192DA3" w:rsidP="00B86DFC">
      <w:pPr>
        <w:pStyle w:val="Corptext"/>
        <w:numPr>
          <w:ilvl w:val="0"/>
          <w:numId w:val="1"/>
        </w:numPr>
        <w:tabs>
          <w:tab w:val="left" w:pos="382"/>
        </w:tabs>
        <w:spacing w:after="80" w:line="307" w:lineRule="auto"/>
        <w:ind w:left="260" w:hanging="260"/>
        <w:jc w:val="both"/>
        <w:rPr>
          <w:sz w:val="28"/>
          <w:szCs w:val="28"/>
        </w:rPr>
      </w:pPr>
      <w:r w:rsidRPr="003F58D2">
        <w:rPr>
          <w:sz w:val="28"/>
          <w:szCs w:val="28"/>
        </w:rPr>
        <w:t xml:space="preserve">Prevederile Legii nr. 24 din 2000 privind normele de </w:t>
      </w:r>
      <w:r w:rsidR="00207950" w:rsidRPr="003F58D2">
        <w:rPr>
          <w:sz w:val="28"/>
          <w:szCs w:val="28"/>
        </w:rPr>
        <w:t>tehnică</w:t>
      </w:r>
      <w:r w:rsidRPr="003F58D2">
        <w:rPr>
          <w:sz w:val="28"/>
          <w:szCs w:val="28"/>
        </w:rPr>
        <w:t xml:space="preserve"> legislativa pentru elaborarea actelor normative, </w:t>
      </w:r>
      <w:r w:rsidR="00B57C5B">
        <w:rPr>
          <w:sz w:val="28"/>
          <w:szCs w:val="28"/>
        </w:rPr>
        <w:t>republicată</w:t>
      </w:r>
      <w:r w:rsidRPr="003F58D2">
        <w:rPr>
          <w:sz w:val="28"/>
          <w:szCs w:val="28"/>
        </w:rPr>
        <w:t>;</w:t>
      </w:r>
    </w:p>
    <w:p w14:paraId="3A97F541" w14:textId="135F0ABB" w:rsidR="00192DA3" w:rsidRPr="003F58D2" w:rsidRDefault="00192DA3" w:rsidP="00B86DFC">
      <w:pPr>
        <w:pStyle w:val="Corptext"/>
        <w:numPr>
          <w:ilvl w:val="0"/>
          <w:numId w:val="1"/>
        </w:numPr>
        <w:tabs>
          <w:tab w:val="left" w:pos="382"/>
        </w:tabs>
        <w:spacing w:after="80" w:line="302" w:lineRule="auto"/>
        <w:ind w:left="260" w:hanging="260"/>
        <w:jc w:val="both"/>
        <w:rPr>
          <w:sz w:val="28"/>
          <w:szCs w:val="28"/>
        </w:rPr>
      </w:pPr>
      <w:r w:rsidRPr="003F58D2">
        <w:rPr>
          <w:sz w:val="28"/>
          <w:szCs w:val="28"/>
        </w:rPr>
        <w:t>Hotărârea de Guvern nr.</w:t>
      </w:r>
      <w:r w:rsidR="00207950">
        <w:rPr>
          <w:sz w:val="28"/>
          <w:szCs w:val="28"/>
        </w:rPr>
        <w:t xml:space="preserve"> </w:t>
      </w:r>
      <w:r w:rsidR="000E2D3C">
        <w:rPr>
          <w:sz w:val="28"/>
          <w:szCs w:val="28"/>
        </w:rPr>
        <w:t>1336/2022</w:t>
      </w:r>
      <w:r w:rsidRPr="003F58D2">
        <w:rPr>
          <w:sz w:val="28"/>
          <w:szCs w:val="28"/>
        </w:rPr>
        <w:t xml:space="preserve"> </w:t>
      </w:r>
      <w:r w:rsidR="000E2D3C" w:rsidRPr="000E2D3C">
        <w:rPr>
          <w:sz w:val="28"/>
          <w:szCs w:val="28"/>
        </w:rPr>
        <w:t>pentru aprobarea Regulamentului-cadru privind organizarea şi dezvoltarea carierei personalului contractual din sectorul bugetar plătit din fonduri publice</w:t>
      </w:r>
      <w:r w:rsidRPr="003F58D2">
        <w:rPr>
          <w:sz w:val="28"/>
          <w:szCs w:val="28"/>
        </w:rPr>
        <w:t>, cu modificările și completările ulterioare;</w:t>
      </w:r>
    </w:p>
    <w:p w14:paraId="5B1BAC3A" w14:textId="77777777" w:rsidR="00192DA3" w:rsidRPr="003F58D2" w:rsidRDefault="00192DA3" w:rsidP="00207950">
      <w:pPr>
        <w:pStyle w:val="Heading30"/>
        <w:keepNext/>
        <w:keepLines/>
        <w:shd w:val="clear" w:color="auto" w:fill="auto"/>
        <w:spacing w:after="260" w:line="240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0"/>
      <w:bookmarkStart w:id="4" w:name="bookmark9"/>
      <w:r w:rsidRPr="003F58D2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Luând act de:</w:t>
      </w:r>
      <w:bookmarkEnd w:id="3"/>
      <w:bookmarkEnd w:id="4"/>
    </w:p>
    <w:p w14:paraId="4FAB2435" w14:textId="21462659" w:rsidR="00192DA3" w:rsidRPr="003F58D2" w:rsidRDefault="00192DA3" w:rsidP="00B86DFC">
      <w:pPr>
        <w:pStyle w:val="Corptext"/>
        <w:numPr>
          <w:ilvl w:val="0"/>
          <w:numId w:val="2"/>
        </w:numPr>
        <w:tabs>
          <w:tab w:val="left" w:pos="354"/>
        </w:tabs>
        <w:spacing w:after="80" w:line="307" w:lineRule="auto"/>
        <w:ind w:firstLine="0"/>
        <w:jc w:val="both"/>
        <w:rPr>
          <w:sz w:val="28"/>
          <w:szCs w:val="28"/>
        </w:rPr>
      </w:pPr>
      <w:r w:rsidRPr="003F58D2">
        <w:rPr>
          <w:sz w:val="28"/>
          <w:szCs w:val="28"/>
        </w:rPr>
        <w:t>Proiectul de Hotărâre nr.</w:t>
      </w:r>
      <w:r>
        <w:rPr>
          <w:sz w:val="28"/>
          <w:szCs w:val="28"/>
        </w:rPr>
        <w:t xml:space="preserve"> </w:t>
      </w:r>
      <w:r w:rsidR="003A11B0">
        <w:rPr>
          <w:sz w:val="28"/>
          <w:szCs w:val="28"/>
        </w:rPr>
        <w:t>49</w:t>
      </w:r>
      <w:r w:rsidRPr="003F58D2">
        <w:rPr>
          <w:sz w:val="28"/>
          <w:szCs w:val="28"/>
        </w:rPr>
        <w:t xml:space="preserve"> și a referatului de aprobare a Primarul comunei Golăiești;</w:t>
      </w:r>
    </w:p>
    <w:p w14:paraId="7398D7BF" w14:textId="7B70C8DF" w:rsidR="00192DA3" w:rsidRPr="003F58D2" w:rsidRDefault="00192DA3" w:rsidP="00B86DFC">
      <w:pPr>
        <w:pStyle w:val="Corptext"/>
        <w:numPr>
          <w:ilvl w:val="0"/>
          <w:numId w:val="2"/>
        </w:numPr>
        <w:tabs>
          <w:tab w:val="left" w:pos="358"/>
        </w:tabs>
        <w:spacing w:after="80" w:line="307" w:lineRule="auto"/>
        <w:ind w:firstLine="0"/>
        <w:jc w:val="both"/>
        <w:rPr>
          <w:sz w:val="28"/>
          <w:szCs w:val="28"/>
        </w:rPr>
      </w:pPr>
      <w:r w:rsidRPr="003F58D2">
        <w:rPr>
          <w:sz w:val="28"/>
          <w:szCs w:val="28"/>
        </w:rPr>
        <w:t>Referatul compartimentului de specialitate</w:t>
      </w:r>
      <w:r w:rsidR="003A11B0">
        <w:rPr>
          <w:sz w:val="28"/>
          <w:szCs w:val="28"/>
        </w:rPr>
        <w:t>;</w:t>
      </w:r>
    </w:p>
    <w:p w14:paraId="0A13E94B" w14:textId="77777777" w:rsidR="00D07C97" w:rsidRDefault="00192DA3" w:rsidP="00D07C97">
      <w:pPr>
        <w:pStyle w:val="Corptext"/>
        <w:numPr>
          <w:ilvl w:val="0"/>
          <w:numId w:val="2"/>
        </w:numPr>
        <w:tabs>
          <w:tab w:val="left" w:pos="358"/>
        </w:tabs>
        <w:spacing w:after="160" w:line="307" w:lineRule="auto"/>
        <w:ind w:firstLine="0"/>
        <w:jc w:val="both"/>
        <w:rPr>
          <w:sz w:val="28"/>
          <w:szCs w:val="28"/>
          <w:lang w:val="pt-BR"/>
        </w:rPr>
      </w:pPr>
      <w:r w:rsidRPr="00855290">
        <w:rPr>
          <w:sz w:val="28"/>
          <w:szCs w:val="28"/>
        </w:rPr>
        <w:t xml:space="preserve">Avizul consultativ al comisiilor de specialitate din cadrul Consiliului Local Golăiești, </w:t>
      </w:r>
    </w:p>
    <w:p w14:paraId="4405A333" w14:textId="38E99306" w:rsidR="00192DA3" w:rsidRPr="005C0212" w:rsidRDefault="00D07C97" w:rsidP="00D07C97">
      <w:pPr>
        <w:pStyle w:val="Corptext"/>
        <w:tabs>
          <w:tab w:val="left" w:pos="358"/>
        </w:tabs>
        <w:spacing w:after="160" w:line="307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pt-BR"/>
        </w:rPr>
        <w:tab/>
      </w:r>
      <w:r w:rsidR="00192DA3" w:rsidRPr="00D07C97">
        <w:rPr>
          <w:sz w:val="28"/>
          <w:szCs w:val="28"/>
        </w:rPr>
        <w:t xml:space="preserve">În temeiul prevederilor art. 139 alin. (1) coroborat cu art. 196 alin. </w:t>
      </w:r>
      <w:r w:rsidR="00192DA3" w:rsidRPr="005C0212">
        <w:rPr>
          <w:sz w:val="28"/>
          <w:szCs w:val="28"/>
        </w:rPr>
        <w:t xml:space="preserve">(1) lit. a) </w:t>
      </w:r>
      <w:r w:rsidR="00192DA3" w:rsidRPr="005C0212">
        <w:rPr>
          <w:sz w:val="28"/>
          <w:szCs w:val="28"/>
        </w:rPr>
        <w:lastRenderedPageBreak/>
        <w:t xml:space="preserve">din </w:t>
      </w:r>
      <w:r w:rsidR="00192DA3" w:rsidRPr="00D07C97">
        <w:rPr>
          <w:sz w:val="28"/>
          <w:szCs w:val="28"/>
        </w:rPr>
        <w:t xml:space="preserve">Ordonanța </w:t>
      </w:r>
      <w:r w:rsidR="00192DA3" w:rsidRPr="005C0212">
        <w:rPr>
          <w:sz w:val="28"/>
          <w:szCs w:val="28"/>
        </w:rPr>
        <w:t xml:space="preserve">de </w:t>
      </w:r>
      <w:r w:rsidR="00192DA3" w:rsidRPr="00D07C97">
        <w:rPr>
          <w:sz w:val="28"/>
          <w:szCs w:val="28"/>
        </w:rPr>
        <w:t xml:space="preserve">urgență </w:t>
      </w:r>
      <w:r w:rsidR="00192DA3" w:rsidRPr="005C0212">
        <w:rPr>
          <w:sz w:val="28"/>
          <w:szCs w:val="28"/>
        </w:rPr>
        <w:t xml:space="preserve">a Guvernului nr. 57/2019 privind Codul administrativ, cu </w:t>
      </w:r>
      <w:r w:rsidR="00192DA3" w:rsidRPr="00D07C97">
        <w:rPr>
          <w:sz w:val="28"/>
          <w:szCs w:val="28"/>
        </w:rPr>
        <w:t xml:space="preserve">modificările și completările </w:t>
      </w:r>
      <w:r w:rsidR="00192DA3" w:rsidRPr="005C0212">
        <w:rPr>
          <w:sz w:val="28"/>
          <w:szCs w:val="28"/>
        </w:rPr>
        <w:t>ulterioare</w:t>
      </w:r>
      <w:r w:rsidR="00855290" w:rsidRPr="005C0212">
        <w:rPr>
          <w:sz w:val="28"/>
          <w:szCs w:val="28"/>
        </w:rPr>
        <w:t>;</w:t>
      </w:r>
    </w:p>
    <w:p w14:paraId="2752A722" w14:textId="77777777" w:rsidR="00192DA3" w:rsidRPr="00207950" w:rsidRDefault="00192DA3" w:rsidP="00B86DFC">
      <w:pPr>
        <w:pStyle w:val="Corptext"/>
        <w:spacing w:after="160" w:line="307" w:lineRule="auto"/>
        <w:jc w:val="center"/>
        <w:rPr>
          <w:sz w:val="28"/>
          <w:szCs w:val="28"/>
          <w:lang w:val="pt-BR"/>
        </w:rPr>
      </w:pPr>
      <w:r w:rsidRPr="00207950">
        <w:rPr>
          <w:sz w:val="28"/>
          <w:szCs w:val="28"/>
          <w:lang w:val="pt-BR"/>
        </w:rPr>
        <w:t>HOTĂRĂȘTE :</w:t>
      </w:r>
    </w:p>
    <w:p w14:paraId="148AC275" w14:textId="45A637F3" w:rsidR="00192DA3" w:rsidRPr="003F58D2" w:rsidRDefault="00192DA3" w:rsidP="00A644F1">
      <w:pPr>
        <w:pStyle w:val="Corptext"/>
        <w:spacing w:line="302" w:lineRule="auto"/>
        <w:jc w:val="both"/>
        <w:rPr>
          <w:color w:val="000000" w:themeColor="text1"/>
          <w:sz w:val="28"/>
          <w:szCs w:val="28"/>
        </w:rPr>
      </w:pPr>
      <w:bookmarkStart w:id="5" w:name="_Hlk202177749"/>
      <w:r w:rsidRPr="00207950">
        <w:rPr>
          <w:color w:val="000000" w:themeColor="text1"/>
          <w:sz w:val="28"/>
          <w:szCs w:val="28"/>
          <w:lang w:val="pt-BR"/>
        </w:rPr>
        <w:t>Art.</w:t>
      </w:r>
      <w:r w:rsidR="000E2D3C">
        <w:rPr>
          <w:color w:val="000000" w:themeColor="text1"/>
          <w:sz w:val="28"/>
          <w:szCs w:val="28"/>
        </w:rPr>
        <w:t>1</w:t>
      </w:r>
      <w:r w:rsidR="00A644F1">
        <w:rPr>
          <w:color w:val="000000" w:themeColor="text1"/>
          <w:sz w:val="28"/>
          <w:szCs w:val="28"/>
        </w:rPr>
        <w:t xml:space="preserve"> </w:t>
      </w:r>
      <w:r w:rsidRPr="003F58D2">
        <w:rPr>
          <w:color w:val="000000" w:themeColor="text1"/>
          <w:sz w:val="28"/>
          <w:szCs w:val="28"/>
        </w:rPr>
        <w:t>- Se aprobă</w:t>
      </w:r>
      <w:r w:rsidR="003A11B0" w:rsidRPr="003A11B0">
        <w:rPr>
          <w:color w:val="000000" w:themeColor="text1"/>
          <w:sz w:val="28"/>
          <w:szCs w:val="28"/>
        </w:rPr>
        <w:t xml:space="preserve"> Statul de funcții, Statul de personal și Organigra</w:t>
      </w:r>
      <w:r w:rsidR="003A11B0">
        <w:rPr>
          <w:color w:val="000000" w:themeColor="text1"/>
          <w:sz w:val="28"/>
          <w:szCs w:val="28"/>
        </w:rPr>
        <w:t>ma</w:t>
      </w:r>
      <w:r w:rsidR="003A11B0" w:rsidRPr="003A11B0">
        <w:rPr>
          <w:color w:val="000000" w:themeColor="text1"/>
          <w:sz w:val="28"/>
          <w:szCs w:val="28"/>
        </w:rPr>
        <w:t xml:space="preserve"> la 31.12.2024 pentru Aparatul de specialitate al primarului Comunei Golăiești, județul Iași</w:t>
      </w:r>
      <w:r w:rsidR="005C0212">
        <w:rPr>
          <w:color w:val="000000" w:themeColor="text1"/>
          <w:sz w:val="28"/>
          <w:szCs w:val="28"/>
        </w:rPr>
        <w:t>, anexa nr. 1, anexa nr. 2, anexa nr. 3 fac parte integrantă din prezenta hotărâre.</w:t>
      </w:r>
    </w:p>
    <w:p w14:paraId="2A52AFE9" w14:textId="09EC4462" w:rsidR="00192DA3" w:rsidRPr="003F58D2" w:rsidRDefault="00192DA3" w:rsidP="00B86DFC">
      <w:pPr>
        <w:pStyle w:val="Corptext"/>
        <w:spacing w:line="302" w:lineRule="auto"/>
        <w:ind w:firstLine="240"/>
        <w:jc w:val="both"/>
        <w:rPr>
          <w:color w:val="000000" w:themeColor="text1"/>
          <w:sz w:val="28"/>
          <w:szCs w:val="28"/>
        </w:rPr>
      </w:pPr>
      <w:r w:rsidRPr="003F58D2">
        <w:rPr>
          <w:color w:val="000000" w:themeColor="text1"/>
          <w:sz w:val="28"/>
          <w:szCs w:val="28"/>
        </w:rPr>
        <w:t>Art.</w:t>
      </w:r>
      <w:r w:rsidR="00A644F1">
        <w:rPr>
          <w:color w:val="000000" w:themeColor="text1"/>
          <w:sz w:val="28"/>
          <w:szCs w:val="28"/>
        </w:rPr>
        <w:t xml:space="preserve">2 - </w:t>
      </w:r>
      <w:r w:rsidRPr="003F58D2">
        <w:rPr>
          <w:color w:val="000000" w:themeColor="text1"/>
          <w:sz w:val="28"/>
          <w:szCs w:val="28"/>
        </w:rPr>
        <w:t>Primarul comunei Golăiești, județul Iași, va duce la îndeplinire prevederile prezentei hotărâri.</w:t>
      </w:r>
    </w:p>
    <w:tbl>
      <w:tblPr>
        <w:tblpPr w:leftFromText="180" w:rightFromText="180" w:vertAnchor="text" w:horzAnchor="margin" w:tblpY="2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B86DFC" w14:paraId="16516A7A" w14:textId="77777777" w:rsidTr="00B86DFC">
        <w:trPr>
          <w:trHeight w:val="307"/>
        </w:trPr>
        <w:tc>
          <w:tcPr>
            <w:tcW w:w="5177" w:type="dxa"/>
          </w:tcPr>
          <w:p w14:paraId="0572D802" w14:textId="77777777" w:rsidR="00B86DFC" w:rsidRPr="001464BE" w:rsidRDefault="00B86DFC" w:rsidP="00B86DF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21D57E0D" w14:textId="77777777" w:rsidR="00B86DFC" w:rsidRDefault="00B86DFC" w:rsidP="00B86DF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B86DFC" w14:paraId="2879FBEF" w14:textId="77777777" w:rsidTr="00B86DFC">
        <w:trPr>
          <w:trHeight w:val="403"/>
        </w:trPr>
        <w:tc>
          <w:tcPr>
            <w:tcW w:w="5177" w:type="dxa"/>
          </w:tcPr>
          <w:p w14:paraId="4C6E952C" w14:textId="77777777" w:rsidR="00B86DFC" w:rsidRPr="001464BE" w:rsidRDefault="00B86DFC" w:rsidP="00B86DF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495DA46E" w14:textId="77777777" w:rsidR="00B86DFC" w:rsidRDefault="00B86DFC" w:rsidP="00B86DF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B86DFC" w:rsidRPr="00094C97" w14:paraId="4D51C5AC" w14:textId="77777777" w:rsidTr="00B86DFC">
        <w:trPr>
          <w:trHeight w:val="162"/>
        </w:trPr>
        <w:tc>
          <w:tcPr>
            <w:tcW w:w="5177" w:type="dxa"/>
          </w:tcPr>
          <w:p w14:paraId="6AC2CFD8" w14:textId="77777777" w:rsidR="00B86DFC" w:rsidRPr="001464BE" w:rsidRDefault="00B86DFC" w:rsidP="00B86DF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4EAC915F" w14:textId="77777777" w:rsidR="00B86DFC" w:rsidRPr="00094C97" w:rsidRDefault="00B86DFC" w:rsidP="00B86DFC">
            <w:pPr>
              <w:jc w:val="both"/>
              <w:rPr>
                <w:rFonts w:ascii="Times New Roman" w:hAnsi="Times New Roman"/>
              </w:rPr>
            </w:pPr>
          </w:p>
        </w:tc>
      </w:tr>
      <w:tr w:rsidR="00B86DFC" w14:paraId="5AD012A4" w14:textId="77777777" w:rsidTr="00B86DFC">
        <w:trPr>
          <w:trHeight w:val="282"/>
        </w:trPr>
        <w:tc>
          <w:tcPr>
            <w:tcW w:w="5177" w:type="dxa"/>
          </w:tcPr>
          <w:p w14:paraId="5519415B" w14:textId="77777777" w:rsidR="00B86DFC" w:rsidRPr="001464BE" w:rsidRDefault="00B86DFC" w:rsidP="00B86DF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44ED3326" w14:textId="77777777" w:rsidR="00B86DFC" w:rsidRDefault="00B86DFC" w:rsidP="00B86DF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B86DFC" w14:paraId="44CD80E6" w14:textId="77777777" w:rsidTr="00B86DFC">
        <w:trPr>
          <w:trHeight w:val="132"/>
        </w:trPr>
        <w:tc>
          <w:tcPr>
            <w:tcW w:w="5177" w:type="dxa"/>
          </w:tcPr>
          <w:p w14:paraId="7B68159C" w14:textId="77777777" w:rsidR="00B86DFC" w:rsidRPr="001464BE" w:rsidRDefault="00B86DFC" w:rsidP="00B86DF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6312016C" w14:textId="77777777" w:rsidR="00B86DFC" w:rsidRDefault="00B86DFC" w:rsidP="00B86DF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618FFDB2" w14:textId="7D736E56" w:rsidR="00192DA3" w:rsidRPr="00B86DFC" w:rsidRDefault="00192DA3" w:rsidP="00B86DFC">
      <w:pPr>
        <w:pStyle w:val="Corptext"/>
        <w:spacing w:after="680" w:line="302" w:lineRule="auto"/>
        <w:ind w:firstLine="240"/>
        <w:jc w:val="both"/>
        <w:rPr>
          <w:sz w:val="28"/>
          <w:szCs w:val="28"/>
        </w:rPr>
      </w:pPr>
      <w:r w:rsidRPr="003F58D2">
        <w:rPr>
          <w:color w:val="000000" w:themeColor="text1"/>
          <w:sz w:val="28"/>
          <w:szCs w:val="28"/>
        </w:rPr>
        <w:t>Art.</w:t>
      </w:r>
      <w:r w:rsidR="00A644F1">
        <w:rPr>
          <w:color w:val="000000" w:themeColor="text1"/>
          <w:sz w:val="28"/>
          <w:szCs w:val="28"/>
        </w:rPr>
        <w:t>3</w:t>
      </w:r>
      <w:r w:rsidRPr="003F58D2">
        <w:rPr>
          <w:color w:val="000000" w:themeColor="text1"/>
          <w:sz w:val="28"/>
          <w:szCs w:val="28"/>
        </w:rPr>
        <w:t xml:space="preserve"> - Prezenta hotărâre se comunică, prin intermediul secretarului general al comunei Golăiești, în termenul prevăzut de lege, primarului UAT comuna Golăiești, prefectului județului Iași, Agenției Naționale a Funcționarilor Publici și se va duce la cunoștință publică prin afișare pe pagina de internet a Primăriei </w:t>
      </w:r>
      <w:r w:rsidRPr="00B86DFC">
        <w:rPr>
          <w:sz w:val="28"/>
          <w:szCs w:val="28"/>
        </w:rPr>
        <w:t>comunei Golăiești</w:t>
      </w:r>
      <w:bookmarkEnd w:id="5"/>
      <w:r w:rsidRPr="00B86DFC">
        <w:rPr>
          <w:sz w:val="28"/>
          <w:szCs w:val="28"/>
        </w:rPr>
        <w:t>.</w:t>
      </w:r>
    </w:p>
    <w:bookmarkEnd w:id="0"/>
    <w:p w14:paraId="47A04E41" w14:textId="77777777" w:rsidR="00192DA3" w:rsidRDefault="00192DA3" w:rsidP="00192DA3"/>
    <w:p w14:paraId="3D1ACDA6" w14:textId="77777777" w:rsidR="00B86DFC" w:rsidRDefault="00B86DFC" w:rsidP="00192DA3"/>
    <w:p w14:paraId="48E3774F" w14:textId="77777777" w:rsidR="00B86DFC" w:rsidRDefault="00B86DFC" w:rsidP="00192DA3"/>
    <w:p w14:paraId="5CDC59FF" w14:textId="77777777" w:rsidR="00B86DFC" w:rsidRDefault="00B86DFC" w:rsidP="00192DA3"/>
    <w:p w14:paraId="0EDF89B4" w14:textId="77777777" w:rsidR="00B86DFC" w:rsidRDefault="00B86DFC" w:rsidP="00192DA3"/>
    <w:p w14:paraId="2768E713" w14:textId="77777777" w:rsidR="00A644F1" w:rsidRDefault="00A644F1" w:rsidP="00A644F1"/>
    <w:p w14:paraId="7E75878F" w14:textId="179B5D00" w:rsidR="00A644F1" w:rsidRDefault="00A644F1" w:rsidP="00A644F1">
      <w:r>
        <w:t xml:space="preserve">Dată astăzi, </w:t>
      </w:r>
      <w:r w:rsidR="003A11B0">
        <w:t>30.06.2025</w:t>
      </w:r>
    </w:p>
    <w:p w14:paraId="7DDE79F9" w14:textId="77777777" w:rsidR="00A644F1" w:rsidRPr="00EC3B1C" w:rsidRDefault="00A644F1" w:rsidP="00A644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</w:t>
      </w:r>
      <w:r w:rsidRPr="00EC3B1C">
        <w:rPr>
          <w:rFonts w:ascii="Times New Roman" w:hAnsi="Times New Roman" w:cs="Times New Roman"/>
          <w:b/>
          <w:bCs/>
          <w:sz w:val="24"/>
          <w:szCs w:val="24"/>
        </w:rPr>
        <w:t>Contrasemnează pentru legalitate,</w:t>
      </w:r>
    </w:p>
    <w:p w14:paraId="5AFA3D91" w14:textId="78AEFD36" w:rsidR="00A644F1" w:rsidRDefault="00A644F1" w:rsidP="00A644F1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6" w:name="_Hlk101186134"/>
      <w:r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SECRETAR GENERAL AL COMUNEI,             </w:t>
      </w:r>
      <w:r w:rsidR="003A11B0">
        <w:rPr>
          <w:rFonts w:ascii="Times New Roman" w:hAnsi="Times New Roman"/>
          <w:b/>
          <w:bCs/>
          <w:sz w:val="24"/>
          <w:szCs w:val="24"/>
        </w:rPr>
        <w:t>UNGHIANU GHEORGHE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Delegat, Jr. MICU ELENA ALEXANDRA</w:t>
      </w:r>
      <w:bookmarkEnd w:id="6"/>
    </w:p>
    <w:p w14:paraId="4D18C41C" w14:textId="77777777" w:rsidR="00A644F1" w:rsidRDefault="00A644F1" w:rsidP="00A64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C7080A" w14:textId="319E77DB" w:rsidR="00192DA3" w:rsidRPr="00192DA3" w:rsidRDefault="00192DA3" w:rsidP="00A644F1">
      <w:pPr>
        <w:rPr>
          <w:rFonts w:ascii="Times New Roman" w:hAnsi="Times New Roman"/>
          <w:b/>
          <w:bCs/>
          <w:sz w:val="24"/>
          <w:szCs w:val="24"/>
        </w:rPr>
      </w:pPr>
    </w:p>
    <w:sectPr w:rsidR="00192DA3" w:rsidRPr="00192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D73"/>
    <w:multiLevelType w:val="multilevel"/>
    <w:tmpl w:val="0F5C8FB4"/>
    <w:lvl w:ilvl="0">
      <w:start w:val="1"/>
      <w:numFmt w:val="lowerLetter"/>
      <w:lvlText w:val="%1)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99B7807"/>
    <w:multiLevelType w:val="multilevel"/>
    <w:tmpl w:val="D29A1E48"/>
    <w:lvl w:ilvl="0">
      <w:start w:val="1"/>
      <w:numFmt w:val="lowerLetter"/>
      <w:lvlText w:val="%1)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9BF6E42"/>
    <w:multiLevelType w:val="hybridMultilevel"/>
    <w:tmpl w:val="24843680"/>
    <w:lvl w:ilvl="0" w:tplc="CD9EE052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768160720">
    <w:abstractNumId w:val="1"/>
  </w:num>
  <w:num w:numId="2" w16cid:durableId="794641582">
    <w:abstractNumId w:val="0"/>
  </w:num>
  <w:num w:numId="3" w16cid:durableId="1860965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BC"/>
    <w:rsid w:val="000504AA"/>
    <w:rsid w:val="000E2D3C"/>
    <w:rsid w:val="00192DA3"/>
    <w:rsid w:val="00207950"/>
    <w:rsid w:val="002E35E3"/>
    <w:rsid w:val="003A11B0"/>
    <w:rsid w:val="003E4DA1"/>
    <w:rsid w:val="004548BC"/>
    <w:rsid w:val="004834AA"/>
    <w:rsid w:val="0059735D"/>
    <w:rsid w:val="005C0212"/>
    <w:rsid w:val="00610E6A"/>
    <w:rsid w:val="00855290"/>
    <w:rsid w:val="00A12DBF"/>
    <w:rsid w:val="00A40934"/>
    <w:rsid w:val="00A644F1"/>
    <w:rsid w:val="00B57C5B"/>
    <w:rsid w:val="00B86DFC"/>
    <w:rsid w:val="00D0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8F50"/>
  <w15:chartTrackingRefBased/>
  <w15:docId w15:val="{C2F9C5CB-57C1-48D1-873D-86CD626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DB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rsid w:val="00192DA3"/>
    <w:rPr>
      <w:rFonts w:ascii="Times New Roman" w:eastAsia="Times New Roman" w:hAnsi="Times New Roman" w:cs="Times New Roman"/>
    </w:rPr>
  </w:style>
  <w:style w:type="paragraph" w:styleId="Corptext">
    <w:name w:val="Body Text"/>
    <w:basedOn w:val="Normal"/>
    <w:link w:val="CorptextCaracter"/>
    <w:qFormat/>
    <w:rsid w:val="00192DA3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CorptextCaracter1">
    <w:name w:val="Corp text Caracter1"/>
    <w:basedOn w:val="Fontdeparagrafimplicit"/>
    <w:uiPriority w:val="99"/>
    <w:semiHidden/>
    <w:rsid w:val="00192DA3"/>
  </w:style>
  <w:style w:type="character" w:customStyle="1" w:styleId="Heading3">
    <w:name w:val="Heading #3_"/>
    <w:basedOn w:val="Fontdeparagrafimplicit"/>
    <w:link w:val="Heading30"/>
    <w:locked/>
    <w:rsid w:val="00192DA3"/>
    <w:rPr>
      <w:rFonts w:ascii="Tahoma" w:eastAsia="Times New Roman" w:hAnsi="Tahoma" w:cs="Tahoma"/>
      <w:b/>
      <w:bCs/>
      <w:sz w:val="19"/>
      <w:szCs w:val="19"/>
      <w:shd w:val="clear" w:color="auto" w:fill="FFFFFF"/>
      <w:lang w:val="en-US"/>
    </w:rPr>
  </w:style>
  <w:style w:type="paragraph" w:customStyle="1" w:styleId="Heading30">
    <w:name w:val="Heading #3"/>
    <w:basedOn w:val="Normal"/>
    <w:link w:val="Heading3"/>
    <w:rsid w:val="00192DA3"/>
    <w:pPr>
      <w:widowControl w:val="0"/>
      <w:shd w:val="clear" w:color="auto" w:fill="FFFFFF"/>
      <w:spacing w:after="220" w:line="271" w:lineRule="auto"/>
      <w:outlineLvl w:val="2"/>
    </w:pPr>
    <w:rPr>
      <w:rFonts w:ascii="Tahoma" w:eastAsia="Times New Roman" w:hAnsi="Tahoma" w:cs="Tahoma"/>
      <w:b/>
      <w:bCs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10</cp:revision>
  <dcterms:created xsi:type="dcterms:W3CDTF">2022-03-29T08:33:00Z</dcterms:created>
  <dcterms:modified xsi:type="dcterms:W3CDTF">2025-06-30T09:16:00Z</dcterms:modified>
</cp:coreProperties>
</file>