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4A2E" w14:textId="77777777" w:rsidR="00C875ED" w:rsidRDefault="00000000">
      <w:pPr>
        <w:spacing w:after="0"/>
        <w:jc w:val="center"/>
        <w:rPr>
          <w:rFonts w:ascii="Times New Roman" w:hAnsi="Times New Roman"/>
          <w:b/>
          <w:bCs/>
        </w:rPr>
      </w:pPr>
      <w:r>
        <w:rPr>
          <w:rFonts w:ascii="Times New Roman" w:hAnsi="Times New Roman"/>
          <w:b/>
          <w:bCs/>
        </w:rPr>
        <w:t>ROMÂNIA</w:t>
      </w:r>
      <w:r>
        <w:rPr>
          <w:noProof/>
          <w:lang w:eastAsia="ro-RO"/>
        </w:rPr>
        <w:drawing>
          <wp:anchor distT="0" distB="0" distL="0" distR="0" simplePos="0" relativeHeight="251659264" behindDoc="1" locked="0" layoutInCell="1" allowOverlap="1" wp14:anchorId="5E505550" wp14:editId="4AE5D952">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lang w:eastAsia="ro-RO"/>
        </w:rPr>
        <w:drawing>
          <wp:anchor distT="0" distB="0" distL="0" distR="0" simplePos="0" relativeHeight="251660288" behindDoc="1" locked="0" layoutInCell="1" allowOverlap="1" wp14:anchorId="6ECEF0E8" wp14:editId="13FCF77C">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7B84B4DA" w14:textId="77777777" w:rsidR="00C875ED" w:rsidRDefault="00000000">
      <w:pPr>
        <w:spacing w:after="0"/>
        <w:jc w:val="center"/>
        <w:rPr>
          <w:rFonts w:ascii="Times New Roman" w:hAnsi="Times New Roman"/>
          <w:b/>
          <w:bCs/>
        </w:rPr>
      </w:pPr>
      <w:r>
        <w:rPr>
          <w:rFonts w:ascii="Times New Roman" w:hAnsi="Times New Roman"/>
          <w:b/>
          <w:bCs/>
        </w:rPr>
        <w:t>JUDEȚUL IAȘI</w:t>
      </w:r>
    </w:p>
    <w:p w14:paraId="2D1B0FD9" w14:textId="77777777" w:rsidR="00C875ED" w:rsidRDefault="00000000">
      <w:pPr>
        <w:spacing w:after="0"/>
        <w:jc w:val="center"/>
        <w:rPr>
          <w:rFonts w:ascii="Times New Roman" w:hAnsi="Times New Roman"/>
          <w:b/>
          <w:bCs/>
        </w:rPr>
      </w:pPr>
      <w:r>
        <w:rPr>
          <w:rFonts w:ascii="Times New Roman" w:hAnsi="Times New Roman"/>
          <w:b/>
          <w:bCs/>
        </w:rPr>
        <w:t>CONSILIUL LOCAL AL COMUNEI  GOLĂIEȘTI</w:t>
      </w:r>
      <w:r>
        <w:rPr>
          <w:noProof/>
          <w:lang w:eastAsia="ro-RO"/>
        </w:rPr>
        <mc:AlternateContent>
          <mc:Choice Requires="wpg">
            <w:drawing>
              <wp:anchor distT="0" distB="0" distL="0" distR="0" simplePos="0" relativeHeight="251661312" behindDoc="1" locked="0" layoutInCell="1" allowOverlap="1" wp14:anchorId="6AAF059E" wp14:editId="577779BB">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w:pict>
              <v:group w14:anchorId="792BA9F8"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023BCD08" w14:textId="77777777" w:rsidR="00C875ED" w:rsidRDefault="00C875ED">
      <w:pPr>
        <w:spacing w:after="0"/>
        <w:jc w:val="center"/>
        <w:rPr>
          <w:rFonts w:ascii="Times New Roman" w:hAnsi="Times New Roman"/>
          <w:b/>
          <w:bCs/>
        </w:rPr>
      </w:pPr>
    </w:p>
    <w:p w14:paraId="4B354D2D" w14:textId="77777777" w:rsidR="00C875ED" w:rsidRDefault="00C875ED">
      <w:pPr>
        <w:spacing w:after="0"/>
        <w:jc w:val="center"/>
        <w:rPr>
          <w:rFonts w:ascii="Times New Roman" w:hAnsi="Times New Roman"/>
          <w:b/>
          <w:bCs/>
        </w:rPr>
      </w:pPr>
    </w:p>
    <w:p w14:paraId="56DE83B3" w14:textId="7E6E3731" w:rsidR="00C875ED" w:rsidRDefault="00000000">
      <w:pPr>
        <w:spacing w:after="0" w:line="240" w:lineRule="auto"/>
        <w:jc w:val="center"/>
        <w:rPr>
          <w:rFonts w:ascii="Times New Roman" w:hAnsi="Times New Roman"/>
          <w:b/>
          <w:bCs/>
          <w:sz w:val="28"/>
          <w:szCs w:val="28"/>
        </w:rPr>
      </w:pPr>
      <w:r>
        <w:rPr>
          <w:rFonts w:ascii="Times New Roman" w:hAnsi="Times New Roman"/>
          <w:b/>
          <w:bCs/>
          <w:sz w:val="28"/>
          <w:szCs w:val="28"/>
        </w:rPr>
        <w:t xml:space="preserve">HOTĂRÂREA NR. </w:t>
      </w:r>
      <w:bookmarkStart w:id="0" w:name="_Hlk137544785"/>
      <w:r w:rsidR="00230C0A">
        <w:rPr>
          <w:rFonts w:ascii="Times New Roman" w:hAnsi="Times New Roman"/>
          <w:b/>
          <w:bCs/>
          <w:sz w:val="28"/>
          <w:szCs w:val="28"/>
        </w:rPr>
        <w:t>8</w:t>
      </w:r>
    </w:p>
    <w:p w14:paraId="316F5E64" w14:textId="1F7440F7" w:rsidR="00C875ED" w:rsidRDefault="00000000">
      <w:pPr>
        <w:spacing w:after="0" w:line="240" w:lineRule="auto"/>
        <w:jc w:val="center"/>
        <w:rPr>
          <w:rFonts w:ascii="Times New Roman" w:hAnsi="Times New Roman"/>
          <w:b/>
          <w:bCs/>
          <w:sz w:val="24"/>
          <w:szCs w:val="24"/>
        </w:rPr>
      </w:pPr>
      <w:bookmarkStart w:id="1" w:name="_Hlk173309379"/>
      <w:r>
        <w:rPr>
          <w:rFonts w:ascii="Times New Roman" w:hAnsi="Times New Roman"/>
          <w:b/>
          <w:bCs/>
          <w:sz w:val="24"/>
          <w:szCs w:val="24"/>
        </w:rPr>
        <w:t>privind aprobarea</w:t>
      </w:r>
      <w:r w:rsidR="00230C0A">
        <w:rPr>
          <w:rFonts w:ascii="Times New Roman" w:hAnsi="Times New Roman"/>
          <w:b/>
          <w:bCs/>
          <w:sz w:val="24"/>
          <w:szCs w:val="24"/>
        </w:rPr>
        <w:t xml:space="preserve"> înscrierii</w:t>
      </w:r>
      <w:r>
        <w:rPr>
          <w:rFonts w:ascii="Times New Roman" w:hAnsi="Times New Roman"/>
          <w:b/>
          <w:bCs/>
          <w:sz w:val="24"/>
          <w:szCs w:val="24"/>
        </w:rPr>
        <w:t xml:space="preserve"> dezmembrării unor imobile înscrise provizoriu în cărți funciare ale Comunei Golăiești, în calitate de titular tabular</w:t>
      </w:r>
    </w:p>
    <w:bookmarkEnd w:id="1"/>
    <w:p w14:paraId="1884FF8B" w14:textId="77777777" w:rsidR="00C875ED" w:rsidRDefault="00C875ED">
      <w:pPr>
        <w:spacing w:after="0" w:line="240" w:lineRule="auto"/>
        <w:jc w:val="center"/>
      </w:pPr>
    </w:p>
    <w:p w14:paraId="414C2979" w14:textId="1E69B292" w:rsidR="00C875ED" w:rsidRPr="00B42D50" w:rsidRDefault="00000000">
      <w:pPr>
        <w:spacing w:after="0" w:line="240" w:lineRule="auto"/>
        <w:ind w:firstLine="708"/>
        <w:jc w:val="both"/>
        <w:rPr>
          <w:rFonts w:ascii="Times New Roman" w:hAnsi="Times New Roman" w:cs="Times New Roman"/>
          <w:sz w:val="28"/>
          <w:szCs w:val="28"/>
        </w:rPr>
      </w:pPr>
      <w:r w:rsidRPr="00B42D50">
        <w:rPr>
          <w:rFonts w:ascii="Times New Roman" w:hAnsi="Times New Roman" w:cs="Times New Roman"/>
          <w:sz w:val="28"/>
          <w:szCs w:val="28"/>
        </w:rPr>
        <w:t xml:space="preserve">Consiliul Local al Comunei Golăiești, județul Iași, legal constituit, întrunit la ședința ordinară din data de </w:t>
      </w:r>
      <w:r w:rsidR="00033F94" w:rsidRPr="00B42D50">
        <w:rPr>
          <w:rFonts w:ascii="Times New Roman" w:hAnsi="Times New Roman" w:cs="Times New Roman"/>
          <w:sz w:val="28"/>
          <w:szCs w:val="28"/>
        </w:rPr>
        <w:t>29.01.2026</w:t>
      </w:r>
      <w:r w:rsidRPr="00B42D50">
        <w:rPr>
          <w:rFonts w:ascii="Times New Roman" w:hAnsi="Times New Roman" w:cs="Times New Roman"/>
          <w:sz w:val="28"/>
          <w:szCs w:val="28"/>
        </w:rPr>
        <w:t>;</w:t>
      </w:r>
    </w:p>
    <w:p w14:paraId="21DFE6B8" w14:textId="77777777" w:rsidR="00C875ED" w:rsidRPr="00B42D50" w:rsidRDefault="00000000">
      <w:pPr>
        <w:spacing w:after="0" w:line="240" w:lineRule="auto"/>
        <w:rPr>
          <w:rFonts w:ascii="Times New Roman" w:hAnsi="Times New Roman"/>
          <w:b/>
          <w:i/>
          <w:sz w:val="28"/>
          <w:szCs w:val="28"/>
          <w:u w:val="single"/>
        </w:rPr>
      </w:pPr>
      <w:bookmarkStart w:id="2" w:name="_Hlk173309396"/>
      <w:bookmarkStart w:id="3" w:name="_Hlk137556940"/>
      <w:r w:rsidRPr="00B42D50">
        <w:rPr>
          <w:rFonts w:ascii="Times New Roman" w:hAnsi="Times New Roman"/>
          <w:b/>
          <w:i/>
          <w:sz w:val="28"/>
          <w:szCs w:val="28"/>
          <w:u w:val="single"/>
        </w:rPr>
        <w:t>Având in vedere:</w:t>
      </w:r>
    </w:p>
    <w:p w14:paraId="25A2D991" w14:textId="77777777" w:rsidR="00C875ED" w:rsidRPr="00B42D50" w:rsidRDefault="00000000">
      <w:pPr>
        <w:pStyle w:val="Listparagraf"/>
        <w:numPr>
          <w:ilvl w:val="0"/>
          <w:numId w:val="1"/>
        </w:numPr>
        <w:spacing w:after="0" w:line="240" w:lineRule="auto"/>
        <w:ind w:left="0" w:firstLine="360"/>
        <w:jc w:val="both"/>
        <w:rPr>
          <w:rFonts w:ascii="Times New Roman" w:hAnsi="Times New Roman"/>
          <w:sz w:val="28"/>
          <w:szCs w:val="28"/>
        </w:rPr>
      </w:pPr>
      <w:r w:rsidRPr="00B42D50">
        <w:rPr>
          <w:rFonts w:ascii="Times New Roman" w:hAnsi="Times New Roman"/>
          <w:sz w:val="28"/>
          <w:szCs w:val="28"/>
        </w:rPr>
        <w:t>Referatul de aprobare al Primarului comunei GOLĂIEȘTI;</w:t>
      </w:r>
    </w:p>
    <w:p w14:paraId="73815668" w14:textId="791C8475" w:rsidR="00C875ED" w:rsidRPr="00B42D50" w:rsidRDefault="00000000">
      <w:pPr>
        <w:pStyle w:val="Listparagraf"/>
        <w:numPr>
          <w:ilvl w:val="0"/>
          <w:numId w:val="1"/>
        </w:numPr>
        <w:spacing w:after="0" w:line="240" w:lineRule="auto"/>
        <w:ind w:left="0" w:firstLine="360"/>
        <w:jc w:val="both"/>
        <w:rPr>
          <w:rFonts w:ascii="Times New Roman" w:hAnsi="Times New Roman"/>
          <w:sz w:val="28"/>
          <w:szCs w:val="28"/>
        </w:rPr>
      </w:pPr>
      <w:r w:rsidRPr="00B42D50">
        <w:rPr>
          <w:rFonts w:ascii="Times New Roman" w:hAnsi="Times New Roman"/>
          <w:sz w:val="28"/>
          <w:szCs w:val="28"/>
        </w:rPr>
        <w:t>Raportul de specialitate întocmit de</w:t>
      </w:r>
      <w:r w:rsidR="00033F94" w:rsidRPr="00B42D50">
        <w:rPr>
          <w:rFonts w:ascii="Times New Roman" w:hAnsi="Times New Roman"/>
          <w:sz w:val="28"/>
          <w:szCs w:val="28"/>
        </w:rPr>
        <w:t xml:space="preserve"> </w:t>
      </w:r>
      <w:r w:rsidR="00046BDF">
        <w:rPr>
          <w:rFonts w:ascii="Times New Roman" w:hAnsi="Times New Roman"/>
          <w:sz w:val="28"/>
          <w:szCs w:val="28"/>
        </w:rPr>
        <w:t xml:space="preserve">dl </w:t>
      </w:r>
      <w:r w:rsidR="00033F94" w:rsidRPr="00B42D50">
        <w:rPr>
          <w:rFonts w:ascii="Times New Roman" w:hAnsi="Times New Roman"/>
          <w:sz w:val="28"/>
          <w:szCs w:val="28"/>
        </w:rPr>
        <w:t>Hadarag Mihai Vlăduț, referent în cadrul Compartimentului Registrul Agricol, Fond Funciar</w:t>
      </w:r>
      <w:r w:rsidRPr="00B42D50">
        <w:rPr>
          <w:rFonts w:ascii="Times New Roman" w:hAnsi="Times New Roman"/>
          <w:sz w:val="28"/>
          <w:szCs w:val="28"/>
        </w:rPr>
        <w:t>;</w:t>
      </w:r>
    </w:p>
    <w:p w14:paraId="43DCBF9A" w14:textId="121E0D4C" w:rsidR="00C875ED" w:rsidRPr="00B42D50" w:rsidRDefault="00000000">
      <w:pPr>
        <w:pStyle w:val="Listparagraf"/>
        <w:numPr>
          <w:ilvl w:val="0"/>
          <w:numId w:val="1"/>
        </w:numPr>
        <w:tabs>
          <w:tab w:val="left" w:pos="851"/>
        </w:tabs>
        <w:spacing w:after="0" w:line="240" w:lineRule="auto"/>
        <w:jc w:val="both"/>
        <w:rPr>
          <w:rFonts w:ascii="Times New Roman" w:hAnsi="Times New Roman"/>
          <w:sz w:val="28"/>
          <w:szCs w:val="28"/>
        </w:rPr>
      </w:pPr>
      <w:r w:rsidRPr="00B42D50">
        <w:rPr>
          <w:rFonts w:ascii="Times New Roman" w:hAnsi="Times New Roman"/>
          <w:sz w:val="28"/>
          <w:szCs w:val="28"/>
        </w:rPr>
        <w:t xml:space="preserve">Proiectul de hotărâre inițiat de Primarul Comunei GOLĂIEȘTI înregistrat sub numărul </w:t>
      </w:r>
      <w:r w:rsidR="00033F94" w:rsidRPr="00B42D50">
        <w:rPr>
          <w:rFonts w:ascii="Times New Roman" w:hAnsi="Times New Roman"/>
          <w:sz w:val="28"/>
          <w:szCs w:val="28"/>
        </w:rPr>
        <w:t>9</w:t>
      </w:r>
      <w:r w:rsidRPr="00B42D50">
        <w:rPr>
          <w:rFonts w:ascii="Times New Roman" w:hAnsi="Times New Roman"/>
          <w:sz w:val="28"/>
          <w:szCs w:val="28"/>
        </w:rPr>
        <w:t xml:space="preserve"> din </w:t>
      </w:r>
      <w:r w:rsidR="00033F94" w:rsidRPr="00B42D50">
        <w:rPr>
          <w:rFonts w:ascii="Times New Roman" w:hAnsi="Times New Roman"/>
          <w:sz w:val="28"/>
          <w:szCs w:val="28"/>
        </w:rPr>
        <w:t>23.01.2026;</w:t>
      </w:r>
      <w:r w:rsidRPr="00B42D50">
        <w:rPr>
          <w:rFonts w:ascii="Times New Roman" w:hAnsi="Times New Roman"/>
          <w:sz w:val="28"/>
          <w:szCs w:val="28"/>
        </w:rPr>
        <w:t xml:space="preserve">     </w:t>
      </w:r>
    </w:p>
    <w:p w14:paraId="06AF5F79" w14:textId="77777777" w:rsidR="00C875ED" w:rsidRPr="00B42D50" w:rsidRDefault="00000000">
      <w:pPr>
        <w:pStyle w:val="Listparagraf"/>
        <w:numPr>
          <w:ilvl w:val="0"/>
          <w:numId w:val="1"/>
        </w:numPr>
        <w:tabs>
          <w:tab w:val="left" w:pos="851"/>
        </w:tabs>
        <w:spacing w:after="0" w:line="240" w:lineRule="auto"/>
        <w:jc w:val="both"/>
        <w:rPr>
          <w:rFonts w:ascii="Times New Roman" w:hAnsi="Times New Roman"/>
          <w:sz w:val="28"/>
          <w:szCs w:val="28"/>
        </w:rPr>
      </w:pPr>
      <w:r w:rsidRPr="00B42D50">
        <w:rPr>
          <w:rFonts w:ascii="Times New Roman" w:hAnsi="Times New Roman"/>
          <w:sz w:val="28"/>
          <w:szCs w:val="28"/>
        </w:rPr>
        <w:t>Faptul că au fost îndeplinite condițiile cerute de Legea nr. 52/2003 privind transparența decizională, republicată</w:t>
      </w:r>
    </w:p>
    <w:p w14:paraId="10EE6759" w14:textId="77777777" w:rsidR="00C875ED" w:rsidRPr="00B42D50" w:rsidRDefault="00000000">
      <w:pPr>
        <w:pStyle w:val="Listparagraf"/>
        <w:numPr>
          <w:ilvl w:val="0"/>
          <w:numId w:val="1"/>
        </w:numPr>
        <w:tabs>
          <w:tab w:val="left" w:pos="851"/>
        </w:tabs>
        <w:spacing w:after="0" w:line="240" w:lineRule="auto"/>
        <w:jc w:val="both"/>
        <w:rPr>
          <w:rFonts w:ascii="Times New Roman" w:hAnsi="Times New Roman"/>
          <w:sz w:val="28"/>
          <w:szCs w:val="28"/>
        </w:rPr>
      </w:pPr>
      <w:r w:rsidRPr="00B42D50">
        <w:rPr>
          <w:rFonts w:ascii="Times New Roman" w:hAnsi="Times New Roman"/>
          <w:sz w:val="28"/>
          <w:szCs w:val="28"/>
        </w:rPr>
        <w:t>Avizele favorabile ale comisiilor de specialitate din cadrul Consiliului local GOLĂIEȘTI.</w:t>
      </w:r>
    </w:p>
    <w:p w14:paraId="24FF7243" w14:textId="77777777" w:rsidR="00C875ED" w:rsidRPr="00B42D50" w:rsidRDefault="00000000">
      <w:pPr>
        <w:spacing w:after="0" w:line="240" w:lineRule="auto"/>
        <w:jc w:val="both"/>
        <w:rPr>
          <w:rFonts w:ascii="Times New Roman" w:hAnsi="Times New Roman"/>
          <w:b/>
          <w:bCs/>
          <w:i/>
          <w:iCs/>
          <w:sz w:val="28"/>
          <w:szCs w:val="28"/>
          <w:u w:val="single"/>
        </w:rPr>
      </w:pPr>
      <w:r w:rsidRPr="00B42D50">
        <w:rPr>
          <w:rFonts w:ascii="Times New Roman" w:hAnsi="Times New Roman"/>
          <w:b/>
          <w:bCs/>
          <w:i/>
          <w:iCs/>
          <w:sz w:val="28"/>
          <w:szCs w:val="28"/>
          <w:u w:val="single"/>
        </w:rPr>
        <w:t>În conformitate cu prevederile:</w:t>
      </w:r>
    </w:p>
    <w:p w14:paraId="76CF3F44" w14:textId="77777777" w:rsidR="00C875ED" w:rsidRPr="00B42D50" w:rsidRDefault="00000000">
      <w:pPr>
        <w:pStyle w:val="Listparagraf"/>
        <w:numPr>
          <w:ilvl w:val="0"/>
          <w:numId w:val="1"/>
        </w:numPr>
        <w:spacing w:after="0" w:line="240" w:lineRule="auto"/>
        <w:jc w:val="both"/>
        <w:rPr>
          <w:rFonts w:ascii="Times New Roman" w:hAnsi="Times New Roman"/>
          <w:sz w:val="28"/>
          <w:szCs w:val="28"/>
        </w:rPr>
      </w:pPr>
      <w:r w:rsidRPr="00B42D50">
        <w:rPr>
          <w:rFonts w:ascii="Times New Roman" w:hAnsi="Times New Roman"/>
          <w:sz w:val="28"/>
          <w:szCs w:val="28"/>
        </w:rPr>
        <w:t>Art. 40, alin. (4) din Legea 7/1996, republicată, cu modificările și completările ulterioare;</w:t>
      </w:r>
    </w:p>
    <w:p w14:paraId="07BB061F" w14:textId="77777777" w:rsidR="00C875ED" w:rsidRPr="00B42D50" w:rsidRDefault="00000000">
      <w:pPr>
        <w:pStyle w:val="Listparagraf"/>
        <w:numPr>
          <w:ilvl w:val="0"/>
          <w:numId w:val="1"/>
        </w:numPr>
        <w:spacing w:after="0" w:line="240" w:lineRule="auto"/>
        <w:jc w:val="both"/>
        <w:rPr>
          <w:rFonts w:ascii="Times New Roman" w:hAnsi="Times New Roman"/>
          <w:sz w:val="28"/>
          <w:szCs w:val="28"/>
        </w:rPr>
      </w:pPr>
      <w:r w:rsidRPr="00B42D50">
        <w:rPr>
          <w:rFonts w:ascii="Times New Roman" w:hAnsi="Times New Roman"/>
          <w:sz w:val="28"/>
          <w:szCs w:val="28"/>
        </w:rPr>
        <w:t>Art. 135 alin. 2 si art. 233 din Regulamentul de avizare, recepție și înscriere în evidențele de cadastru și carte funciară, aprobat prin Ordinul directorului general al Agenției Naționale de Cadastru și Publicitate Imobiliară nr. 700/2014, cu modificările și completările ulterioare;</w:t>
      </w:r>
    </w:p>
    <w:p w14:paraId="2CE694D3" w14:textId="77777777" w:rsidR="00C875ED" w:rsidRPr="00B42D50" w:rsidRDefault="00000000">
      <w:pPr>
        <w:pStyle w:val="Listparagraf"/>
        <w:numPr>
          <w:ilvl w:val="0"/>
          <w:numId w:val="1"/>
        </w:numPr>
        <w:spacing w:after="0" w:line="240" w:lineRule="auto"/>
        <w:jc w:val="both"/>
        <w:rPr>
          <w:rFonts w:ascii="Times New Roman" w:hAnsi="Times New Roman"/>
          <w:sz w:val="28"/>
          <w:szCs w:val="28"/>
        </w:rPr>
      </w:pPr>
      <w:r w:rsidRPr="00B42D50">
        <w:rPr>
          <w:rFonts w:ascii="Times New Roman" w:hAnsi="Times New Roman"/>
          <w:sz w:val="28"/>
          <w:szCs w:val="28"/>
        </w:rPr>
        <w:t>Art. 1 alin. 2, art.3, art.9, art. 96, art. 98 , art. 105, art. 106, art. 364 din Ordonanța de Urgență a Guvernului nr. 57/ 2019,  Codul Administrativ, cu toate modificările și completările ulterioare;</w:t>
      </w:r>
    </w:p>
    <w:p w14:paraId="24E83A05" w14:textId="77777777" w:rsidR="00C875ED" w:rsidRPr="00B42D50" w:rsidRDefault="00000000">
      <w:pPr>
        <w:pStyle w:val="Listparagraf"/>
        <w:numPr>
          <w:ilvl w:val="0"/>
          <w:numId w:val="1"/>
        </w:numPr>
        <w:spacing w:after="0" w:line="240" w:lineRule="auto"/>
        <w:jc w:val="both"/>
        <w:rPr>
          <w:rFonts w:ascii="Times New Roman" w:hAnsi="Times New Roman"/>
          <w:sz w:val="28"/>
          <w:szCs w:val="28"/>
        </w:rPr>
      </w:pPr>
      <w:r w:rsidRPr="00B42D50">
        <w:rPr>
          <w:rFonts w:ascii="Times New Roman" w:hAnsi="Times New Roman"/>
          <w:sz w:val="28"/>
          <w:szCs w:val="28"/>
        </w:rPr>
        <w:t>Art. 879 si art. 880 din Legea nr. 287/2009 privind Codul Civil, republicat, cu toate modificările si completările ulterioare;</w:t>
      </w:r>
    </w:p>
    <w:p w14:paraId="7C06A3B6" w14:textId="77777777" w:rsidR="00C875ED" w:rsidRPr="00B42D50" w:rsidRDefault="00000000">
      <w:pPr>
        <w:spacing w:after="0" w:line="240" w:lineRule="auto"/>
        <w:jc w:val="both"/>
        <w:rPr>
          <w:rFonts w:ascii="Times New Roman" w:hAnsi="Times New Roman"/>
          <w:sz w:val="28"/>
          <w:szCs w:val="28"/>
        </w:rPr>
      </w:pPr>
      <w:r w:rsidRPr="00B42D50">
        <w:rPr>
          <w:rFonts w:ascii="Times New Roman" w:hAnsi="Times New Roman"/>
          <w:b/>
          <w:bCs/>
          <w:i/>
          <w:iCs/>
          <w:sz w:val="28"/>
          <w:szCs w:val="28"/>
          <w:u w:val="single"/>
        </w:rPr>
        <w:t>Ținând cont de</w:t>
      </w:r>
      <w:r w:rsidRPr="00B42D50">
        <w:rPr>
          <w:rFonts w:ascii="Times New Roman" w:hAnsi="Times New Roman"/>
          <w:sz w:val="28"/>
          <w:szCs w:val="28"/>
        </w:rPr>
        <w:t xml:space="preserve"> :</w:t>
      </w:r>
    </w:p>
    <w:p w14:paraId="25C36B6A" w14:textId="77777777" w:rsidR="00C875ED" w:rsidRPr="00B42D50" w:rsidRDefault="00000000">
      <w:pPr>
        <w:pStyle w:val="Listparagraf"/>
        <w:numPr>
          <w:ilvl w:val="0"/>
          <w:numId w:val="1"/>
        </w:numPr>
        <w:spacing w:after="0" w:line="240" w:lineRule="auto"/>
        <w:jc w:val="both"/>
        <w:rPr>
          <w:rFonts w:ascii="Times New Roman" w:hAnsi="Times New Roman"/>
          <w:sz w:val="28"/>
          <w:szCs w:val="28"/>
        </w:rPr>
      </w:pPr>
      <w:r w:rsidRPr="00B42D50">
        <w:rPr>
          <w:rFonts w:ascii="Times New Roman" w:hAnsi="Times New Roman"/>
          <w:sz w:val="28"/>
          <w:szCs w:val="28"/>
        </w:rPr>
        <w:t>faptul că imobilele ce urmează a fi dezmembrate au făcut obiectul lucrărilor de înregistrare sistematică, la comuna Golăiești;</w:t>
      </w:r>
    </w:p>
    <w:p w14:paraId="54FC835E" w14:textId="77777777" w:rsidR="00C875ED" w:rsidRPr="00B42D50" w:rsidRDefault="00000000">
      <w:pPr>
        <w:spacing w:after="0" w:line="240" w:lineRule="auto"/>
        <w:ind w:left="360" w:firstLine="348"/>
        <w:jc w:val="both"/>
        <w:rPr>
          <w:rFonts w:ascii="Times New Roman" w:hAnsi="Times New Roman"/>
          <w:sz w:val="28"/>
          <w:szCs w:val="28"/>
        </w:rPr>
      </w:pPr>
      <w:r w:rsidRPr="00B42D50">
        <w:rPr>
          <w:rFonts w:ascii="Times New Roman" w:hAnsi="Times New Roman"/>
          <w:sz w:val="28"/>
          <w:szCs w:val="28"/>
        </w:rPr>
        <w:t>În temeiul dispozițiilor art. 139 alin. (1) și art. 196 alin. (1), lit. a) din OUG nr. 57/2019 privind Codul administrativ, cu modificările și completările ulterioare,</w:t>
      </w:r>
    </w:p>
    <w:p w14:paraId="7648A063" w14:textId="77777777" w:rsidR="00C875ED" w:rsidRPr="00B42D50" w:rsidRDefault="00C875ED">
      <w:pPr>
        <w:spacing w:after="0" w:line="240" w:lineRule="auto"/>
        <w:ind w:left="360"/>
        <w:jc w:val="both"/>
        <w:rPr>
          <w:rFonts w:ascii="Times New Roman" w:hAnsi="Times New Roman"/>
          <w:sz w:val="28"/>
          <w:szCs w:val="28"/>
        </w:rPr>
      </w:pPr>
    </w:p>
    <w:p w14:paraId="5B3DDDBD" w14:textId="77777777" w:rsidR="00C875ED" w:rsidRPr="00B42D50" w:rsidRDefault="00000000">
      <w:pPr>
        <w:spacing w:after="0" w:line="240" w:lineRule="auto"/>
        <w:jc w:val="center"/>
        <w:rPr>
          <w:rFonts w:ascii="Times New Roman" w:hAnsi="Times New Roman"/>
          <w:sz w:val="28"/>
          <w:szCs w:val="28"/>
        </w:rPr>
      </w:pPr>
      <w:r w:rsidRPr="00B42D50">
        <w:rPr>
          <w:rFonts w:ascii="Times New Roman" w:hAnsi="Times New Roman"/>
          <w:b/>
          <w:sz w:val="28"/>
          <w:szCs w:val="28"/>
          <w:u w:val="single"/>
        </w:rPr>
        <w:t>HOTĂRĂŞTE</w:t>
      </w:r>
      <w:r w:rsidRPr="00B42D50">
        <w:rPr>
          <w:rFonts w:ascii="Times New Roman" w:hAnsi="Times New Roman"/>
          <w:sz w:val="28"/>
          <w:szCs w:val="28"/>
        </w:rPr>
        <w:t>:</w:t>
      </w:r>
    </w:p>
    <w:p w14:paraId="6F708B87" w14:textId="77777777" w:rsidR="00C875ED" w:rsidRPr="00B42D50" w:rsidRDefault="00C875ED">
      <w:pPr>
        <w:spacing w:after="0" w:line="240" w:lineRule="auto"/>
        <w:jc w:val="center"/>
        <w:rPr>
          <w:rFonts w:ascii="Times New Roman" w:hAnsi="Times New Roman"/>
          <w:sz w:val="28"/>
          <w:szCs w:val="28"/>
        </w:rPr>
      </w:pPr>
      <w:bookmarkStart w:id="4" w:name="_Hlk172206310"/>
    </w:p>
    <w:p w14:paraId="4BA59B26" w14:textId="31B2CFC6" w:rsidR="00C875ED" w:rsidRPr="00B42D50" w:rsidRDefault="00000000">
      <w:pPr>
        <w:spacing w:after="0" w:line="240" w:lineRule="auto"/>
        <w:ind w:firstLine="708"/>
        <w:jc w:val="both"/>
        <w:rPr>
          <w:rFonts w:ascii="Times New Roman" w:hAnsi="Times New Roman"/>
          <w:bCs/>
          <w:sz w:val="28"/>
          <w:szCs w:val="28"/>
        </w:rPr>
      </w:pPr>
      <w:r w:rsidRPr="00B42D50">
        <w:rPr>
          <w:rFonts w:ascii="Times New Roman" w:hAnsi="Times New Roman"/>
          <w:b/>
          <w:sz w:val="28"/>
          <w:szCs w:val="28"/>
        </w:rPr>
        <w:t xml:space="preserve">Art.1 (1) </w:t>
      </w:r>
      <w:r w:rsidRPr="00B42D50">
        <w:rPr>
          <w:rFonts w:ascii="Times New Roman" w:hAnsi="Times New Roman"/>
          <w:bCs/>
          <w:sz w:val="28"/>
          <w:szCs w:val="28"/>
        </w:rPr>
        <w:t xml:space="preserve">Se aprobă </w:t>
      </w:r>
      <w:r w:rsidR="00033F94" w:rsidRPr="00B42D50">
        <w:rPr>
          <w:rFonts w:ascii="Times New Roman" w:hAnsi="Times New Roman"/>
          <w:bCs/>
          <w:sz w:val="28"/>
          <w:szCs w:val="28"/>
        </w:rPr>
        <w:t xml:space="preserve">înscrierea </w:t>
      </w:r>
      <w:r w:rsidRPr="00B42D50">
        <w:rPr>
          <w:rFonts w:ascii="Times New Roman" w:hAnsi="Times New Roman"/>
          <w:bCs/>
          <w:sz w:val="28"/>
          <w:szCs w:val="28"/>
        </w:rPr>
        <w:t>dezmembr</w:t>
      </w:r>
      <w:r w:rsidR="00033F94" w:rsidRPr="00B42D50">
        <w:rPr>
          <w:rFonts w:ascii="Times New Roman" w:hAnsi="Times New Roman"/>
          <w:bCs/>
          <w:sz w:val="28"/>
          <w:szCs w:val="28"/>
        </w:rPr>
        <w:t>ării</w:t>
      </w:r>
      <w:r w:rsidRPr="00B42D50">
        <w:rPr>
          <w:rFonts w:ascii="Times New Roman" w:hAnsi="Times New Roman"/>
          <w:bCs/>
          <w:sz w:val="28"/>
          <w:szCs w:val="28"/>
        </w:rPr>
        <w:t xml:space="preserve"> imobilului – teren :</w:t>
      </w:r>
    </w:p>
    <w:p w14:paraId="2B3DEA3B" w14:textId="183A6BCD" w:rsidR="00C875ED" w:rsidRPr="00B42D50" w:rsidRDefault="00000000">
      <w:pPr>
        <w:spacing w:after="0" w:line="240" w:lineRule="auto"/>
        <w:jc w:val="both"/>
        <w:rPr>
          <w:rFonts w:ascii="Times New Roman" w:hAnsi="Times New Roman"/>
          <w:b/>
          <w:sz w:val="28"/>
          <w:szCs w:val="28"/>
        </w:rPr>
      </w:pPr>
      <w:r w:rsidRPr="00B42D50">
        <w:rPr>
          <w:rFonts w:ascii="Times New Roman" w:hAnsi="Times New Roman"/>
          <w:b/>
          <w:sz w:val="28"/>
          <w:szCs w:val="28"/>
        </w:rPr>
        <w:t>a) înscris în cartea funciară nr. 6</w:t>
      </w:r>
      <w:r w:rsidR="00B42D50" w:rsidRPr="00B42D50">
        <w:rPr>
          <w:rFonts w:ascii="Times New Roman" w:hAnsi="Times New Roman"/>
          <w:b/>
          <w:sz w:val="28"/>
          <w:szCs w:val="28"/>
        </w:rPr>
        <w:t>4825</w:t>
      </w:r>
      <w:r w:rsidRPr="00B42D50">
        <w:rPr>
          <w:rFonts w:ascii="Times New Roman" w:hAnsi="Times New Roman"/>
          <w:b/>
          <w:sz w:val="28"/>
          <w:szCs w:val="28"/>
        </w:rPr>
        <w:t xml:space="preserve"> a fost dezmembrat in imobilele:</w:t>
      </w:r>
    </w:p>
    <w:p w14:paraId="014FA2B8" w14:textId="77FDBD6F" w:rsidR="00C875ED" w:rsidRPr="00B42D50" w:rsidRDefault="00000000">
      <w:pPr>
        <w:spacing w:after="0" w:line="240" w:lineRule="auto"/>
        <w:ind w:left="708"/>
        <w:jc w:val="both"/>
        <w:rPr>
          <w:rFonts w:ascii="Times New Roman" w:hAnsi="Times New Roman"/>
          <w:bCs/>
          <w:sz w:val="28"/>
          <w:szCs w:val="28"/>
        </w:rPr>
      </w:pPr>
      <w:r w:rsidRPr="00B42D50">
        <w:rPr>
          <w:rFonts w:ascii="Times New Roman" w:hAnsi="Times New Roman"/>
          <w:bCs/>
          <w:sz w:val="28"/>
          <w:szCs w:val="28"/>
        </w:rPr>
        <w:lastRenderedPageBreak/>
        <w:t>1) 68</w:t>
      </w:r>
      <w:r w:rsidR="00952209">
        <w:rPr>
          <w:rFonts w:ascii="Times New Roman" w:hAnsi="Times New Roman"/>
          <w:bCs/>
          <w:sz w:val="28"/>
          <w:szCs w:val="28"/>
        </w:rPr>
        <w:t>647</w:t>
      </w:r>
      <w:r w:rsidRPr="00B42D50">
        <w:rPr>
          <w:rFonts w:ascii="Times New Roman" w:hAnsi="Times New Roman"/>
          <w:bCs/>
          <w:sz w:val="28"/>
          <w:szCs w:val="28"/>
        </w:rPr>
        <w:t>, situat in Jud.</w:t>
      </w:r>
      <w:r w:rsidR="00952209">
        <w:rPr>
          <w:rFonts w:ascii="Times New Roman" w:hAnsi="Times New Roman"/>
          <w:bCs/>
          <w:sz w:val="28"/>
          <w:szCs w:val="28"/>
        </w:rPr>
        <w:t xml:space="preserve"> </w:t>
      </w:r>
      <w:r w:rsidR="000D1CAF" w:rsidRPr="00B42D50">
        <w:rPr>
          <w:rFonts w:ascii="Times New Roman" w:hAnsi="Times New Roman"/>
          <w:bCs/>
          <w:sz w:val="28"/>
          <w:szCs w:val="28"/>
        </w:rPr>
        <w:t>Iași</w:t>
      </w:r>
      <w:r w:rsidRPr="00B42D50">
        <w:rPr>
          <w:rFonts w:ascii="Times New Roman" w:hAnsi="Times New Roman"/>
          <w:bCs/>
          <w:sz w:val="28"/>
          <w:szCs w:val="28"/>
        </w:rPr>
        <w:t xml:space="preserve">, UAT </w:t>
      </w:r>
      <w:r w:rsidR="00952209" w:rsidRPr="00B42D50">
        <w:rPr>
          <w:rFonts w:ascii="Times New Roman" w:hAnsi="Times New Roman"/>
          <w:bCs/>
          <w:sz w:val="28"/>
          <w:szCs w:val="28"/>
        </w:rPr>
        <w:t>Golăiești</w:t>
      </w:r>
      <w:r w:rsidRPr="00B42D50">
        <w:rPr>
          <w:rFonts w:ascii="Times New Roman" w:hAnsi="Times New Roman"/>
          <w:bCs/>
          <w:sz w:val="28"/>
          <w:szCs w:val="28"/>
        </w:rPr>
        <w:t xml:space="preserve">, </w:t>
      </w:r>
      <w:r w:rsidR="00952209" w:rsidRPr="00B42D50">
        <w:rPr>
          <w:rFonts w:ascii="Times New Roman" w:hAnsi="Times New Roman"/>
          <w:bCs/>
          <w:sz w:val="28"/>
          <w:szCs w:val="28"/>
        </w:rPr>
        <w:t>având</w:t>
      </w:r>
      <w:r w:rsidRPr="00B42D50">
        <w:rPr>
          <w:rFonts w:ascii="Times New Roman" w:hAnsi="Times New Roman"/>
          <w:bCs/>
          <w:sz w:val="28"/>
          <w:szCs w:val="28"/>
        </w:rPr>
        <w:t xml:space="preserve"> suprafața măsurată </w:t>
      </w:r>
      <w:r w:rsidR="00952209">
        <w:rPr>
          <w:rFonts w:ascii="Times New Roman" w:hAnsi="Times New Roman"/>
          <w:bCs/>
          <w:sz w:val="28"/>
          <w:szCs w:val="28"/>
        </w:rPr>
        <w:t>1000</w:t>
      </w:r>
      <w:r w:rsidRPr="00B42D50">
        <w:rPr>
          <w:rFonts w:ascii="Times New Roman" w:hAnsi="Times New Roman"/>
          <w:bCs/>
          <w:sz w:val="28"/>
          <w:szCs w:val="28"/>
        </w:rPr>
        <w:t xml:space="preserve"> mp;</w:t>
      </w:r>
    </w:p>
    <w:p w14:paraId="7B33455D" w14:textId="5796DD31" w:rsidR="00C875ED" w:rsidRPr="00B42D50" w:rsidRDefault="00000000" w:rsidP="00952209">
      <w:pPr>
        <w:spacing w:after="0" w:line="240" w:lineRule="auto"/>
        <w:ind w:left="708"/>
        <w:jc w:val="both"/>
        <w:rPr>
          <w:rFonts w:ascii="Times New Roman" w:hAnsi="Times New Roman"/>
          <w:bCs/>
          <w:sz w:val="28"/>
          <w:szCs w:val="28"/>
        </w:rPr>
      </w:pPr>
      <w:r w:rsidRPr="00B42D50">
        <w:rPr>
          <w:rFonts w:ascii="Times New Roman" w:hAnsi="Times New Roman"/>
          <w:bCs/>
          <w:sz w:val="28"/>
          <w:szCs w:val="28"/>
        </w:rPr>
        <w:t>2) 68</w:t>
      </w:r>
      <w:r w:rsidR="00952209">
        <w:rPr>
          <w:rFonts w:ascii="Times New Roman" w:hAnsi="Times New Roman"/>
          <w:bCs/>
          <w:sz w:val="28"/>
          <w:szCs w:val="28"/>
        </w:rPr>
        <w:t>648</w:t>
      </w:r>
      <w:r w:rsidRPr="00B42D50">
        <w:rPr>
          <w:rFonts w:ascii="Times New Roman" w:hAnsi="Times New Roman"/>
          <w:bCs/>
          <w:sz w:val="28"/>
          <w:szCs w:val="28"/>
        </w:rPr>
        <w:t>, situat in Jud.</w:t>
      </w:r>
      <w:r w:rsidR="00952209">
        <w:rPr>
          <w:rFonts w:ascii="Times New Roman" w:hAnsi="Times New Roman"/>
          <w:bCs/>
          <w:sz w:val="28"/>
          <w:szCs w:val="28"/>
        </w:rPr>
        <w:t xml:space="preserve"> </w:t>
      </w:r>
      <w:r w:rsidR="000D1CAF" w:rsidRPr="00B42D50">
        <w:rPr>
          <w:rFonts w:ascii="Times New Roman" w:hAnsi="Times New Roman"/>
          <w:bCs/>
          <w:sz w:val="28"/>
          <w:szCs w:val="28"/>
        </w:rPr>
        <w:t>Iași</w:t>
      </w:r>
      <w:r w:rsidRPr="00B42D50">
        <w:rPr>
          <w:rFonts w:ascii="Times New Roman" w:hAnsi="Times New Roman"/>
          <w:bCs/>
          <w:sz w:val="28"/>
          <w:szCs w:val="28"/>
        </w:rPr>
        <w:t xml:space="preserve">, UAT </w:t>
      </w:r>
      <w:r w:rsidR="00952209" w:rsidRPr="00B42D50">
        <w:rPr>
          <w:rFonts w:ascii="Times New Roman" w:hAnsi="Times New Roman"/>
          <w:bCs/>
          <w:sz w:val="28"/>
          <w:szCs w:val="28"/>
        </w:rPr>
        <w:t>Golăiești</w:t>
      </w:r>
      <w:r w:rsidRPr="00B42D50">
        <w:rPr>
          <w:rFonts w:ascii="Times New Roman" w:hAnsi="Times New Roman"/>
          <w:bCs/>
          <w:sz w:val="28"/>
          <w:szCs w:val="28"/>
        </w:rPr>
        <w:t xml:space="preserve">, </w:t>
      </w:r>
      <w:r w:rsidR="00952209" w:rsidRPr="00B42D50">
        <w:rPr>
          <w:rFonts w:ascii="Times New Roman" w:hAnsi="Times New Roman"/>
          <w:bCs/>
          <w:sz w:val="28"/>
          <w:szCs w:val="28"/>
        </w:rPr>
        <w:t>având</w:t>
      </w:r>
      <w:r w:rsidRPr="00B42D50">
        <w:rPr>
          <w:rFonts w:ascii="Times New Roman" w:hAnsi="Times New Roman"/>
          <w:bCs/>
          <w:sz w:val="28"/>
          <w:szCs w:val="28"/>
        </w:rPr>
        <w:t xml:space="preserve"> suprafața măsurată </w:t>
      </w:r>
      <w:r w:rsidR="00952209">
        <w:rPr>
          <w:rFonts w:ascii="Times New Roman" w:hAnsi="Times New Roman"/>
          <w:bCs/>
          <w:sz w:val="28"/>
          <w:szCs w:val="28"/>
        </w:rPr>
        <w:t>1793</w:t>
      </w:r>
      <w:r w:rsidRPr="00B42D50">
        <w:rPr>
          <w:rFonts w:ascii="Times New Roman" w:hAnsi="Times New Roman"/>
          <w:bCs/>
          <w:sz w:val="28"/>
          <w:szCs w:val="28"/>
        </w:rPr>
        <w:t xml:space="preserve"> mp;</w:t>
      </w:r>
    </w:p>
    <w:bookmarkEnd w:id="4"/>
    <w:p w14:paraId="78F8F6DE" w14:textId="77777777" w:rsidR="00C875ED" w:rsidRPr="00B42D50" w:rsidRDefault="00000000">
      <w:pPr>
        <w:spacing w:after="0" w:line="240" w:lineRule="auto"/>
        <w:ind w:firstLine="708"/>
        <w:jc w:val="both"/>
        <w:rPr>
          <w:rFonts w:ascii="Times New Roman" w:hAnsi="Times New Roman"/>
          <w:bCs/>
          <w:sz w:val="28"/>
          <w:szCs w:val="28"/>
        </w:rPr>
      </w:pPr>
      <w:r w:rsidRPr="00B42D50">
        <w:rPr>
          <w:rFonts w:ascii="Times New Roman" w:hAnsi="Times New Roman"/>
          <w:b/>
          <w:sz w:val="28"/>
          <w:szCs w:val="28"/>
        </w:rPr>
        <w:t>Art.2</w:t>
      </w:r>
      <w:r w:rsidRPr="00B42D50">
        <w:rPr>
          <w:rFonts w:ascii="Times New Roman" w:hAnsi="Times New Roman"/>
          <w:bCs/>
          <w:sz w:val="28"/>
          <w:szCs w:val="28"/>
        </w:rPr>
        <w:t xml:space="preserve"> Se mandatează domnul Primar al comunei GOLĂIEȘTI, d-nul Manoliu Costel, </w:t>
      </w:r>
      <w:bookmarkEnd w:id="0"/>
      <w:r w:rsidRPr="00B42D50">
        <w:rPr>
          <w:rFonts w:ascii="Times New Roman" w:hAnsi="Times New Roman"/>
          <w:bCs/>
          <w:sz w:val="28"/>
          <w:szCs w:val="28"/>
        </w:rPr>
        <w:t xml:space="preserve">pentru întocmirea si semnarea in numele si pentru comuna Golăiești a tuturor documentelor in vederea ducerii la îndeplinire a prezentei Hotărâri. </w:t>
      </w:r>
    </w:p>
    <w:p w14:paraId="0223AD0C" w14:textId="77777777" w:rsidR="00C875ED" w:rsidRPr="00B42D50" w:rsidRDefault="00000000">
      <w:pPr>
        <w:autoSpaceDE w:val="0"/>
        <w:autoSpaceDN w:val="0"/>
        <w:adjustRightInd w:val="0"/>
        <w:spacing w:after="0" w:line="240" w:lineRule="auto"/>
        <w:ind w:firstLine="708"/>
        <w:jc w:val="both"/>
        <w:rPr>
          <w:rFonts w:ascii="Times New Roman" w:hAnsi="Times New Roman"/>
          <w:bCs/>
          <w:sz w:val="28"/>
          <w:szCs w:val="28"/>
        </w:rPr>
      </w:pPr>
      <w:r w:rsidRPr="00B42D50">
        <w:rPr>
          <w:rFonts w:ascii="Times New Roman" w:hAnsi="Times New Roman"/>
          <w:b/>
          <w:sz w:val="28"/>
          <w:szCs w:val="28"/>
        </w:rPr>
        <w:t>Art.3</w:t>
      </w:r>
      <w:r w:rsidRPr="00B42D50">
        <w:rPr>
          <w:rFonts w:ascii="Times New Roman" w:hAnsi="Times New Roman"/>
          <w:bCs/>
          <w:sz w:val="28"/>
          <w:szCs w:val="28"/>
        </w:rPr>
        <w:t xml:space="preserve"> In conformitate cu dispozițiile art. 154 si 155 din OUG 57/2019 privind Codul Administrativ, Primarul comunei Golăiești cu aparatul de specialitate pe care îl conduce va asigura în condițiile prevăzute de lege punerea în aplicare a prevederilor prezentei hotărâri .</w:t>
      </w:r>
    </w:p>
    <w:p w14:paraId="2DB2455B" w14:textId="77777777" w:rsidR="00C875ED" w:rsidRPr="00B42D50" w:rsidRDefault="00000000">
      <w:pPr>
        <w:autoSpaceDE w:val="0"/>
        <w:autoSpaceDN w:val="0"/>
        <w:adjustRightInd w:val="0"/>
        <w:spacing w:after="0" w:line="240" w:lineRule="auto"/>
        <w:ind w:firstLine="708"/>
        <w:jc w:val="both"/>
        <w:rPr>
          <w:rFonts w:ascii="Times New Roman" w:hAnsi="Times New Roman"/>
          <w:bCs/>
          <w:sz w:val="28"/>
          <w:szCs w:val="28"/>
        </w:rPr>
      </w:pPr>
      <w:r w:rsidRPr="00B42D50">
        <w:rPr>
          <w:rFonts w:ascii="Times New Roman" w:hAnsi="Times New Roman"/>
          <w:b/>
          <w:sz w:val="28"/>
          <w:szCs w:val="28"/>
        </w:rPr>
        <w:t xml:space="preserve"> Art.4</w:t>
      </w:r>
      <w:r w:rsidRPr="00B42D50">
        <w:rPr>
          <w:rFonts w:ascii="Times New Roman" w:hAnsi="Times New Roman"/>
          <w:bCs/>
          <w:sz w:val="28"/>
          <w:szCs w:val="28"/>
        </w:rPr>
        <w:t xml:space="preserve"> Secretarul comunei Golăiești  va face cunoscut public prin afișare, prevederile prezentei hotărâri, un exemplar îl va înainta Primarului Comunei Golăiești, Consiliului Județean Iași, tuturor persoanelor interesate si un exemplar îl va comunica  Prefecturii Iași – Serviciul controlul legalității actelor si contencios administrativ.</w:t>
      </w:r>
    </w:p>
    <w:bookmarkEnd w:id="2"/>
    <w:p w14:paraId="2B1B7D0B" w14:textId="77777777" w:rsidR="00C875ED" w:rsidRDefault="00C875ED">
      <w:pPr>
        <w:autoSpaceDE w:val="0"/>
        <w:autoSpaceDN w:val="0"/>
        <w:adjustRightInd w:val="0"/>
        <w:spacing w:after="0" w:line="240" w:lineRule="auto"/>
        <w:ind w:firstLine="708"/>
        <w:jc w:val="both"/>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6"/>
        <w:gridCol w:w="2309"/>
      </w:tblGrid>
      <w:tr w:rsidR="00C875ED" w14:paraId="49832FE7" w14:textId="77777777">
        <w:trPr>
          <w:trHeight w:val="170"/>
          <w:jc w:val="center"/>
        </w:trPr>
        <w:tc>
          <w:tcPr>
            <w:tcW w:w="4866" w:type="dxa"/>
          </w:tcPr>
          <w:bookmarkEnd w:id="3"/>
          <w:p w14:paraId="5898D654" w14:textId="77777777" w:rsidR="00C875ED" w:rsidRDefault="00000000">
            <w:pPr>
              <w:jc w:val="both"/>
              <w:rPr>
                <w:rFonts w:ascii="Times New Roman" w:hAnsi="Times New Roman"/>
                <w:b/>
                <w:bCs/>
              </w:rPr>
            </w:pPr>
            <w:r>
              <w:rPr>
                <w:rFonts w:ascii="Times New Roman" w:hAnsi="Times New Roman"/>
                <w:b/>
                <w:bCs/>
              </w:rPr>
              <w:t>Nr. voturi necesare (majoritate absolută)</w:t>
            </w:r>
          </w:p>
        </w:tc>
        <w:tc>
          <w:tcPr>
            <w:tcW w:w="2309" w:type="dxa"/>
          </w:tcPr>
          <w:p w14:paraId="7A632B5B" w14:textId="77777777" w:rsidR="00C875ED" w:rsidRDefault="00C875ED">
            <w:pPr>
              <w:ind w:left="895"/>
              <w:jc w:val="both"/>
              <w:rPr>
                <w:rFonts w:ascii="Times New Roman" w:hAnsi="Times New Roman"/>
              </w:rPr>
            </w:pPr>
          </w:p>
        </w:tc>
      </w:tr>
      <w:tr w:rsidR="00C875ED" w14:paraId="473EF103" w14:textId="77777777">
        <w:trPr>
          <w:trHeight w:val="248"/>
          <w:jc w:val="center"/>
        </w:trPr>
        <w:tc>
          <w:tcPr>
            <w:tcW w:w="4866" w:type="dxa"/>
          </w:tcPr>
          <w:p w14:paraId="48D195D9" w14:textId="77777777" w:rsidR="00C875ED" w:rsidRDefault="00000000">
            <w:pPr>
              <w:jc w:val="both"/>
              <w:rPr>
                <w:rFonts w:ascii="Times New Roman" w:hAnsi="Times New Roman"/>
                <w:b/>
                <w:bCs/>
              </w:rPr>
            </w:pPr>
            <w:r>
              <w:rPr>
                <w:rFonts w:ascii="Times New Roman" w:hAnsi="Times New Roman"/>
                <w:b/>
                <w:bCs/>
              </w:rPr>
              <w:t>Nr total voturi exprimate</w:t>
            </w:r>
          </w:p>
        </w:tc>
        <w:tc>
          <w:tcPr>
            <w:tcW w:w="2309" w:type="dxa"/>
          </w:tcPr>
          <w:p w14:paraId="2B6E7302" w14:textId="77777777" w:rsidR="00C875ED" w:rsidRDefault="00C875ED">
            <w:pPr>
              <w:ind w:left="895"/>
              <w:jc w:val="both"/>
              <w:rPr>
                <w:rFonts w:ascii="Times New Roman" w:hAnsi="Times New Roman"/>
              </w:rPr>
            </w:pPr>
          </w:p>
        </w:tc>
      </w:tr>
      <w:tr w:rsidR="00C875ED" w14:paraId="163A90C3" w14:textId="77777777">
        <w:trPr>
          <w:trHeight w:val="261"/>
          <w:jc w:val="center"/>
        </w:trPr>
        <w:tc>
          <w:tcPr>
            <w:tcW w:w="4866" w:type="dxa"/>
          </w:tcPr>
          <w:p w14:paraId="54B0DF66" w14:textId="77777777" w:rsidR="00C875ED" w:rsidRDefault="00000000">
            <w:pPr>
              <w:jc w:val="both"/>
              <w:rPr>
                <w:rFonts w:ascii="Times New Roman" w:hAnsi="Times New Roman"/>
                <w:b/>
                <w:bCs/>
              </w:rPr>
            </w:pPr>
            <w:r>
              <w:rPr>
                <w:rFonts w:ascii="Times New Roman" w:hAnsi="Times New Roman"/>
                <w:b/>
                <w:bCs/>
              </w:rPr>
              <w:t>Nr. voturi împotrivă</w:t>
            </w:r>
            <w:r>
              <w:rPr>
                <w:rFonts w:ascii="Times New Roman" w:hAnsi="Times New Roman"/>
                <w:b/>
                <w:bCs/>
              </w:rPr>
              <w:tab/>
            </w:r>
          </w:p>
        </w:tc>
        <w:tc>
          <w:tcPr>
            <w:tcW w:w="2309" w:type="dxa"/>
          </w:tcPr>
          <w:p w14:paraId="207727B2" w14:textId="77777777" w:rsidR="00C875ED" w:rsidRDefault="00C875ED">
            <w:pPr>
              <w:jc w:val="both"/>
              <w:rPr>
                <w:rFonts w:ascii="Times New Roman" w:hAnsi="Times New Roman"/>
              </w:rPr>
            </w:pPr>
          </w:p>
        </w:tc>
      </w:tr>
      <w:tr w:rsidR="00C875ED" w14:paraId="580D9282" w14:textId="77777777">
        <w:trPr>
          <w:trHeight w:val="223"/>
          <w:jc w:val="center"/>
        </w:trPr>
        <w:tc>
          <w:tcPr>
            <w:tcW w:w="4866" w:type="dxa"/>
          </w:tcPr>
          <w:p w14:paraId="5FD04C0D" w14:textId="77777777" w:rsidR="00C875ED" w:rsidRDefault="00000000">
            <w:pPr>
              <w:jc w:val="both"/>
              <w:rPr>
                <w:rFonts w:ascii="Times New Roman" w:hAnsi="Times New Roman"/>
                <w:b/>
                <w:bCs/>
              </w:rPr>
            </w:pPr>
            <w:r>
              <w:rPr>
                <w:rFonts w:ascii="Times New Roman" w:hAnsi="Times New Roman"/>
                <w:b/>
                <w:bCs/>
              </w:rPr>
              <w:t>Nr. voturi pentru</w:t>
            </w:r>
          </w:p>
        </w:tc>
        <w:tc>
          <w:tcPr>
            <w:tcW w:w="2309" w:type="dxa"/>
          </w:tcPr>
          <w:p w14:paraId="550265F0" w14:textId="77777777" w:rsidR="00C875ED" w:rsidRDefault="00C875ED">
            <w:pPr>
              <w:ind w:left="895"/>
              <w:jc w:val="both"/>
              <w:rPr>
                <w:rFonts w:ascii="Times New Roman" w:hAnsi="Times New Roman"/>
              </w:rPr>
            </w:pPr>
          </w:p>
        </w:tc>
      </w:tr>
      <w:tr w:rsidR="00C875ED" w14:paraId="71602A58" w14:textId="77777777">
        <w:trPr>
          <w:trHeight w:val="211"/>
          <w:jc w:val="center"/>
        </w:trPr>
        <w:tc>
          <w:tcPr>
            <w:tcW w:w="4866" w:type="dxa"/>
          </w:tcPr>
          <w:p w14:paraId="1BBA7BC4" w14:textId="77777777" w:rsidR="00C875ED" w:rsidRDefault="00000000">
            <w:pPr>
              <w:spacing w:after="0"/>
              <w:jc w:val="both"/>
              <w:rPr>
                <w:rFonts w:ascii="Times New Roman" w:hAnsi="Times New Roman"/>
                <w:b/>
                <w:bCs/>
              </w:rPr>
            </w:pPr>
            <w:r>
              <w:rPr>
                <w:rFonts w:ascii="Times New Roman" w:hAnsi="Times New Roman"/>
                <w:b/>
                <w:bCs/>
              </w:rPr>
              <w:t>Nr. abțineri</w:t>
            </w:r>
          </w:p>
        </w:tc>
        <w:tc>
          <w:tcPr>
            <w:tcW w:w="2309" w:type="dxa"/>
          </w:tcPr>
          <w:p w14:paraId="5C2ACF50" w14:textId="77777777" w:rsidR="00C875ED" w:rsidRDefault="00C875ED">
            <w:pPr>
              <w:spacing w:after="0"/>
              <w:ind w:left="895"/>
              <w:jc w:val="both"/>
              <w:rPr>
                <w:rFonts w:ascii="Times New Roman" w:hAnsi="Times New Roman"/>
              </w:rPr>
            </w:pPr>
          </w:p>
        </w:tc>
      </w:tr>
    </w:tbl>
    <w:p w14:paraId="11455C98" w14:textId="77777777" w:rsidR="00C875ED" w:rsidRDefault="00C875ED">
      <w:pPr>
        <w:spacing w:after="0"/>
      </w:pPr>
    </w:p>
    <w:p w14:paraId="4BE7B2D5" w14:textId="77777777" w:rsidR="00952209" w:rsidRDefault="00952209" w:rsidP="00952209">
      <w:r>
        <w:t>Dată astăzi, 29.01.2026</w:t>
      </w:r>
    </w:p>
    <w:p w14:paraId="12C47644" w14:textId="77777777" w:rsidR="00952209" w:rsidRDefault="00952209" w:rsidP="00952209">
      <w:pPr>
        <w:rPr>
          <w:rFonts w:ascii="Times New Roman" w:hAnsi="Times New Roman"/>
          <w:b/>
          <w:bCs/>
          <w:sz w:val="24"/>
          <w:szCs w:val="24"/>
        </w:rPr>
      </w:pPr>
      <w:r>
        <w:rPr>
          <w:rFonts w:ascii="Times New Roman" w:hAnsi="Times New Roman"/>
        </w:rPr>
        <w:t xml:space="preserve">                                                                                                </w:t>
      </w:r>
      <w:r>
        <w:rPr>
          <w:rFonts w:ascii="Times New Roman" w:hAnsi="Times New Roman"/>
          <w:b/>
          <w:bCs/>
          <w:sz w:val="24"/>
          <w:szCs w:val="24"/>
        </w:rPr>
        <w:t>Contrasemnează pentru legalitate,</w:t>
      </w:r>
    </w:p>
    <w:p w14:paraId="15F9BCDD" w14:textId="77777777" w:rsidR="00952209" w:rsidRDefault="00952209" w:rsidP="00952209">
      <w:pPr>
        <w:spacing w:after="0"/>
        <w:rPr>
          <w:rFonts w:ascii="Times New Roman" w:hAnsi="Times New Roman"/>
          <w:b/>
          <w:bCs/>
          <w:sz w:val="24"/>
          <w:szCs w:val="24"/>
        </w:rPr>
      </w:pPr>
      <w:r>
        <w:rPr>
          <w:rFonts w:ascii="Times New Roman" w:hAnsi="Times New Roman"/>
          <w:b/>
          <w:bCs/>
          <w:sz w:val="24"/>
          <w:szCs w:val="24"/>
        </w:rPr>
        <w:t>PREȘEDINTE DE ȘEDINȚĂ,                        SECRETAR GENERAL AL COMUNEI,             MANOLACHE GEORGE EUSEBIU             Delegat, Jr. MICU ELENA ALEXANDRA</w:t>
      </w:r>
    </w:p>
    <w:p w14:paraId="33FC8A0E" w14:textId="77777777" w:rsidR="00C875ED" w:rsidRDefault="00C875ED">
      <w:pPr>
        <w:spacing w:after="0"/>
        <w:rPr>
          <w:rFonts w:ascii="Times New Roman" w:hAnsi="Times New Roman"/>
          <w:b/>
          <w:bCs/>
          <w:sz w:val="24"/>
          <w:szCs w:val="24"/>
        </w:rPr>
      </w:pPr>
    </w:p>
    <w:p w14:paraId="7A4904F6" w14:textId="77777777" w:rsidR="00C875ED" w:rsidRDefault="00C875ED">
      <w:pPr>
        <w:spacing w:after="0"/>
        <w:rPr>
          <w:rFonts w:ascii="Times New Roman" w:hAnsi="Times New Roman"/>
          <w:b/>
          <w:bCs/>
          <w:sz w:val="24"/>
          <w:szCs w:val="24"/>
        </w:rPr>
      </w:pPr>
    </w:p>
    <w:sectPr w:rsidR="00C875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EAB69" w14:textId="77777777" w:rsidR="00A32551" w:rsidRDefault="00A32551">
      <w:pPr>
        <w:spacing w:line="240" w:lineRule="auto"/>
      </w:pPr>
      <w:r>
        <w:separator/>
      </w:r>
    </w:p>
  </w:endnote>
  <w:endnote w:type="continuationSeparator" w:id="0">
    <w:p w14:paraId="3984D934" w14:textId="77777777" w:rsidR="00A32551" w:rsidRDefault="00A325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BBCAB" w14:textId="77777777" w:rsidR="00A32551" w:rsidRDefault="00A32551">
      <w:pPr>
        <w:spacing w:after="0"/>
      </w:pPr>
      <w:r>
        <w:separator/>
      </w:r>
    </w:p>
  </w:footnote>
  <w:footnote w:type="continuationSeparator" w:id="0">
    <w:p w14:paraId="73CDE8F6" w14:textId="77777777" w:rsidR="00A32551" w:rsidRDefault="00A325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D69E6"/>
    <w:multiLevelType w:val="multilevel"/>
    <w:tmpl w:val="3F6D69E6"/>
    <w:lvl w:ilv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2934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2385"/>
    <w:rsid w:val="00003A62"/>
    <w:rsid w:val="00017E5B"/>
    <w:rsid w:val="00033F94"/>
    <w:rsid w:val="00046BDF"/>
    <w:rsid w:val="00047C2C"/>
    <w:rsid w:val="00057DDA"/>
    <w:rsid w:val="00066D22"/>
    <w:rsid w:val="00067F74"/>
    <w:rsid w:val="000D1CAF"/>
    <w:rsid w:val="000D27E1"/>
    <w:rsid w:val="001339B6"/>
    <w:rsid w:val="00151527"/>
    <w:rsid w:val="00185039"/>
    <w:rsid w:val="00191340"/>
    <w:rsid w:val="001A0889"/>
    <w:rsid w:val="001B52BB"/>
    <w:rsid w:val="001E61F8"/>
    <w:rsid w:val="001F109A"/>
    <w:rsid w:val="001F694C"/>
    <w:rsid w:val="00230C0A"/>
    <w:rsid w:val="00231CCB"/>
    <w:rsid w:val="00280FA0"/>
    <w:rsid w:val="002A0318"/>
    <w:rsid w:val="002A6B79"/>
    <w:rsid w:val="002C5A31"/>
    <w:rsid w:val="002C5CD6"/>
    <w:rsid w:val="002D4147"/>
    <w:rsid w:val="002E60FA"/>
    <w:rsid w:val="003130FB"/>
    <w:rsid w:val="003220D9"/>
    <w:rsid w:val="00323EBD"/>
    <w:rsid w:val="00327106"/>
    <w:rsid w:val="00363167"/>
    <w:rsid w:val="003C6C52"/>
    <w:rsid w:val="003D7675"/>
    <w:rsid w:val="00412F84"/>
    <w:rsid w:val="0041315E"/>
    <w:rsid w:val="00413ABD"/>
    <w:rsid w:val="00415668"/>
    <w:rsid w:val="00427A66"/>
    <w:rsid w:val="004325B7"/>
    <w:rsid w:val="00451B1B"/>
    <w:rsid w:val="004961ED"/>
    <w:rsid w:val="004A5912"/>
    <w:rsid w:val="004B0972"/>
    <w:rsid w:val="004C0B3C"/>
    <w:rsid w:val="004D08EA"/>
    <w:rsid w:val="004E225D"/>
    <w:rsid w:val="004E428A"/>
    <w:rsid w:val="004F3E77"/>
    <w:rsid w:val="00503971"/>
    <w:rsid w:val="005167D9"/>
    <w:rsid w:val="00520E3A"/>
    <w:rsid w:val="00582FF0"/>
    <w:rsid w:val="00597C75"/>
    <w:rsid w:val="005F3608"/>
    <w:rsid w:val="00600FE7"/>
    <w:rsid w:val="00624DA1"/>
    <w:rsid w:val="00641BD6"/>
    <w:rsid w:val="00655D16"/>
    <w:rsid w:val="006640F5"/>
    <w:rsid w:val="00687A5B"/>
    <w:rsid w:val="006B79B7"/>
    <w:rsid w:val="006C2289"/>
    <w:rsid w:val="006C2445"/>
    <w:rsid w:val="006F5A54"/>
    <w:rsid w:val="00707238"/>
    <w:rsid w:val="00716FC2"/>
    <w:rsid w:val="00726204"/>
    <w:rsid w:val="00730D05"/>
    <w:rsid w:val="007375A6"/>
    <w:rsid w:val="007425E1"/>
    <w:rsid w:val="00752944"/>
    <w:rsid w:val="00763D72"/>
    <w:rsid w:val="00772FE7"/>
    <w:rsid w:val="007B1F55"/>
    <w:rsid w:val="00821F41"/>
    <w:rsid w:val="008342DD"/>
    <w:rsid w:val="00857392"/>
    <w:rsid w:val="008B084D"/>
    <w:rsid w:val="00952209"/>
    <w:rsid w:val="009870D0"/>
    <w:rsid w:val="009C7365"/>
    <w:rsid w:val="009D219B"/>
    <w:rsid w:val="00A00338"/>
    <w:rsid w:val="00A0125A"/>
    <w:rsid w:val="00A27F4C"/>
    <w:rsid w:val="00A30C16"/>
    <w:rsid w:val="00A30F1B"/>
    <w:rsid w:val="00A32551"/>
    <w:rsid w:val="00A33842"/>
    <w:rsid w:val="00A55A48"/>
    <w:rsid w:val="00A63726"/>
    <w:rsid w:val="00A639A0"/>
    <w:rsid w:val="00A64EF0"/>
    <w:rsid w:val="00AD6BDB"/>
    <w:rsid w:val="00AE477B"/>
    <w:rsid w:val="00AE5ECB"/>
    <w:rsid w:val="00B050D1"/>
    <w:rsid w:val="00B42D50"/>
    <w:rsid w:val="00B476EB"/>
    <w:rsid w:val="00BD2385"/>
    <w:rsid w:val="00C00F6F"/>
    <w:rsid w:val="00C20879"/>
    <w:rsid w:val="00C405A5"/>
    <w:rsid w:val="00C464ED"/>
    <w:rsid w:val="00C55582"/>
    <w:rsid w:val="00C83CAC"/>
    <w:rsid w:val="00C83F82"/>
    <w:rsid w:val="00C875ED"/>
    <w:rsid w:val="00CB75C0"/>
    <w:rsid w:val="00CD02BE"/>
    <w:rsid w:val="00CE4CC1"/>
    <w:rsid w:val="00D30F28"/>
    <w:rsid w:val="00D775C8"/>
    <w:rsid w:val="00D80F02"/>
    <w:rsid w:val="00DA5519"/>
    <w:rsid w:val="00DC2D4D"/>
    <w:rsid w:val="00DC3DB4"/>
    <w:rsid w:val="00DD5B76"/>
    <w:rsid w:val="00DE3922"/>
    <w:rsid w:val="00E31F3D"/>
    <w:rsid w:val="00E36A2C"/>
    <w:rsid w:val="00EB21E6"/>
    <w:rsid w:val="00EC4543"/>
    <w:rsid w:val="00EC791D"/>
    <w:rsid w:val="00EE1CA8"/>
    <w:rsid w:val="00F24869"/>
    <w:rsid w:val="00F8128D"/>
    <w:rsid w:val="00F97B82"/>
    <w:rsid w:val="00FB46BA"/>
    <w:rsid w:val="00FD41E4"/>
    <w:rsid w:val="1B63071B"/>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6CD8E6"/>
  <w15:docId w15:val="{47D2B319-EB6A-4891-BB14-636C58CC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itlu1">
    <w:name w:val="heading 1"/>
    <w:next w:val="Normal"/>
    <w:link w:val="Titlu1Caracter"/>
    <w:uiPriority w:val="9"/>
    <w:qFormat/>
    <w:pPr>
      <w:keepNext/>
      <w:keepLines/>
      <w:spacing w:after="13" w:line="249" w:lineRule="auto"/>
      <w:ind w:left="2062" w:right="2124" w:hanging="10"/>
      <w:jc w:val="center"/>
      <w:outlineLvl w:val="0"/>
    </w:pPr>
    <w:rPr>
      <w:rFonts w:ascii="Times New Roman" w:eastAsia="Times New Roman" w:hAnsi="Times New Roman" w:cs="Times New Roman"/>
      <w:b/>
      <w:color w:val="000000"/>
      <w:sz w:val="24"/>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qFormat/>
    <w:rPr>
      <w:b/>
      <w:bCs/>
    </w:rPr>
  </w:style>
  <w:style w:type="table" w:styleId="Tabelgril">
    <w:name w:val="Table Grid"/>
    <w:basedOn w:val="Tabel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pPr>
      <w:ind w:left="720"/>
      <w:contextualSpacing/>
    </w:pPr>
  </w:style>
  <w:style w:type="character" w:customStyle="1" w:styleId="Titlu1Caracter">
    <w:name w:val="Titlu 1 Caracter"/>
    <w:basedOn w:val="Fontdeparagrafimplicit"/>
    <w:link w:val="Titlu1"/>
    <w:uiPriority w:val="9"/>
    <w:rPr>
      <w:rFonts w:ascii="Times New Roman" w:eastAsia="Times New Roman" w:hAnsi="Times New Roman" w:cs="Times New Roman"/>
      <w:b/>
      <w:color w:val="000000"/>
      <w:sz w:val="24"/>
      <w:lang w:eastAsia="ro-RO"/>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Frspaiere">
    <w:name w:val="No Spacing"/>
    <w:uiPriority w:val="1"/>
    <w:qFormat/>
    <w:rPr>
      <w:rFonts w:eastAsiaTheme="minorEastAsia"/>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Pages>
  <Words>516</Words>
  <Characters>2996</Characters>
  <Application>Microsoft Office Word</Application>
  <DocSecurity>0</DocSecurity>
  <Lines>24</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Primarie</dc:creator>
  <cp:lastModifiedBy>Secretariat Primarie</cp:lastModifiedBy>
  <cp:revision>34</cp:revision>
  <cp:lastPrinted>2024-08-01T07:47:00Z</cp:lastPrinted>
  <dcterms:created xsi:type="dcterms:W3CDTF">2023-02-02T13:09:00Z</dcterms:created>
  <dcterms:modified xsi:type="dcterms:W3CDTF">2026-01-29T07:52:00Z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6C7E3B8F455A47F78AC3F3E2E5682EA1_12</vt:lpwstr>
  </property>
</Properties>
</file>