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BF" w:rsidRDefault="000E15BF" w:rsidP="000E15BF">
      <w:pPr>
        <w:suppressAutoHyphens/>
        <w:autoSpaceDN w:val="0"/>
        <w:ind w:right="-900"/>
        <w:jc w:val="both"/>
        <w:textAlignment w:val="baseline"/>
        <w:rPr>
          <w:rFonts w:ascii="Times New Roman" w:eastAsia="SimSun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>ROMANIA</w:t>
      </w:r>
    </w:p>
    <w:p w:rsidR="000E15BF" w:rsidRPr="004E41C5" w:rsidRDefault="000E15BF" w:rsidP="000E15BF">
      <w:pPr>
        <w:suppressAutoHyphens/>
        <w:autoSpaceDN w:val="0"/>
        <w:ind w:right="-900"/>
        <w:jc w:val="both"/>
        <w:textAlignment w:val="baseline"/>
        <w:rPr>
          <w:rFonts w:ascii="Times New Roman" w:eastAsia="SimSun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JUDETUL CONSTANTA</w:t>
      </w:r>
    </w:p>
    <w:p w:rsidR="000E15BF" w:rsidRPr="00BE230D" w:rsidRDefault="000E15BF" w:rsidP="000E15BF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COMUNA PESTERA</w:t>
      </w:r>
    </w:p>
    <w:p w:rsidR="000E15BF" w:rsidRPr="00BE230D" w:rsidRDefault="000E15BF" w:rsidP="000E15BF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CONSILIUL LOCAL</w:t>
      </w:r>
    </w:p>
    <w:p w:rsidR="000E15BF" w:rsidRDefault="000E15BF" w:rsidP="000E15BF">
      <w:pPr>
        <w:suppressAutoHyphens/>
        <w:autoSpaceDN w:val="0"/>
        <w:spacing w:after="16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i/>
          <w:lang w:val="pt-BR" w:bidi="ar-SA"/>
        </w:rPr>
        <w:t xml:space="preserve">                                                             HOTARARE</w:t>
      </w:r>
    </w:p>
    <w:p w:rsidR="000E15BF" w:rsidRPr="004E41C5" w:rsidRDefault="000E15BF" w:rsidP="000E15BF">
      <w:pPr>
        <w:suppressAutoHyphens/>
        <w:autoSpaceDN w:val="0"/>
        <w:spacing w:after="160"/>
        <w:ind w:right="-590"/>
        <w:jc w:val="both"/>
        <w:textAlignment w:val="baseline"/>
        <w:rPr>
          <w:rFonts w:ascii="Times New Roman" w:eastAsia="Calibri" w:hAnsi="Times New Roman" w:cs="Times New Roman"/>
          <w:b/>
          <w:bCs/>
          <w:i/>
          <w:lang w:val="pt-BR" w:bidi="ar-SA"/>
        </w:rPr>
      </w:pPr>
      <w:proofErr w:type="spellStart"/>
      <w:proofErr w:type="gramStart"/>
      <w:r>
        <w:rPr>
          <w:b/>
          <w:bCs/>
        </w:rPr>
        <w:t>pentru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închirierii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licitație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publică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unui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imobil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situat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localitatea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Ivrinezu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Marestr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Școlii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. </w:t>
      </w:r>
      <w:proofErr w:type="gramStart"/>
      <w:r>
        <w:rPr>
          <w:b/>
          <w:bCs/>
        </w:rPr>
        <w:t>11</w:t>
      </w:r>
      <w:proofErr w:type="gramEnd"/>
      <w:r>
        <w:rPr>
          <w:b/>
          <w:bCs/>
        </w:rPr>
        <w:t xml:space="preserve">, </w:t>
      </w:r>
      <w:proofErr w:type="spellStart"/>
      <w:r>
        <w:rPr>
          <w:b/>
          <w:bCs/>
        </w:rPr>
        <w:t>lotul</w:t>
      </w:r>
      <w:proofErr w:type="spellEnd"/>
      <w:r>
        <w:rPr>
          <w:b/>
          <w:bCs/>
        </w:rPr>
        <w:t xml:space="preserve"> 2, </w:t>
      </w:r>
      <w:proofErr w:type="spellStart"/>
      <w:r>
        <w:rPr>
          <w:b/>
          <w:bCs/>
        </w:rPr>
        <w:t>compus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teren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suprafață</w:t>
      </w:r>
      <w:proofErr w:type="spellEnd"/>
      <w:r>
        <w:rPr>
          <w:b/>
          <w:bCs/>
        </w:rPr>
        <w:t xml:space="preserve"> de 1792 </w:t>
      </w:r>
      <w:proofErr w:type="spellStart"/>
      <w:r>
        <w:rPr>
          <w:b/>
          <w:bCs/>
        </w:rPr>
        <w:t>mp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locuință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suprafață</w:t>
      </w:r>
      <w:proofErr w:type="spellEnd"/>
      <w:r>
        <w:rPr>
          <w:b/>
          <w:bCs/>
        </w:rPr>
        <w:t xml:space="preserve"> de 72 </w:t>
      </w:r>
      <w:proofErr w:type="spellStart"/>
      <w:r>
        <w:rPr>
          <w:b/>
          <w:bCs/>
        </w:rPr>
        <w:t>mp</w:t>
      </w:r>
      <w:proofErr w:type="spellEnd"/>
      <w:r>
        <w:rPr>
          <w:b/>
          <w:bCs/>
        </w:rPr>
        <w:t xml:space="preserve">. , </w:t>
      </w:r>
      <w:proofErr w:type="spellStart"/>
      <w:r>
        <w:rPr>
          <w:b/>
          <w:bCs/>
        </w:rPr>
        <w:t>aflat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proprietatea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privată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Peștera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identificat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. </w:t>
      </w:r>
      <w:proofErr w:type="gramStart"/>
      <w:r>
        <w:rPr>
          <w:b/>
          <w:bCs/>
        </w:rPr>
        <w:t>cadastral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carte </w:t>
      </w:r>
      <w:proofErr w:type="spellStart"/>
      <w:r>
        <w:rPr>
          <w:b/>
          <w:bCs/>
        </w:rPr>
        <w:t>funciară</w:t>
      </w:r>
      <w:proofErr w:type="spellEnd"/>
      <w:r>
        <w:rPr>
          <w:b/>
          <w:bCs/>
        </w:rPr>
        <w:t xml:space="preserve"> 102677</w:t>
      </w:r>
    </w:p>
    <w:p w:rsidR="000E15BF" w:rsidRPr="00BE230D" w:rsidRDefault="000E15BF" w:rsidP="000E15BF">
      <w:pPr>
        <w:suppressAutoHyphens/>
        <w:autoSpaceDN w:val="0"/>
        <w:ind w:right="-284"/>
        <w:jc w:val="both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Consiliul local al comunei Peștera, județul Constanța,întrunit în ședința ordinară din data de </w:t>
      </w:r>
      <w:r>
        <w:rPr>
          <w:rFonts w:ascii="Times New Roman" w:eastAsia="Calibri" w:hAnsi="Times New Roman" w:cs="Times New Roman"/>
          <w:lang w:val="pt-BR" w:bidi="ar-SA"/>
        </w:rPr>
        <w:t>26.07.2023</w:t>
      </w:r>
      <w:r w:rsidRPr="00BE230D">
        <w:rPr>
          <w:rFonts w:ascii="Times New Roman" w:eastAsia="Calibri" w:hAnsi="Times New Roman" w:cs="Times New Roman"/>
          <w:lang w:val="pt-BR" w:bidi="ar-SA"/>
        </w:rPr>
        <w:t xml:space="preserve"> . </w:t>
      </w:r>
    </w:p>
    <w:p w:rsidR="000E15BF" w:rsidRDefault="000E15BF" w:rsidP="000E15B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alibri"/>
          <w:b/>
          <w:bCs/>
          <w:lang w:val="pt-BR"/>
        </w:rPr>
      </w:pPr>
      <w:r w:rsidRPr="00BE230D">
        <w:rPr>
          <w:rFonts w:eastAsia="Calibri"/>
          <w:lang w:val="pt-BR"/>
        </w:rPr>
        <w:t xml:space="preserve">   </w:t>
      </w:r>
      <w:r w:rsidRPr="00BE230D">
        <w:rPr>
          <w:rFonts w:eastAsia="Calibri"/>
          <w:b/>
          <w:bCs/>
          <w:lang w:val="pt-BR"/>
        </w:rPr>
        <w:t>Analizand:</w:t>
      </w:r>
    </w:p>
    <w:p w:rsidR="000E15BF" w:rsidRPr="004E41C5" w:rsidRDefault="000E15BF" w:rsidP="000E15BF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rFonts w:eastAsia="Calibri"/>
          <w:b/>
          <w:bCs/>
          <w:lang w:val="pt-BR"/>
        </w:rPr>
        <w:t xml:space="preserve">  -</w:t>
      </w:r>
      <w:r w:rsidRPr="00BE230D">
        <w:rPr>
          <w:rFonts w:eastAsia="Calibri"/>
          <w:b/>
          <w:bCs/>
          <w:lang w:val="ro-RO"/>
        </w:rPr>
        <w:t xml:space="preserve"> </w:t>
      </w:r>
      <w:r>
        <w:rPr>
          <w:rFonts w:eastAsia="Calibri"/>
          <w:b/>
          <w:bCs/>
          <w:lang w:val="ro-RO"/>
        </w:rPr>
        <w:t xml:space="preserve"> </w:t>
      </w:r>
      <w:r w:rsidRPr="004E41C5">
        <w:rPr>
          <w:rFonts w:eastAsia="Calibri"/>
          <w:lang w:val="ro-RO"/>
        </w:rPr>
        <w:t>referatul de aprobare nr. 5293/ 21.07.2023</w:t>
      </w:r>
      <w:r>
        <w:rPr>
          <w:rFonts w:eastAsia="Calibri"/>
          <w:lang w:val="ro-RO"/>
        </w:rPr>
        <w:t xml:space="preserve"> la proiectul de hotărâre </w:t>
      </w:r>
      <w:r w:rsidRPr="004E41C5">
        <w:rPr>
          <w:rFonts w:eastAsia="Calibri"/>
          <w:lang w:val="ro-RO"/>
        </w:rPr>
        <w:t xml:space="preserve"> </w:t>
      </w:r>
      <w:proofErr w:type="spellStart"/>
      <w:r w:rsidRPr="004E41C5">
        <w:t>pentru</w:t>
      </w:r>
      <w:proofErr w:type="spellEnd"/>
      <w:r w:rsidRPr="004E41C5">
        <w:t xml:space="preserve"> </w:t>
      </w:r>
      <w:proofErr w:type="spellStart"/>
      <w:r w:rsidRPr="004E41C5">
        <w:t>aprobarea</w:t>
      </w:r>
      <w:proofErr w:type="spellEnd"/>
      <w:r w:rsidRPr="004E41C5">
        <w:t xml:space="preserve"> </w:t>
      </w:r>
      <w:proofErr w:type="spellStart"/>
      <w:r w:rsidRPr="004E41C5">
        <w:t>închirierii</w:t>
      </w:r>
      <w:proofErr w:type="spellEnd"/>
      <w:r w:rsidRPr="004E41C5">
        <w:t xml:space="preserve"> </w:t>
      </w:r>
      <w:proofErr w:type="spellStart"/>
      <w:r w:rsidRPr="004E41C5">
        <w:t>prin</w:t>
      </w:r>
      <w:proofErr w:type="spellEnd"/>
      <w:r w:rsidRPr="004E41C5">
        <w:t xml:space="preserve"> </w:t>
      </w:r>
      <w:proofErr w:type="spellStart"/>
      <w:r w:rsidRPr="004E41C5">
        <w:t>licitație</w:t>
      </w:r>
      <w:proofErr w:type="spellEnd"/>
      <w:r w:rsidRPr="004E41C5">
        <w:t xml:space="preserve"> </w:t>
      </w:r>
      <w:proofErr w:type="spellStart"/>
      <w:r w:rsidRPr="004E41C5">
        <w:t>publică</w:t>
      </w:r>
      <w:proofErr w:type="spellEnd"/>
      <w:r w:rsidRPr="004E41C5">
        <w:t xml:space="preserve"> a </w:t>
      </w:r>
      <w:proofErr w:type="spellStart"/>
      <w:r w:rsidRPr="004E41C5">
        <w:t>unui</w:t>
      </w:r>
      <w:proofErr w:type="spellEnd"/>
      <w:r w:rsidRPr="004E41C5">
        <w:t xml:space="preserve"> </w:t>
      </w:r>
      <w:proofErr w:type="spellStart"/>
      <w:r w:rsidRPr="004E41C5">
        <w:t>imobil</w:t>
      </w:r>
      <w:proofErr w:type="spellEnd"/>
      <w:r w:rsidRPr="004E41C5">
        <w:t xml:space="preserve"> </w:t>
      </w:r>
      <w:proofErr w:type="spellStart"/>
      <w:r w:rsidRPr="004E41C5">
        <w:t>situat</w:t>
      </w:r>
      <w:proofErr w:type="spellEnd"/>
      <w:r w:rsidRPr="004E41C5">
        <w:t xml:space="preserve"> </w:t>
      </w:r>
      <w:proofErr w:type="spellStart"/>
      <w:r w:rsidRPr="004E41C5">
        <w:t>în</w:t>
      </w:r>
      <w:proofErr w:type="spellEnd"/>
      <w:r w:rsidRPr="004E41C5">
        <w:t xml:space="preserve"> </w:t>
      </w:r>
      <w:proofErr w:type="spellStart"/>
      <w:r w:rsidRPr="004E41C5">
        <w:t>localitatea</w:t>
      </w:r>
      <w:proofErr w:type="spellEnd"/>
      <w:r w:rsidRPr="004E41C5">
        <w:t xml:space="preserve"> </w:t>
      </w:r>
      <w:proofErr w:type="spellStart"/>
      <w:r w:rsidRPr="004E41C5">
        <w:t>Ivrinezu</w:t>
      </w:r>
      <w:proofErr w:type="spellEnd"/>
      <w:r w:rsidRPr="004E41C5">
        <w:t xml:space="preserve"> </w:t>
      </w:r>
      <w:proofErr w:type="spellStart"/>
      <w:r w:rsidRPr="004E41C5">
        <w:t>Marestr</w:t>
      </w:r>
      <w:proofErr w:type="spellEnd"/>
      <w:r w:rsidRPr="004E41C5">
        <w:t xml:space="preserve">. </w:t>
      </w:r>
      <w:proofErr w:type="spellStart"/>
      <w:r w:rsidRPr="004E41C5">
        <w:t>Școlii</w:t>
      </w:r>
      <w:proofErr w:type="spellEnd"/>
      <w:r w:rsidRPr="004E41C5">
        <w:t xml:space="preserve">, </w:t>
      </w:r>
      <w:proofErr w:type="spellStart"/>
      <w:r w:rsidRPr="004E41C5">
        <w:t>nr</w:t>
      </w:r>
      <w:proofErr w:type="spellEnd"/>
      <w:r w:rsidRPr="004E41C5">
        <w:t xml:space="preserve">. </w:t>
      </w:r>
      <w:proofErr w:type="gramStart"/>
      <w:r w:rsidRPr="004E41C5">
        <w:t>11</w:t>
      </w:r>
      <w:proofErr w:type="gramEnd"/>
      <w:r w:rsidRPr="004E41C5">
        <w:t xml:space="preserve">, </w:t>
      </w:r>
      <w:proofErr w:type="spellStart"/>
      <w:r w:rsidRPr="004E41C5">
        <w:t>lotul</w:t>
      </w:r>
      <w:proofErr w:type="spellEnd"/>
      <w:r w:rsidRPr="004E41C5">
        <w:t xml:space="preserve"> 2, </w:t>
      </w:r>
      <w:proofErr w:type="spellStart"/>
      <w:r w:rsidRPr="004E41C5">
        <w:t>compus</w:t>
      </w:r>
      <w:proofErr w:type="spellEnd"/>
      <w:r w:rsidRPr="004E41C5">
        <w:t xml:space="preserve"> din </w:t>
      </w:r>
      <w:proofErr w:type="spellStart"/>
      <w:r w:rsidRPr="004E41C5">
        <w:t>teren</w:t>
      </w:r>
      <w:proofErr w:type="spellEnd"/>
      <w:r w:rsidRPr="004E41C5">
        <w:t xml:space="preserve"> </w:t>
      </w:r>
      <w:proofErr w:type="spellStart"/>
      <w:r w:rsidRPr="004E41C5">
        <w:t>în</w:t>
      </w:r>
      <w:proofErr w:type="spellEnd"/>
      <w:r w:rsidRPr="004E41C5">
        <w:t xml:space="preserve"> </w:t>
      </w:r>
      <w:proofErr w:type="spellStart"/>
      <w:r w:rsidRPr="004E41C5">
        <w:t>suprafață</w:t>
      </w:r>
      <w:proofErr w:type="spellEnd"/>
      <w:r w:rsidRPr="004E41C5">
        <w:t xml:space="preserve"> de 1792 </w:t>
      </w:r>
      <w:proofErr w:type="spellStart"/>
      <w:r w:rsidRPr="004E41C5">
        <w:t>mp</w:t>
      </w:r>
      <w:proofErr w:type="spellEnd"/>
      <w:r w:rsidRPr="004E41C5">
        <w:t xml:space="preserve">. </w:t>
      </w:r>
      <w:proofErr w:type="spellStart"/>
      <w:r w:rsidRPr="004E41C5">
        <w:t>și</w:t>
      </w:r>
      <w:proofErr w:type="spellEnd"/>
      <w:r w:rsidRPr="004E41C5">
        <w:t xml:space="preserve"> </w:t>
      </w:r>
      <w:proofErr w:type="spellStart"/>
      <w:r w:rsidRPr="004E41C5">
        <w:t>locuință</w:t>
      </w:r>
      <w:proofErr w:type="spellEnd"/>
      <w:r w:rsidRPr="004E41C5">
        <w:t xml:space="preserve"> </w:t>
      </w:r>
      <w:proofErr w:type="spellStart"/>
      <w:r w:rsidRPr="004E41C5">
        <w:t>în</w:t>
      </w:r>
      <w:proofErr w:type="spellEnd"/>
      <w:r w:rsidRPr="004E41C5">
        <w:t xml:space="preserve"> </w:t>
      </w:r>
      <w:proofErr w:type="spellStart"/>
      <w:r w:rsidRPr="004E41C5">
        <w:t>suprafață</w:t>
      </w:r>
      <w:proofErr w:type="spellEnd"/>
      <w:r w:rsidRPr="004E41C5">
        <w:t xml:space="preserve"> de 72 </w:t>
      </w:r>
      <w:proofErr w:type="spellStart"/>
      <w:r w:rsidRPr="004E41C5">
        <w:t>mp</w:t>
      </w:r>
      <w:proofErr w:type="spellEnd"/>
      <w:r w:rsidRPr="004E41C5">
        <w:t xml:space="preserve">. , </w:t>
      </w:r>
      <w:proofErr w:type="spellStart"/>
      <w:r w:rsidRPr="004E41C5">
        <w:t>aflat</w:t>
      </w:r>
      <w:proofErr w:type="spellEnd"/>
      <w:r w:rsidRPr="004E41C5">
        <w:t xml:space="preserve"> </w:t>
      </w:r>
      <w:proofErr w:type="spellStart"/>
      <w:r w:rsidRPr="004E41C5">
        <w:t>în</w:t>
      </w:r>
      <w:proofErr w:type="spellEnd"/>
      <w:r w:rsidRPr="004E41C5">
        <w:t xml:space="preserve"> </w:t>
      </w:r>
      <w:proofErr w:type="spellStart"/>
      <w:r w:rsidRPr="004E41C5">
        <w:t>proprietatea</w:t>
      </w:r>
      <w:proofErr w:type="spellEnd"/>
      <w:r w:rsidRPr="004E41C5">
        <w:t xml:space="preserve"> </w:t>
      </w:r>
      <w:proofErr w:type="spellStart"/>
      <w:r w:rsidRPr="004E41C5">
        <w:t>privată</w:t>
      </w:r>
      <w:proofErr w:type="spellEnd"/>
      <w:r w:rsidRPr="004E41C5">
        <w:t xml:space="preserve"> a </w:t>
      </w:r>
      <w:proofErr w:type="spellStart"/>
      <w:r w:rsidRPr="004E41C5">
        <w:t>comunei</w:t>
      </w:r>
      <w:proofErr w:type="spellEnd"/>
      <w:r w:rsidRPr="004E41C5">
        <w:t xml:space="preserve"> </w:t>
      </w:r>
      <w:proofErr w:type="spellStart"/>
      <w:r w:rsidRPr="004E41C5">
        <w:t>Peștera</w:t>
      </w:r>
      <w:proofErr w:type="spellEnd"/>
      <w:r w:rsidRPr="004E41C5">
        <w:t xml:space="preserve">, </w:t>
      </w:r>
      <w:proofErr w:type="spellStart"/>
      <w:r w:rsidRPr="004E41C5">
        <w:t>identificat</w:t>
      </w:r>
      <w:proofErr w:type="spellEnd"/>
      <w:r w:rsidRPr="004E41C5">
        <w:t xml:space="preserve"> cu </w:t>
      </w:r>
      <w:proofErr w:type="spellStart"/>
      <w:r w:rsidRPr="004E41C5">
        <w:t>nr</w:t>
      </w:r>
      <w:proofErr w:type="spellEnd"/>
      <w:r w:rsidRPr="004E41C5">
        <w:t xml:space="preserve">. </w:t>
      </w:r>
      <w:proofErr w:type="gramStart"/>
      <w:r w:rsidRPr="004E41C5">
        <w:t>cadastral</w:t>
      </w:r>
      <w:proofErr w:type="gramEnd"/>
      <w:r w:rsidRPr="004E41C5">
        <w:t xml:space="preserve"> </w:t>
      </w:r>
      <w:proofErr w:type="spellStart"/>
      <w:r w:rsidRPr="004E41C5">
        <w:t>și</w:t>
      </w:r>
      <w:proofErr w:type="spellEnd"/>
      <w:r w:rsidRPr="004E41C5">
        <w:t xml:space="preserve"> carte </w:t>
      </w:r>
      <w:proofErr w:type="spellStart"/>
      <w:r w:rsidRPr="004E41C5">
        <w:t>funciară</w:t>
      </w:r>
      <w:proofErr w:type="spellEnd"/>
      <w:r w:rsidRPr="004E41C5">
        <w:t xml:space="preserve"> 102677</w:t>
      </w:r>
      <w:r>
        <w:t xml:space="preserve">, </w:t>
      </w:r>
      <w:proofErr w:type="spellStart"/>
      <w:r>
        <w:t>inițiat</w:t>
      </w:r>
      <w:proofErr w:type="spellEnd"/>
      <w:r>
        <w:t xml:space="preserve"> de d-</w:t>
      </w:r>
      <w:proofErr w:type="spellStart"/>
      <w:r>
        <w:t>na</w:t>
      </w:r>
      <w:proofErr w:type="spellEnd"/>
      <w:r>
        <w:t xml:space="preserve"> </w:t>
      </w:r>
      <w:r w:rsidRPr="004E41C5">
        <w:t xml:space="preserve"> </w:t>
      </w:r>
      <w:proofErr w:type="spellStart"/>
      <w:r w:rsidRPr="004E41C5">
        <w:t>Nicoleta</w:t>
      </w:r>
      <w:proofErr w:type="spellEnd"/>
      <w:r w:rsidRPr="004E41C5">
        <w:t xml:space="preserve"> </w:t>
      </w:r>
      <w:proofErr w:type="spellStart"/>
      <w:r w:rsidRPr="004E41C5">
        <w:t>Vrabie</w:t>
      </w:r>
      <w:proofErr w:type="spellEnd"/>
      <w:r w:rsidRPr="004E41C5">
        <w:t xml:space="preserve">, </w:t>
      </w:r>
      <w:proofErr w:type="spellStart"/>
      <w:r w:rsidRPr="004E41C5">
        <w:t>primarul</w:t>
      </w:r>
      <w:proofErr w:type="spellEnd"/>
      <w:r w:rsidRPr="004E41C5">
        <w:t xml:space="preserve"> </w:t>
      </w:r>
      <w:proofErr w:type="spellStart"/>
      <w:r w:rsidRPr="004E41C5">
        <w:t>comunei</w:t>
      </w:r>
      <w:proofErr w:type="spellEnd"/>
      <w:r w:rsidRPr="004E41C5">
        <w:t xml:space="preserve"> </w:t>
      </w:r>
      <w:proofErr w:type="spellStart"/>
      <w:r w:rsidRPr="004E41C5">
        <w:t>Peștera</w:t>
      </w:r>
      <w:proofErr w:type="spellEnd"/>
      <w:r w:rsidRPr="004E41C5">
        <w:t xml:space="preserve">, </w:t>
      </w:r>
      <w:proofErr w:type="spellStart"/>
      <w:r w:rsidRPr="004E41C5">
        <w:t>județul</w:t>
      </w:r>
      <w:proofErr w:type="spellEnd"/>
      <w:r w:rsidRPr="004E41C5">
        <w:t xml:space="preserve"> </w:t>
      </w:r>
      <w:proofErr w:type="spellStart"/>
      <w:r w:rsidRPr="004E41C5">
        <w:t>Constanța</w:t>
      </w:r>
      <w:proofErr w:type="spellEnd"/>
      <w:r w:rsidRPr="004E41C5">
        <w:t>;</w:t>
      </w:r>
    </w:p>
    <w:p w:rsidR="000E15BF" w:rsidRPr="000A32E2" w:rsidRDefault="000E15BF" w:rsidP="000E15BF">
      <w:pPr>
        <w:pStyle w:val="NoSpacing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lang w:val="es-UY"/>
        </w:rPr>
        <w:t xml:space="preserve">   -</w:t>
      </w:r>
      <w:proofErr w:type="spellStart"/>
      <w:r>
        <w:rPr>
          <w:lang w:val="es-UY"/>
        </w:rPr>
        <w:t>referatul</w:t>
      </w:r>
      <w:proofErr w:type="spellEnd"/>
      <w:r>
        <w:rPr>
          <w:lang w:val="es-UY"/>
        </w:rPr>
        <w:t xml:space="preserve"> nr.5232/18.07.2023 </w:t>
      </w:r>
      <w:proofErr w:type="spellStart"/>
      <w:r>
        <w:rPr>
          <w:lang w:val="es-UY"/>
        </w:rPr>
        <w:t>întocmit</w:t>
      </w:r>
      <w:proofErr w:type="spellEnd"/>
      <w:r>
        <w:rPr>
          <w:lang w:val="es-UY"/>
        </w:rPr>
        <w:t xml:space="preserve"> de </w:t>
      </w:r>
      <w:proofErr w:type="spellStart"/>
      <w:r>
        <w:rPr>
          <w:lang w:val="es-UY"/>
        </w:rPr>
        <w:t>biroul</w:t>
      </w:r>
      <w:proofErr w:type="spellEnd"/>
      <w:r>
        <w:rPr>
          <w:lang w:val="es-UY"/>
        </w:rPr>
        <w:t xml:space="preserve"> </w:t>
      </w:r>
      <w:proofErr w:type="spellStart"/>
      <w:proofErr w:type="gramStart"/>
      <w:r>
        <w:rPr>
          <w:lang w:val="es-UY"/>
        </w:rPr>
        <w:t>urbanism,protecția</w:t>
      </w:r>
      <w:proofErr w:type="spellEnd"/>
      <w:proofErr w:type="gramEnd"/>
      <w:r>
        <w:rPr>
          <w:lang w:val="es-UY"/>
        </w:rPr>
        <w:t xml:space="preserve"> </w:t>
      </w:r>
      <w:proofErr w:type="spellStart"/>
      <w:r>
        <w:rPr>
          <w:lang w:val="es-UY"/>
        </w:rPr>
        <w:t>mediului</w:t>
      </w:r>
      <w:proofErr w:type="spellEnd"/>
      <w:r>
        <w:rPr>
          <w:lang w:val="es-UY"/>
        </w:rPr>
        <w:t xml:space="preserve">- </w:t>
      </w:r>
      <w:proofErr w:type="spellStart"/>
      <w:r>
        <w:rPr>
          <w:lang w:val="es-UY"/>
        </w:rPr>
        <w:t>compartimentul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administrarea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domeniului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public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și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privat</w:t>
      </w:r>
      <w:proofErr w:type="spellEnd"/>
      <w:r>
        <w:rPr>
          <w:lang w:val="es-UY"/>
        </w:rPr>
        <w:t xml:space="preserve"> al </w:t>
      </w:r>
      <w:proofErr w:type="spellStart"/>
      <w:r>
        <w:rPr>
          <w:lang w:val="es-UY"/>
        </w:rPr>
        <w:t>comunei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Peștera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prin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care</w:t>
      </w:r>
      <w:proofErr w:type="spellEnd"/>
      <w:r>
        <w:rPr>
          <w:lang w:val="es-UY"/>
        </w:rPr>
        <w:t xml:space="preserve">  </w:t>
      </w:r>
      <w:proofErr w:type="spellStart"/>
      <w:r>
        <w:rPr>
          <w:lang w:val="es-UY"/>
        </w:rPr>
        <w:t>supune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spre</w:t>
      </w:r>
      <w:proofErr w:type="spellEnd"/>
      <w:r>
        <w:rPr>
          <w:lang w:val="es-UY"/>
        </w:rPr>
        <w:t xml:space="preserve"> aprobare</w:t>
      </w:r>
      <w:r>
        <w:t xml:space="preserve"> </w:t>
      </w:r>
      <w:proofErr w:type="spellStart"/>
      <w:r>
        <w:t>închirierea</w:t>
      </w:r>
      <w:proofErr w:type="spellEnd"/>
      <w:r w:rsidRPr="00E81988">
        <w:t xml:space="preserve"> </w:t>
      </w:r>
      <w:proofErr w:type="spellStart"/>
      <w:r w:rsidRPr="00E81988"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Ivrinezu</w:t>
      </w:r>
      <w:proofErr w:type="spellEnd"/>
      <w:r>
        <w:t xml:space="preserve"> Mare, str. </w:t>
      </w:r>
      <w:proofErr w:type="spellStart"/>
      <w:r>
        <w:t>Școlii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. </w:t>
      </w:r>
      <w:proofErr w:type="gramStart"/>
      <w:r>
        <w:t>11</w:t>
      </w:r>
      <w:proofErr w:type="gramEnd"/>
      <w:r>
        <w:t xml:space="preserve">, </w:t>
      </w:r>
      <w:proofErr w:type="spellStart"/>
      <w:r>
        <w:t>lotul</w:t>
      </w:r>
      <w:proofErr w:type="spellEnd"/>
      <w:r>
        <w:t xml:space="preserve"> 2, </w:t>
      </w:r>
      <w:proofErr w:type="spellStart"/>
      <w:r>
        <w:t>compus</w:t>
      </w:r>
      <w:proofErr w:type="spellEnd"/>
      <w:r>
        <w:t xml:space="preserve"> din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1792 </w:t>
      </w:r>
      <w:proofErr w:type="spellStart"/>
      <w:r>
        <w:t>mp</w:t>
      </w:r>
      <w:proofErr w:type="spellEnd"/>
      <w:r>
        <w:t xml:space="preserve">.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locuință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72 </w:t>
      </w:r>
      <w:proofErr w:type="spellStart"/>
      <w:proofErr w:type="gramStart"/>
      <w:r>
        <w:t>mp</w:t>
      </w:r>
      <w:proofErr w:type="spellEnd"/>
      <w:r>
        <w:t>.,</w:t>
      </w:r>
      <w:proofErr w:type="gramEnd"/>
      <w:r>
        <w:t xml:space="preserve">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privata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Peștera,identificat</w:t>
      </w:r>
      <w:proofErr w:type="spellEnd"/>
      <w:r>
        <w:t xml:space="preserve"> cu </w:t>
      </w:r>
      <w:proofErr w:type="spellStart"/>
      <w:r>
        <w:t>nr</w:t>
      </w:r>
      <w:proofErr w:type="spellEnd"/>
      <w:r>
        <w:t xml:space="preserve">. </w:t>
      </w:r>
      <w:proofErr w:type="gramStart"/>
      <w:r>
        <w:t>cadastral</w:t>
      </w:r>
      <w:proofErr w:type="gramEnd"/>
      <w:r>
        <w:t xml:space="preserve"> </w:t>
      </w:r>
      <w:proofErr w:type="spellStart"/>
      <w:r>
        <w:t>și</w:t>
      </w:r>
      <w:proofErr w:type="spellEnd"/>
      <w:r>
        <w:t xml:space="preserve"> carte </w:t>
      </w:r>
      <w:proofErr w:type="spellStart"/>
      <w:r>
        <w:t>funciară</w:t>
      </w:r>
      <w:proofErr w:type="spellEnd"/>
      <w:r>
        <w:t xml:space="preserve"> 102677  </w:t>
      </w:r>
      <w:r>
        <w:rPr>
          <w:lang w:val="es-UY"/>
        </w:rPr>
        <w:t>;</w:t>
      </w:r>
    </w:p>
    <w:p w:rsidR="000E15BF" w:rsidRDefault="000E15BF" w:rsidP="000E15BF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>
        <w:rPr>
          <w:rFonts w:ascii="Times New Roman" w:hAnsi="Times New Roman" w:cs="Times New Roman"/>
        </w:rPr>
        <w:t xml:space="preserve">  </w:t>
      </w:r>
      <w:r w:rsidRPr="00BE230D">
        <w:rPr>
          <w:rFonts w:ascii="Times New Roman" w:eastAsia="Calibri" w:hAnsi="Times New Roman" w:cs="Times New Roman"/>
          <w:b/>
          <w:bCs/>
          <w:lang w:val="ro-RO" w:bidi="ar-SA"/>
        </w:rPr>
        <w:t>Având în vedere:</w:t>
      </w:r>
      <w:r w:rsidRPr="00BE230D">
        <w:rPr>
          <w:rFonts w:ascii="Times New Roman" w:eastAsia="Calibri" w:hAnsi="Times New Roman" w:cs="Times New Roman"/>
          <w:lang w:val="ro-RO" w:bidi="ar-SA"/>
        </w:rPr>
        <w:t xml:space="preserve"> </w:t>
      </w:r>
    </w:p>
    <w:p w:rsidR="000E15BF" w:rsidRDefault="000E15BF" w:rsidP="000E15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proofErr w:type="spellStart"/>
      <w:proofErr w:type="gramStart"/>
      <w:r>
        <w:rPr>
          <w:rFonts w:ascii="Times New Roman" w:hAnsi="Times New Roman" w:cs="Times New Roman"/>
        </w:rPr>
        <w:t>prevederile</w:t>
      </w:r>
      <w:proofErr w:type="spellEnd"/>
      <w:proofErr w:type="gramEnd"/>
      <w:r>
        <w:rPr>
          <w:rFonts w:ascii="Times New Roman" w:hAnsi="Times New Roman" w:cs="Times New Roman"/>
        </w:rPr>
        <w:t xml:space="preserve"> art.108, lit. </w:t>
      </w:r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 xml:space="preserve">, art. </w:t>
      </w:r>
      <w:proofErr w:type="gramStart"/>
      <w:r>
        <w:rPr>
          <w:rFonts w:ascii="Times New Roman" w:hAnsi="Times New Roman" w:cs="Times New Roman"/>
        </w:rPr>
        <w:t>354</w:t>
      </w:r>
      <w:proofErr w:type="gramEnd"/>
      <w:r>
        <w:rPr>
          <w:rFonts w:ascii="Times New Roman" w:hAnsi="Times New Roman" w:cs="Times New Roman"/>
        </w:rPr>
        <w:t xml:space="preserve">, art. 355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art.309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.(6)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.(7)  din O.U.G.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:rsidR="000E15BF" w:rsidRDefault="000E15BF" w:rsidP="000E15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</w:rPr>
        <w:t>dispozițiile</w:t>
      </w:r>
      <w:proofErr w:type="spellEnd"/>
      <w:proofErr w:type="gramEnd"/>
      <w:r>
        <w:rPr>
          <w:rFonts w:ascii="Times New Roman" w:hAnsi="Times New Roman" w:cs="Times New Roman"/>
        </w:rPr>
        <w:t xml:space="preserve"> art. </w:t>
      </w:r>
      <w:proofErr w:type="gramStart"/>
      <w:r>
        <w:rPr>
          <w:rFonts w:ascii="Times New Roman" w:hAnsi="Times New Roman" w:cs="Times New Roman"/>
        </w:rPr>
        <w:t>1779</w:t>
      </w:r>
      <w:proofErr w:type="gram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287/2009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civil,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</w:p>
    <w:p w:rsidR="000E15BF" w:rsidRPr="004E41C5" w:rsidRDefault="000E15BF" w:rsidP="000E15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proofErr w:type="spellStart"/>
      <w:r>
        <w:rPr>
          <w:rFonts w:ascii="Times New Roman" w:hAnsi="Times New Roman" w:cs="Times New Roman"/>
        </w:rPr>
        <w:t>Raportul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evaluare</w:t>
      </w:r>
      <w:proofErr w:type="spellEnd"/>
      <w:r>
        <w:rPr>
          <w:rFonts w:ascii="Times New Roman" w:hAnsi="Times New Roman" w:cs="Times New Roman"/>
        </w:rPr>
        <w:t xml:space="preserve"> P23074 / 26.06.2023</w:t>
      </w:r>
      <w:proofErr w:type="gramStart"/>
      <w:r>
        <w:rPr>
          <w:rFonts w:ascii="Times New Roman" w:hAnsi="Times New Roman" w:cs="Times New Roman"/>
        </w:rPr>
        <w:t>,întocmit</w:t>
      </w:r>
      <w:proofErr w:type="gramEnd"/>
      <w:r>
        <w:rPr>
          <w:rFonts w:ascii="Times New Roman" w:hAnsi="Times New Roman" w:cs="Times New Roman"/>
        </w:rPr>
        <w:t xml:space="preserve"> de S.C. Rosa Trade S.RL.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înregistrat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Primăria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sub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4845/ 04.07.2023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s-a </w:t>
      </w:r>
      <w:proofErr w:type="spellStart"/>
      <w:r>
        <w:rPr>
          <w:rFonts w:ascii="Times New Roman" w:hAnsi="Times New Roman" w:cs="Times New Roman"/>
        </w:rPr>
        <w:t>stabilit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prețul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închirierii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spațiului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 </w:t>
      </w:r>
      <w:r>
        <w:rPr>
          <w:rFonts w:ascii="Times New Roman" w:eastAsia="Calibri" w:hAnsi="Times New Roman" w:cs="Times New Roman"/>
          <w:lang w:val="ro-RO" w:bidi="ar-SA"/>
        </w:rPr>
        <w:t xml:space="preserve">   </w:t>
      </w:r>
      <w:r w:rsidRPr="008C1D2A">
        <w:rPr>
          <w:rFonts w:ascii="Times New Roman" w:eastAsia="Calibri" w:hAnsi="Times New Roman" w:cs="Times New Roman"/>
          <w:lang w:val="ro-RO" w:bidi="ar-SA"/>
        </w:rPr>
        <w:t>-dispozitiile art.129 alin.1 si alin.2 lit.c, alin.6 lit.a</w:t>
      </w:r>
      <w:proofErr w:type="gramStart"/>
      <w:r>
        <w:rPr>
          <w:rFonts w:ascii="Times New Roman" w:eastAsia="Calibri" w:hAnsi="Times New Roman" w:cs="Times New Roman"/>
          <w:lang w:val="ro-RO" w:bidi="ar-SA"/>
        </w:rPr>
        <w:t>,,</w:t>
      </w:r>
      <w:proofErr w:type="gramEnd"/>
      <w:r w:rsidRPr="008C1D2A">
        <w:rPr>
          <w:rFonts w:ascii="Times New Roman" w:eastAsia="Calibri" w:hAnsi="Times New Roman" w:cs="Times New Roman"/>
          <w:lang w:val="ro-RO" w:bidi="ar-SA"/>
        </w:rPr>
        <w:t xml:space="preserve"> si b</w:t>
      </w:r>
      <w:r>
        <w:rPr>
          <w:rFonts w:ascii="Times New Roman" w:eastAsia="Calibri" w:hAnsi="Times New Roman" w:cs="Times New Roman"/>
          <w:lang w:val="ro-RO" w:bidi="ar-SA"/>
        </w:rPr>
        <w:t>,,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si ale art. 3</w:t>
      </w:r>
      <w:r>
        <w:rPr>
          <w:rFonts w:ascii="Times New Roman" w:eastAsia="Calibri" w:hAnsi="Times New Roman" w:cs="Times New Roman"/>
          <w:lang w:val="ro-RO" w:bidi="ar-SA"/>
        </w:rPr>
        <w:t>33 alin.(1)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din O.U.G. nr. 57/2019 privind Codul Administrativ, cu modific</w:t>
      </w:r>
      <w:r>
        <w:rPr>
          <w:rFonts w:ascii="Times New Roman" w:eastAsia="Calibri" w:hAnsi="Times New Roman" w:cs="Times New Roman"/>
          <w:lang w:val="ro-RO" w:bidi="ar-SA"/>
        </w:rPr>
        <w:t>ă</w:t>
      </w:r>
      <w:r w:rsidRPr="008C1D2A">
        <w:rPr>
          <w:rFonts w:ascii="Times New Roman" w:eastAsia="Calibri" w:hAnsi="Times New Roman" w:cs="Times New Roman"/>
          <w:lang w:val="ro-RO" w:bidi="ar-SA"/>
        </w:rPr>
        <w:t>rile si complet</w:t>
      </w:r>
      <w:r>
        <w:rPr>
          <w:rFonts w:ascii="Times New Roman" w:eastAsia="Calibri" w:hAnsi="Times New Roman" w:cs="Times New Roman"/>
          <w:lang w:val="ro-RO" w:bidi="ar-SA"/>
        </w:rPr>
        <w:t>ă</w:t>
      </w:r>
      <w:r w:rsidRPr="008C1D2A">
        <w:rPr>
          <w:rFonts w:ascii="Times New Roman" w:eastAsia="Calibri" w:hAnsi="Times New Roman" w:cs="Times New Roman"/>
          <w:lang w:val="ro-RO" w:bidi="ar-SA"/>
        </w:rPr>
        <w:t>rile ulterioare;</w:t>
      </w:r>
    </w:p>
    <w:p w:rsidR="000E15BF" w:rsidRPr="00BE230D" w:rsidRDefault="000E15BF" w:rsidP="000E15BF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bidi="ar-SA"/>
        </w:rPr>
      </w:pPr>
      <w:r w:rsidRPr="00BE230D">
        <w:rPr>
          <w:rFonts w:ascii="Times New Roman" w:eastAsia="Calibri" w:hAnsi="Times New Roman" w:cs="Times New Roman"/>
          <w:lang w:val="ro-RO" w:bidi="ar-SA"/>
        </w:rPr>
        <w:t xml:space="preserve">  - dispozițiile art.1270 și art. 1777- 1835 din Legea nr. 287/2009 privind Codul civil, cu modificările și completările ulterioare;</w:t>
      </w:r>
    </w:p>
    <w:p w:rsidR="000E15BF" w:rsidRPr="00BE230D" w:rsidRDefault="000E15BF" w:rsidP="000E15BF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 </w:t>
      </w:r>
      <w:r w:rsidRPr="00BE230D">
        <w:rPr>
          <w:rFonts w:ascii="Times New Roman" w:eastAsia="Calibri" w:hAnsi="Times New Roman" w:cs="Times New Roman"/>
          <w:lang w:val="ro-RO" w:bidi="ar-SA"/>
        </w:rPr>
        <w:t xml:space="preserve">- </w:t>
      </w:r>
      <w:r>
        <w:rPr>
          <w:rFonts w:ascii="Times New Roman" w:eastAsia="Calibri" w:hAnsi="Times New Roman" w:cs="Times New Roman"/>
          <w:lang w:val="ro-RO" w:bidi="ar-SA"/>
        </w:rPr>
        <w:t>r</w:t>
      </w:r>
      <w:r w:rsidRPr="00BE230D">
        <w:rPr>
          <w:rFonts w:ascii="Times New Roman" w:eastAsia="Calibri" w:hAnsi="Times New Roman" w:cs="Times New Roman"/>
          <w:lang w:val="ro-RO" w:bidi="ar-SA"/>
        </w:rPr>
        <w:t>apoartele celor trei comisii de specialitate ale consiliului local,</w:t>
      </w:r>
    </w:p>
    <w:p w:rsidR="000E15BF" w:rsidRPr="00BE230D" w:rsidRDefault="000E15BF" w:rsidP="000E15BF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BE230D">
        <w:rPr>
          <w:rFonts w:ascii="Times New Roman" w:eastAsia="Calibri" w:hAnsi="Times New Roman" w:cs="Times New Roman"/>
          <w:lang w:val="pt-BR" w:bidi="ar-SA"/>
        </w:rPr>
        <w:t xml:space="preserve">    - avizul de legalitate al secretarului general al comunei.</w:t>
      </w:r>
    </w:p>
    <w:p w:rsidR="000E15BF" w:rsidRPr="00BE230D" w:rsidRDefault="000E15BF" w:rsidP="000E15BF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BE230D">
        <w:rPr>
          <w:rFonts w:ascii="Times New Roman" w:eastAsia="Calibri" w:hAnsi="Times New Roman" w:cs="Times New Roman"/>
          <w:b/>
          <w:bCs/>
          <w:lang w:val="pt-BR" w:bidi="ar-SA"/>
        </w:rPr>
        <w:t xml:space="preserve">      In temeiul</w:t>
      </w:r>
      <w:r w:rsidRPr="00BE230D">
        <w:rPr>
          <w:rFonts w:ascii="Times New Roman" w:eastAsia="Calibri" w:hAnsi="Times New Roman" w:cs="Times New Roman"/>
          <w:lang w:val="pt-BR" w:bidi="ar-SA"/>
        </w:rPr>
        <w:t xml:space="preserve"> art.139 alin.(1) și alin.(3) lit.g,,art. 196 alin.(1) lit.a,, si art. 197 alin.(1) și alin.(4) din </w:t>
      </w:r>
      <w:r w:rsidRPr="00BE230D">
        <w:rPr>
          <w:rFonts w:ascii="Times New Roman" w:eastAsia="Calibri" w:hAnsi="Times New Roman" w:cs="Times New Roman"/>
          <w:lang w:val="ro-RO" w:bidi="ar-SA"/>
        </w:rPr>
        <w:t>O.U.G. nr. 57/2019 privind Codul Administrativ, cu modificările și completările ulterioare , Consiliul local</w:t>
      </w:r>
      <w:r>
        <w:rPr>
          <w:rFonts w:ascii="Times New Roman" w:eastAsia="Calibri" w:hAnsi="Times New Roman" w:cs="Times New Roman"/>
          <w:lang w:val="ro-RO" w:bidi="ar-SA"/>
        </w:rPr>
        <w:t xml:space="preserve"> Peștera</w:t>
      </w:r>
      <w:r w:rsidRPr="00BE230D">
        <w:rPr>
          <w:rFonts w:ascii="Times New Roman" w:eastAsia="Calibri" w:hAnsi="Times New Roman" w:cs="Times New Roman"/>
          <w:lang w:val="ro-RO" w:bidi="ar-SA"/>
        </w:rPr>
        <w:t>;</w:t>
      </w:r>
    </w:p>
    <w:p w:rsidR="000E15BF" w:rsidRDefault="000E15BF" w:rsidP="000E15BF">
      <w:pPr>
        <w:suppressAutoHyphens/>
        <w:autoSpaceDN w:val="0"/>
        <w:spacing w:after="160"/>
        <w:ind w:right="-900"/>
        <w:jc w:val="both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BE230D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HOTĂRĂȘTE :</w:t>
      </w:r>
    </w:p>
    <w:p w:rsidR="000E15BF" w:rsidRPr="000A32E2" w:rsidRDefault="000E15BF" w:rsidP="000E15BF">
      <w:pPr>
        <w:pStyle w:val="NoSpacing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b/>
          <w:bCs/>
        </w:rPr>
        <w:t xml:space="preserve">    Art. </w:t>
      </w:r>
      <w:proofErr w:type="gramStart"/>
      <w:r>
        <w:rPr>
          <w:b/>
          <w:bCs/>
        </w:rPr>
        <w:t>1.-</w:t>
      </w:r>
      <w:proofErr w:type="gramEnd"/>
      <w:r>
        <w:t xml:space="preserve"> </w:t>
      </w:r>
      <w:r>
        <w:rPr>
          <w:lang w:val="es-UY"/>
        </w:rPr>
        <w:t xml:space="preserve">Se </w:t>
      </w:r>
      <w:proofErr w:type="spellStart"/>
      <w:r>
        <w:rPr>
          <w:lang w:val="es-UY"/>
        </w:rPr>
        <w:t>aprobă</w:t>
      </w:r>
      <w:proofErr w:type="spellEnd"/>
      <w:r>
        <w:rPr>
          <w:lang w:val="es-UY"/>
        </w:rPr>
        <w:t xml:space="preserve"> </w:t>
      </w:r>
      <w:proofErr w:type="spellStart"/>
      <w:r>
        <w:t>închirierea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Ivrinezu</w:t>
      </w:r>
      <w:proofErr w:type="spellEnd"/>
      <w:r>
        <w:t xml:space="preserve"> Mare, str. </w:t>
      </w:r>
      <w:proofErr w:type="spellStart"/>
      <w:r>
        <w:t>Școlii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. </w:t>
      </w:r>
      <w:proofErr w:type="gramStart"/>
      <w:r>
        <w:t>11</w:t>
      </w:r>
      <w:proofErr w:type="gramEnd"/>
      <w:r>
        <w:t xml:space="preserve">, </w:t>
      </w:r>
      <w:proofErr w:type="spellStart"/>
      <w:r>
        <w:t>lotul</w:t>
      </w:r>
      <w:proofErr w:type="spellEnd"/>
      <w:r>
        <w:t xml:space="preserve"> 2, </w:t>
      </w:r>
      <w:proofErr w:type="spellStart"/>
      <w:r>
        <w:t>compus</w:t>
      </w:r>
      <w:proofErr w:type="spellEnd"/>
      <w:r>
        <w:t xml:space="preserve"> din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1792 </w:t>
      </w:r>
      <w:proofErr w:type="spellStart"/>
      <w:r>
        <w:t>mp</w:t>
      </w:r>
      <w:proofErr w:type="spellEnd"/>
      <w:r>
        <w:t xml:space="preserve">.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locuință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72 </w:t>
      </w:r>
      <w:proofErr w:type="spellStart"/>
      <w:proofErr w:type="gramStart"/>
      <w:r>
        <w:t>mp</w:t>
      </w:r>
      <w:proofErr w:type="spellEnd"/>
      <w:r>
        <w:t>.,</w:t>
      </w:r>
      <w:proofErr w:type="gramEnd"/>
      <w:r>
        <w:t xml:space="preserve">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Peștera,identificat</w:t>
      </w:r>
      <w:proofErr w:type="spellEnd"/>
      <w:r>
        <w:t xml:space="preserve"> cu </w:t>
      </w:r>
      <w:proofErr w:type="spellStart"/>
      <w:r>
        <w:t>nr</w:t>
      </w:r>
      <w:proofErr w:type="spellEnd"/>
      <w:r>
        <w:t xml:space="preserve">. </w:t>
      </w:r>
      <w:proofErr w:type="gramStart"/>
      <w:r>
        <w:t>cadastral</w:t>
      </w:r>
      <w:proofErr w:type="gramEnd"/>
      <w:r>
        <w:t xml:space="preserve"> </w:t>
      </w:r>
      <w:proofErr w:type="spellStart"/>
      <w:r>
        <w:t>și</w:t>
      </w:r>
      <w:proofErr w:type="spellEnd"/>
      <w:r>
        <w:t xml:space="preserve"> carte </w:t>
      </w:r>
      <w:proofErr w:type="spellStart"/>
      <w:r>
        <w:t>funciară</w:t>
      </w:r>
      <w:proofErr w:type="spellEnd"/>
      <w:r>
        <w:t xml:space="preserve"> 102677 .</w:t>
      </w: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i/>
          <w:lang w:val="pt-BR" w:bidi="ar-SA"/>
        </w:rPr>
      </w:pPr>
      <w:r>
        <w:rPr>
          <w:rFonts w:ascii="Times New Roman" w:eastAsia="Calibri" w:hAnsi="Times New Roman" w:cs="Times New Roman"/>
          <w:b/>
          <w:bCs/>
          <w:lang w:val="ro-RO" w:bidi="ar-SA"/>
        </w:rPr>
        <w:t xml:space="preserve"> </w:t>
      </w:r>
      <w:r w:rsidRPr="00AC0029">
        <w:rPr>
          <w:rFonts w:ascii="Times New Roman" w:eastAsia="Calibri" w:hAnsi="Times New Roman" w:cs="Times New Roman"/>
          <w:b/>
          <w:bCs/>
          <w:lang w:val="ro-RO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Art.2.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Termenul de închiriere al bunului </w:t>
      </w:r>
      <w:r>
        <w:rPr>
          <w:rFonts w:ascii="Times New Roman" w:eastAsia="Calibri" w:hAnsi="Times New Roman" w:cs="Times New Roman"/>
          <w:lang w:val="ro-RO" w:bidi="ar-SA"/>
        </w:rPr>
        <w:t xml:space="preserve"> este de 5 ani de la data semnării contractului de închiriere.</w:t>
      </w: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Art.3.-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Prețul minim al chiriei se stabilește în sumă de 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3.556,00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>lei/an , echivalent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 720,00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euro/an</w:t>
      </w:r>
      <w:r>
        <w:rPr>
          <w:rFonts w:ascii="Times New Roman" w:eastAsia="Calibri" w:hAnsi="Times New Roman" w:cs="Times New Roman"/>
          <w:bCs/>
          <w:lang w:val="pt-BR" w:bidi="ar-SA"/>
        </w:rPr>
        <w:t>.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</w:t>
      </w: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lang w:val="pt-BR" w:bidi="ar-SA"/>
        </w:rPr>
        <w:lastRenderedPageBreak/>
        <w:t xml:space="preserve"> Art.4.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– Se aprobă documentația de atribuire  privind închirierea bunului descris la art.1.  fișa de date a procedurii 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, caietul de sarcini si instrucțiunile pentru ofertanți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>prevazute în anexele parte integrantă din prezenta hotărâre.</w:t>
      </w: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 </w:t>
      </w:r>
      <w:r>
        <w:rPr>
          <w:rFonts w:ascii="Times New Roman" w:eastAsia="Calibri" w:hAnsi="Times New Roman" w:cs="Times New Roman"/>
          <w:b/>
          <w:lang w:val="pt-BR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>Art.5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. -Taxa de participare la licitație este 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 713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,00 lei, iar contravaloarea </w:t>
      </w:r>
      <w:r>
        <w:rPr>
          <w:rFonts w:ascii="Times New Roman" w:eastAsia="Calibri" w:hAnsi="Times New Roman" w:cs="Times New Roman"/>
          <w:bCs/>
          <w:lang w:val="pt-BR" w:bidi="ar-SA"/>
        </w:rPr>
        <w:t xml:space="preserve">documentației 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>de 1</w:t>
      </w:r>
      <w:r>
        <w:rPr>
          <w:rFonts w:ascii="Times New Roman" w:eastAsia="Calibri" w:hAnsi="Times New Roman" w:cs="Times New Roman"/>
          <w:bCs/>
          <w:lang w:val="pt-BR" w:bidi="ar-SA"/>
        </w:rPr>
        <w:t>5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>0  lei.</w:t>
      </w: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>Art.6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.- Garanția de participare la licitație se stabilește în sumă de </w:t>
      </w:r>
      <w:r>
        <w:rPr>
          <w:rFonts w:ascii="Times New Roman" w:eastAsia="Calibri" w:hAnsi="Times New Roman" w:cs="Times New Roman"/>
          <w:bCs/>
          <w:lang w:val="pt-BR" w:bidi="ar-SA"/>
        </w:rPr>
        <w:t>593,00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lei și reprezintă contravaloarea a două chirii.</w:t>
      </w: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lang w:val="pt-BR" w:bidi="ar-SA"/>
        </w:rPr>
        <w:t xml:space="preserve">     Art.7.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– Se mandatează primarul comunei să negocieze clauzele de închiriere și să semneze contractul de închiriere cu câștigătorul licitației , cu respectarea prevederilor prezentei hotărâri.</w:t>
      </w:r>
    </w:p>
    <w:p w:rsidR="000E15BF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   </w:t>
      </w:r>
    </w:p>
    <w:p w:rsidR="000E15BF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</w:p>
    <w:p w:rsidR="000E15BF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</w:p>
    <w:p w:rsidR="000E15BF" w:rsidRPr="008C1D2A" w:rsidRDefault="000E15BF" w:rsidP="000E15BF">
      <w:pPr>
        <w:suppressAutoHyphens/>
        <w:autoSpaceDN w:val="0"/>
        <w:ind w:right="-284"/>
        <w:textAlignment w:val="baseline"/>
        <w:rPr>
          <w:rFonts w:ascii="Times New Roman" w:eastAsia="Calibri" w:hAnsi="Times New Roman" w:cs="Times New Roman"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lang w:val="pt-BR" w:bidi="ar-SA"/>
        </w:rPr>
        <w:t>Art.8.</w:t>
      </w:r>
      <w:r w:rsidRPr="008C1D2A">
        <w:rPr>
          <w:rFonts w:ascii="Times New Roman" w:eastAsia="Calibri" w:hAnsi="Times New Roman" w:cs="Times New Roman"/>
          <w:bCs/>
          <w:lang w:val="pt-BR" w:bidi="ar-SA"/>
        </w:rPr>
        <w:t xml:space="preserve"> – Prezenta hotărâre poate fi atacată la instanța de contencios administrativ , în condițiile Legii nr. 554/2001 cu modificarile și completările ulterioare.</w:t>
      </w:r>
    </w:p>
    <w:p w:rsidR="000E15BF" w:rsidRPr="004E41C5" w:rsidRDefault="000E15BF" w:rsidP="000E15BF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alibri"/>
          <w:bCs/>
          <w:lang w:val="pt-BR"/>
        </w:rPr>
      </w:pPr>
      <w:r>
        <w:rPr>
          <w:b/>
          <w:bCs/>
        </w:rPr>
        <w:t xml:space="preserve"> </w:t>
      </w:r>
      <w:r w:rsidRPr="008C1D2A">
        <w:rPr>
          <w:rFonts w:eastAsia="Calibri"/>
          <w:b/>
          <w:lang w:val="pt-BR"/>
        </w:rPr>
        <w:t xml:space="preserve"> Art.9 </w:t>
      </w:r>
      <w:r w:rsidRPr="008C1D2A">
        <w:rPr>
          <w:rFonts w:eastAsia="Calibri"/>
          <w:lang w:val="pt-BR"/>
        </w:rPr>
        <w:t>– Primarul, prin compartimentele de specialitate-administrarea domeniului public și privat al comunei, și buget-finanțe contabilitate , duc la îndeplinire prevederile prezentei hotărîri.</w:t>
      </w:r>
    </w:p>
    <w:p w:rsidR="000E15BF" w:rsidRPr="008C1D2A" w:rsidRDefault="000E15BF" w:rsidP="000E15BF">
      <w:pPr>
        <w:suppressAutoHyphens/>
        <w:autoSpaceDN w:val="0"/>
        <w:spacing w:after="160"/>
        <w:ind w:right="-284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Art 10. </w:t>
      </w:r>
      <w:r w:rsidRPr="008C1D2A">
        <w:rPr>
          <w:rFonts w:ascii="Times New Roman" w:eastAsia="Calibri" w:hAnsi="Times New Roman" w:cs="Times New Roman"/>
          <w:lang w:val="pt-BR" w:bidi="ar-SA"/>
        </w:rPr>
        <w:t>– Secretarul general al comunei va face publica prezenta hotarare si o va transmite Institutiei Prefectului judetului Constanta, in termenul prevazut de lege.</w:t>
      </w:r>
    </w:p>
    <w:p w:rsidR="000E15BF" w:rsidRPr="008C1D2A" w:rsidRDefault="000E15BF" w:rsidP="000E15BF">
      <w:pPr>
        <w:suppressAutoHyphens/>
        <w:autoSpaceDN w:val="0"/>
        <w:spacing w:after="160"/>
        <w:ind w:right="-284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              Adoptată  în ședința ordinară a Consiliului local Peștera din data de </w:t>
      </w:r>
      <w:r>
        <w:rPr>
          <w:rFonts w:ascii="Times New Roman" w:eastAsia="Calibri" w:hAnsi="Times New Roman" w:cs="Times New Roman"/>
          <w:lang w:val="pt-BR" w:bidi="ar-SA"/>
        </w:rPr>
        <w:t xml:space="preserve"> 26.07.2023b</w:t>
      </w:r>
      <w:r w:rsidRPr="008C1D2A">
        <w:rPr>
          <w:rFonts w:ascii="Times New Roman" w:eastAsia="Calibri" w:hAnsi="Times New Roman" w:cs="Times New Roman"/>
          <w:lang w:val="pt-BR" w:bidi="ar-SA"/>
        </w:rPr>
        <w:t>cu un număr de de 1</w:t>
      </w:r>
      <w:r>
        <w:rPr>
          <w:rFonts w:ascii="Times New Roman" w:eastAsia="Calibri" w:hAnsi="Times New Roman" w:cs="Times New Roman"/>
          <w:lang w:val="pt-BR" w:bidi="ar-SA"/>
        </w:rPr>
        <w:t xml:space="preserve">3 </w:t>
      </w:r>
      <w:r w:rsidRPr="008C1D2A">
        <w:rPr>
          <w:rFonts w:ascii="Times New Roman" w:eastAsia="Calibri" w:hAnsi="Times New Roman" w:cs="Times New Roman"/>
          <w:lang w:val="pt-BR" w:bidi="ar-SA"/>
        </w:rPr>
        <w:t>voturi &lt;</w:t>
      </w:r>
      <w:r w:rsidRPr="008C1D2A">
        <w:rPr>
          <w:rFonts w:ascii="Times New Roman" w:eastAsia="Calibri" w:hAnsi="Times New Roman" w:cs="Times New Roman"/>
          <w:lang w:val="ro-RO" w:bidi="ar-SA"/>
        </w:rPr>
        <w:t>pentru, - voturi &lt;impotriva&gt;, - voturi &lt;abtineri&gt; din totalul de 13 consilieri locali ce constituie consiliul local</w:t>
      </w:r>
      <w:r>
        <w:rPr>
          <w:rFonts w:ascii="Times New Roman" w:eastAsia="Calibri" w:hAnsi="Times New Roman" w:cs="Times New Roman"/>
          <w:lang w:val="ro-RO" w:bidi="ar-SA"/>
        </w:rPr>
        <w:t xml:space="preserve"> și prezenți</w:t>
      </w:r>
      <w:r w:rsidRPr="008C1D2A">
        <w:rPr>
          <w:rFonts w:ascii="Times New Roman" w:eastAsia="Calibri" w:hAnsi="Times New Roman" w:cs="Times New Roman"/>
          <w:lang w:val="ro-RO" w:bidi="ar-SA"/>
        </w:rPr>
        <w:t>.</w:t>
      </w:r>
    </w:p>
    <w:p w:rsidR="000E15BF" w:rsidRPr="008C1D2A" w:rsidRDefault="000E15BF" w:rsidP="000E15BF">
      <w:pPr>
        <w:suppressAutoHyphens/>
        <w:autoSpaceDN w:val="0"/>
        <w:spacing w:after="160"/>
        <w:ind w:right="-90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PRESEDINTE DE SEDINTA,                                                    PESTERA, </w:t>
      </w:r>
      <w:r>
        <w:rPr>
          <w:rFonts w:ascii="Times New Roman" w:eastAsia="Calibri" w:hAnsi="Times New Roman" w:cs="Times New Roman"/>
          <w:b/>
          <w:bCs/>
          <w:lang w:val="pt-BR" w:bidi="ar-SA"/>
        </w:rPr>
        <w:t>26.07.2023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                                    </w:t>
      </w:r>
    </w:p>
    <w:p w:rsidR="000E15BF" w:rsidRPr="008C1D2A" w:rsidRDefault="000E15BF" w:rsidP="000E15BF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</w:t>
      </w:r>
      <w:r>
        <w:rPr>
          <w:rFonts w:ascii="Times New Roman" w:eastAsia="Calibri" w:hAnsi="Times New Roman" w:cs="Times New Roman"/>
          <w:b/>
          <w:bCs/>
          <w:lang w:val="pt-BR" w:bidi="ar-SA"/>
        </w:rPr>
        <w:t>IONELA  VIERU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         NR. </w:t>
      </w:r>
      <w:r>
        <w:rPr>
          <w:rFonts w:ascii="Times New Roman" w:eastAsia="Calibri" w:hAnsi="Times New Roman" w:cs="Times New Roman"/>
          <w:b/>
          <w:bCs/>
          <w:lang w:val="pt-BR" w:bidi="ar-SA"/>
        </w:rPr>
        <w:t>57</w:t>
      </w: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. </w:t>
      </w:r>
    </w:p>
    <w:p w:rsidR="000E15BF" w:rsidRPr="008C1D2A" w:rsidRDefault="000E15BF" w:rsidP="000E15BF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CONTRASEMNEAZA</w:t>
      </w:r>
    </w:p>
    <w:p w:rsidR="000E15BF" w:rsidRPr="008C1D2A" w:rsidRDefault="000E15BF" w:rsidP="000E15BF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  Secretar general,</w:t>
      </w:r>
    </w:p>
    <w:p w:rsidR="000E15BF" w:rsidRPr="008C1D2A" w:rsidRDefault="000E15BF" w:rsidP="000E15BF">
      <w:pPr>
        <w:suppressAutoHyphens/>
        <w:autoSpaceDN w:val="0"/>
        <w:spacing w:after="160"/>
        <w:ind w:right="-720"/>
        <w:textAlignment w:val="baseline"/>
        <w:rPr>
          <w:rFonts w:ascii="Times New Roman" w:eastAsia="Calibri" w:hAnsi="Times New Roman" w:cs="Times New Roman"/>
          <w:b/>
          <w:bCs/>
          <w:i/>
          <w:iCs/>
          <w:lang w:val="pt-BR" w:bidi="ar-SA"/>
        </w:rPr>
      </w:pPr>
      <w:r w:rsidRPr="008C1D2A">
        <w:rPr>
          <w:rFonts w:ascii="Times New Roman" w:eastAsia="Calibri" w:hAnsi="Times New Roman" w:cs="Times New Roman"/>
          <w:b/>
          <w:bCs/>
          <w:lang w:val="pt-BR" w:bidi="ar-SA"/>
        </w:rPr>
        <w:t xml:space="preserve">                                                                     </w:t>
      </w:r>
      <w:r w:rsidRPr="008C1D2A">
        <w:rPr>
          <w:rFonts w:ascii="Times New Roman" w:eastAsia="Calibri" w:hAnsi="Times New Roman" w:cs="Times New Roman"/>
          <w:b/>
          <w:bCs/>
          <w:i/>
          <w:iCs/>
          <w:lang w:val="pt-BR" w:bidi="ar-SA"/>
        </w:rPr>
        <w:t xml:space="preserve"> LENUȚA PREDA</w:t>
      </w:r>
    </w:p>
    <w:p w:rsidR="000E15BF" w:rsidRPr="008C1D2A" w:rsidRDefault="000E15BF" w:rsidP="000E15BF">
      <w:pPr>
        <w:suppressAutoHyphens/>
        <w:autoSpaceDN w:val="0"/>
        <w:spacing w:after="160"/>
        <w:textAlignment w:val="baseline"/>
        <w:rPr>
          <w:rFonts w:ascii="Times New Roman" w:eastAsia="Calibri" w:hAnsi="Times New Roman" w:cs="Times New Roman"/>
          <w:lang w:bidi="ar-SA"/>
        </w:rPr>
      </w:pPr>
    </w:p>
    <w:p w:rsidR="007415B5" w:rsidRDefault="007415B5">
      <w:bookmarkStart w:id="0" w:name="_GoBack"/>
      <w:bookmarkEnd w:id="0"/>
    </w:p>
    <w:sectPr w:rsidR="00741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BF"/>
    <w:rsid w:val="000E15BF"/>
    <w:rsid w:val="007415B5"/>
    <w:rsid w:val="0077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4920E-A369-403D-BEC3-A3B65CD6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5BF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E15BF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0E15BF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1</cp:revision>
  <dcterms:created xsi:type="dcterms:W3CDTF">2023-08-11T07:34:00Z</dcterms:created>
  <dcterms:modified xsi:type="dcterms:W3CDTF">2023-08-11T07:34:00Z</dcterms:modified>
</cp:coreProperties>
</file>