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14450" w14:textId="64B4B7DA" w:rsidR="001063A2" w:rsidRDefault="001063A2" w:rsidP="00E86DD9">
      <w:pPr>
        <w:spacing w:after="0"/>
        <w:rPr>
          <w:rFonts w:ascii="Times New Roman" w:hAnsi="Times New Roman"/>
          <w:b/>
        </w:rPr>
      </w:pPr>
    </w:p>
    <w:p w14:paraId="7EA8C7A2" w14:textId="77777777" w:rsidR="00701883" w:rsidRDefault="00701883" w:rsidP="00E86DD9">
      <w:pPr>
        <w:spacing w:after="0"/>
        <w:rPr>
          <w:rFonts w:ascii="Times New Roman" w:hAnsi="Times New Roman"/>
          <w:b/>
        </w:rPr>
      </w:pPr>
    </w:p>
    <w:p w14:paraId="12D29C1F" w14:textId="77777777" w:rsidR="004D5B80" w:rsidRDefault="004D5B80" w:rsidP="004D5B80">
      <w:pPr>
        <w:keepNext/>
        <w:keepLines/>
        <w:spacing w:after="0" w:line="240" w:lineRule="auto"/>
        <w:jc w:val="center"/>
        <w:outlineLvl w:val="1"/>
        <w:rPr>
          <w:rFonts w:ascii="Times New Roman" w:eastAsia="Times New Roman" w:hAnsi="Times New Roman"/>
          <w:b/>
          <w:color w:val="222222"/>
          <w:lang w:val="en-US"/>
        </w:rPr>
      </w:pPr>
      <w:bookmarkStart w:id="0" w:name="_Hlk21517959"/>
      <w:r>
        <w:rPr>
          <w:rFonts w:ascii="Times New Roman" w:eastAsiaTheme="majorEastAsia" w:hAnsi="Times New Roman"/>
          <w:color w:val="333333"/>
          <w:lang w:val="en-US" w:eastAsia="zh-CN"/>
        </w:rPr>
        <w:t>ROMÂNIA</w:t>
      </w:r>
    </w:p>
    <w:p w14:paraId="34BBFB13" w14:textId="77777777" w:rsidR="004D5B80" w:rsidRDefault="004D5B80" w:rsidP="004D5B80">
      <w:pPr>
        <w:spacing w:after="0" w:line="240" w:lineRule="auto"/>
        <w:jc w:val="center"/>
        <w:rPr>
          <w:rFonts w:ascii="Times New Roman" w:eastAsia="Times New Roman" w:hAnsi="Times New Roman"/>
          <w:color w:val="333333"/>
          <w:lang w:val="en-US"/>
        </w:rPr>
      </w:pPr>
      <w:r>
        <w:rPr>
          <w:rFonts w:ascii="Times New Roman" w:eastAsia="Times New Roman" w:hAnsi="Times New Roman"/>
          <w:color w:val="333333"/>
          <w:lang w:val="en-US"/>
        </w:rPr>
        <w:t>JUDEŢUL NEAMŢ</w:t>
      </w:r>
    </w:p>
    <w:p w14:paraId="2A9BC904" w14:textId="77777777" w:rsidR="004D5B80" w:rsidRDefault="004D5B80" w:rsidP="004D5B80">
      <w:pPr>
        <w:spacing w:after="0" w:line="240" w:lineRule="auto"/>
        <w:jc w:val="center"/>
        <w:rPr>
          <w:rFonts w:ascii="Times New Roman" w:eastAsia="Times New Roman" w:hAnsi="Times New Roman"/>
          <w:color w:val="333333"/>
          <w:lang w:val="en-US"/>
        </w:rPr>
      </w:pPr>
      <w:r>
        <w:rPr>
          <w:rFonts w:ascii="Times New Roman" w:eastAsia="Times New Roman" w:hAnsi="Times New Roman"/>
          <w:color w:val="333333"/>
          <w:lang w:val="en-US"/>
        </w:rPr>
        <w:t>COMUNA ION CREANGĂ</w:t>
      </w:r>
    </w:p>
    <w:p w14:paraId="357B7260" w14:textId="77777777" w:rsidR="004D5B80" w:rsidRDefault="004D5B80" w:rsidP="004D5B80">
      <w:pPr>
        <w:keepNext/>
        <w:spacing w:after="0" w:line="240" w:lineRule="auto"/>
        <w:ind w:right="-360"/>
        <w:jc w:val="center"/>
        <w:outlineLvl w:val="1"/>
        <w:rPr>
          <w:rFonts w:ascii="Times New Roman" w:eastAsia="Times New Roman" w:hAnsi="Times New Roman"/>
          <w:lang w:val="en-US"/>
        </w:rPr>
      </w:pPr>
      <w:proofErr w:type="gramStart"/>
      <w:r>
        <w:rPr>
          <w:rFonts w:ascii="Times New Roman" w:eastAsia="Times New Roman" w:hAnsi="Times New Roman"/>
          <w:lang w:val="en-US"/>
        </w:rPr>
        <w:t>CONSILIUL  LOCAL</w:t>
      </w:r>
      <w:proofErr w:type="gramEnd"/>
    </w:p>
    <w:p w14:paraId="5BDF9122" w14:textId="77777777" w:rsidR="004D5B80" w:rsidRDefault="004D5B80" w:rsidP="004D5B80">
      <w:pPr>
        <w:keepNext/>
        <w:spacing w:after="0" w:line="240" w:lineRule="auto"/>
        <w:ind w:right="-360"/>
        <w:outlineLvl w:val="1"/>
        <w:rPr>
          <w:rFonts w:ascii="Times New Roman" w:eastAsia="Times New Roman" w:hAnsi="Times New Roman"/>
          <w:lang w:val="en-US"/>
        </w:rPr>
      </w:pPr>
    </w:p>
    <w:p w14:paraId="2ACFB166" w14:textId="77777777" w:rsidR="004D5B80" w:rsidRDefault="004D5B80" w:rsidP="004D5B80">
      <w:pPr>
        <w:spacing w:after="0" w:line="240" w:lineRule="auto"/>
        <w:jc w:val="center"/>
        <w:rPr>
          <w:rFonts w:ascii="Times New Roman" w:eastAsia="Times New Roman" w:hAnsi="Times New Roman"/>
          <w:b/>
          <w:lang w:val="en-US"/>
        </w:rPr>
      </w:pPr>
      <w:r>
        <w:rPr>
          <w:rFonts w:ascii="Times New Roman" w:eastAsia="Times New Roman" w:hAnsi="Times New Roman"/>
          <w:b/>
          <w:lang w:val="en-US"/>
        </w:rPr>
        <w:t>HOTĂRÂREA</w:t>
      </w:r>
    </w:p>
    <w:p w14:paraId="7CD56D0B" w14:textId="77777777" w:rsidR="004D5B80" w:rsidRDefault="004D5B80" w:rsidP="004D5B80">
      <w:pPr>
        <w:spacing w:after="0" w:line="240" w:lineRule="auto"/>
        <w:jc w:val="center"/>
        <w:rPr>
          <w:rFonts w:ascii="Times New Roman" w:eastAsia="Times New Roman" w:hAnsi="Times New Roman"/>
          <w:b/>
          <w:lang w:val="en-US"/>
        </w:rPr>
      </w:pPr>
      <w:r>
        <w:rPr>
          <w:rFonts w:ascii="Times New Roman" w:eastAsia="Times New Roman" w:hAnsi="Times New Roman"/>
          <w:b/>
          <w:lang w:val="en-US"/>
        </w:rPr>
        <w:t xml:space="preserve"> Nr. </w:t>
      </w:r>
      <w:proofErr w:type="gramStart"/>
      <w:r>
        <w:rPr>
          <w:rFonts w:ascii="Times New Roman" w:eastAsia="Times New Roman" w:hAnsi="Times New Roman"/>
          <w:b/>
          <w:lang w:val="en-US"/>
        </w:rPr>
        <w:t>64  din</w:t>
      </w:r>
      <w:proofErr w:type="gramEnd"/>
      <w:r>
        <w:rPr>
          <w:rFonts w:ascii="Times New Roman" w:eastAsia="Times New Roman" w:hAnsi="Times New Roman"/>
          <w:b/>
          <w:lang w:val="en-US"/>
        </w:rPr>
        <w:t xml:space="preserve"> </w:t>
      </w:r>
      <w:bookmarkEnd w:id="0"/>
      <w:r>
        <w:rPr>
          <w:rFonts w:ascii="Times New Roman" w:eastAsia="Times New Roman" w:hAnsi="Times New Roman"/>
          <w:b/>
          <w:lang w:val="en-US"/>
        </w:rPr>
        <w:t>29.08.2024</w:t>
      </w:r>
    </w:p>
    <w:p w14:paraId="22C53AC8" w14:textId="77777777" w:rsidR="004D5B80" w:rsidRDefault="004D5B80" w:rsidP="004D5B80">
      <w:pPr>
        <w:spacing w:after="0" w:line="240" w:lineRule="auto"/>
        <w:jc w:val="center"/>
        <w:rPr>
          <w:rFonts w:ascii="Times New Roman" w:hAnsi="Times New Roman"/>
          <w:b/>
        </w:rPr>
      </w:pPr>
      <w:r>
        <w:rPr>
          <w:rFonts w:ascii="Times New Roman" w:hAnsi="Times New Roman"/>
          <w:b/>
        </w:rPr>
        <w:t>privind aprobarea destinatiei volumului de masă lemnoasă</w:t>
      </w:r>
    </w:p>
    <w:p w14:paraId="036CC0D5" w14:textId="77777777" w:rsidR="004D5B80" w:rsidRDefault="004D5B80" w:rsidP="004D5B80">
      <w:pPr>
        <w:spacing w:after="0" w:line="240" w:lineRule="auto"/>
        <w:jc w:val="center"/>
        <w:rPr>
          <w:rFonts w:ascii="Times New Roman" w:hAnsi="Times New Roman"/>
          <w:b/>
        </w:rPr>
      </w:pPr>
      <w:r>
        <w:rPr>
          <w:rFonts w:ascii="Times New Roman" w:hAnsi="Times New Roman"/>
          <w:b/>
        </w:rPr>
        <w:t xml:space="preserve"> pentru exploatare în anul 2024 , din fondul forestier proprietatea comunei Ion Creanga , cuprins pe raza Ocolului Silvic Roman.</w:t>
      </w:r>
    </w:p>
    <w:p w14:paraId="7E2E6B5D" w14:textId="77777777" w:rsidR="004D5B80" w:rsidRDefault="004D5B80" w:rsidP="004D5B80">
      <w:pPr>
        <w:spacing w:after="0" w:line="240" w:lineRule="auto"/>
        <w:rPr>
          <w:rFonts w:ascii="Times New Roman" w:hAnsi="Times New Roman"/>
        </w:rPr>
      </w:pPr>
    </w:p>
    <w:p w14:paraId="55D9D3A2" w14:textId="77777777" w:rsidR="004D5B80" w:rsidRDefault="004D5B80" w:rsidP="004D5B80">
      <w:pPr>
        <w:spacing w:after="0" w:line="240" w:lineRule="auto"/>
        <w:rPr>
          <w:rFonts w:ascii="Times New Roman" w:eastAsia="Times New Roman" w:hAnsi="Times New Roman"/>
          <w:b/>
          <w:lang w:val="en-US"/>
        </w:rPr>
      </w:pPr>
      <w:r>
        <w:rPr>
          <w:rFonts w:ascii="Times New Roman" w:eastAsia="Times New Roman" w:hAnsi="Times New Roman"/>
          <w:lang w:val="en-US"/>
        </w:rPr>
        <w:t xml:space="preserve">        </w:t>
      </w:r>
      <w:proofErr w:type="spellStart"/>
      <w:proofErr w:type="gramStart"/>
      <w:r>
        <w:rPr>
          <w:rFonts w:ascii="Times New Roman" w:eastAsia="Times New Roman" w:hAnsi="Times New Roman"/>
          <w:lang w:val="en-US"/>
        </w:rPr>
        <w:t>Consiliul</w:t>
      </w:r>
      <w:proofErr w:type="spellEnd"/>
      <w:r>
        <w:rPr>
          <w:rFonts w:ascii="Times New Roman" w:eastAsia="Times New Roman" w:hAnsi="Times New Roman"/>
          <w:lang w:val="en-US"/>
        </w:rPr>
        <w:t xml:space="preserve">  local</w:t>
      </w:r>
      <w:proofErr w:type="gramEnd"/>
      <w:r>
        <w:rPr>
          <w:rFonts w:ascii="Times New Roman" w:eastAsia="Times New Roman" w:hAnsi="Times New Roman"/>
          <w:lang w:val="en-US"/>
        </w:rPr>
        <w:t xml:space="preserve">  al  </w:t>
      </w:r>
      <w:proofErr w:type="spellStart"/>
      <w:r>
        <w:rPr>
          <w:rFonts w:ascii="Times New Roman" w:eastAsia="Times New Roman" w:hAnsi="Times New Roman"/>
          <w:lang w:val="en-US"/>
        </w:rPr>
        <w:t>comunei</w:t>
      </w:r>
      <w:proofErr w:type="spellEnd"/>
      <w:r>
        <w:rPr>
          <w:rFonts w:ascii="Times New Roman" w:eastAsia="Times New Roman" w:hAnsi="Times New Roman"/>
          <w:lang w:val="en-US"/>
        </w:rPr>
        <w:t xml:space="preserve">  Ion Creangă, </w:t>
      </w:r>
      <w:proofErr w:type="spellStart"/>
      <w:r>
        <w:rPr>
          <w:rFonts w:ascii="Times New Roman" w:eastAsia="Times New Roman" w:hAnsi="Times New Roman"/>
          <w:lang w:val="en-US"/>
        </w:rPr>
        <w:t>județul</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Neamț</w:t>
      </w:r>
      <w:proofErr w:type="spellEnd"/>
      <w:r>
        <w:rPr>
          <w:rFonts w:ascii="Times New Roman" w:eastAsia="Times New Roman" w:hAnsi="Times New Roman"/>
          <w:lang w:val="en-US"/>
        </w:rPr>
        <w:t xml:space="preserve"> , </w:t>
      </w:r>
      <w:proofErr w:type="spellStart"/>
      <w:r>
        <w:rPr>
          <w:rFonts w:ascii="Times New Roman" w:eastAsia="Times New Roman" w:hAnsi="Times New Roman"/>
          <w:lang w:val="en-US"/>
        </w:rPr>
        <w:t>întrunit</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în</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ședință</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ordinară</w:t>
      </w:r>
      <w:proofErr w:type="spellEnd"/>
      <w:r>
        <w:rPr>
          <w:rFonts w:ascii="Times New Roman" w:eastAsia="Times New Roman" w:hAnsi="Times New Roman"/>
          <w:lang w:val="en-US"/>
        </w:rPr>
        <w:t xml:space="preserve"> </w:t>
      </w:r>
      <w:r>
        <w:rPr>
          <w:rFonts w:ascii="Times New Roman" w:eastAsia="Times New Roman" w:hAnsi="Times New Roman"/>
          <w:b/>
          <w:lang w:val="en-US"/>
        </w:rPr>
        <w:t>,</w:t>
      </w:r>
    </w:p>
    <w:p w14:paraId="2098C9A4" w14:textId="77777777" w:rsidR="004D5B80" w:rsidRDefault="004D5B80" w:rsidP="004D5B80">
      <w:pPr>
        <w:spacing w:after="0" w:line="240" w:lineRule="auto"/>
        <w:rPr>
          <w:rFonts w:ascii="Times New Roman" w:eastAsia="Times New Roman" w:hAnsi="Times New Roman"/>
          <w:lang w:val="en-US" w:eastAsia="ro-RO"/>
        </w:rPr>
      </w:pPr>
      <w:r>
        <w:rPr>
          <w:rFonts w:ascii="Times New Roman" w:hAnsi="Times New Roman"/>
        </w:rPr>
        <w:t xml:space="preserve">    </w:t>
      </w:r>
      <w:proofErr w:type="spellStart"/>
      <w:r>
        <w:rPr>
          <w:rFonts w:ascii="Times New Roman" w:eastAsia="Times New Roman" w:hAnsi="Times New Roman"/>
          <w:lang w:val="en-US" w:eastAsia="ro-RO"/>
        </w:rPr>
        <w:t>Analizând</w:t>
      </w:r>
      <w:proofErr w:type="spellEnd"/>
      <w:r>
        <w:rPr>
          <w:rFonts w:ascii="Times New Roman" w:eastAsia="Times New Roman" w:hAnsi="Times New Roman"/>
          <w:lang w:val="en-US" w:eastAsia="ro-RO"/>
        </w:rPr>
        <w:t xml:space="preserve"> </w:t>
      </w:r>
      <w:proofErr w:type="spellStart"/>
      <w:proofErr w:type="gramStart"/>
      <w:r>
        <w:rPr>
          <w:rFonts w:ascii="Times New Roman" w:eastAsia="Times New Roman" w:hAnsi="Times New Roman"/>
          <w:lang w:val="en-US" w:eastAsia="ro-RO"/>
        </w:rPr>
        <w:t>temeiurile</w:t>
      </w:r>
      <w:proofErr w:type="spellEnd"/>
      <w:r>
        <w:rPr>
          <w:rFonts w:ascii="Times New Roman" w:eastAsia="Times New Roman" w:hAnsi="Times New Roman"/>
          <w:lang w:val="en-US" w:eastAsia="ro-RO"/>
        </w:rPr>
        <w:t xml:space="preserve">  </w:t>
      </w:r>
      <w:proofErr w:type="spellStart"/>
      <w:r>
        <w:rPr>
          <w:rFonts w:ascii="Times New Roman" w:eastAsia="Times New Roman" w:hAnsi="Times New Roman"/>
          <w:lang w:val="en-US" w:eastAsia="ro-RO"/>
        </w:rPr>
        <w:t>juridice</w:t>
      </w:r>
      <w:proofErr w:type="spellEnd"/>
      <w:proofErr w:type="gramEnd"/>
      <w:r>
        <w:rPr>
          <w:rFonts w:ascii="Times New Roman" w:eastAsia="Times New Roman" w:hAnsi="Times New Roman"/>
          <w:lang w:val="en-US" w:eastAsia="ro-RO"/>
        </w:rPr>
        <w:t xml:space="preserve"> :</w:t>
      </w:r>
    </w:p>
    <w:p w14:paraId="207C5F9D" w14:textId="77777777" w:rsidR="004D5B80" w:rsidRDefault="004D5B80" w:rsidP="004D5B80">
      <w:pPr>
        <w:spacing w:after="0" w:line="240" w:lineRule="auto"/>
        <w:rPr>
          <w:rFonts w:ascii="Times New Roman" w:hAnsi="Times New Roman"/>
        </w:rPr>
      </w:pPr>
      <w:r>
        <w:rPr>
          <w:rFonts w:ascii="Times New Roman" w:hAnsi="Times New Roman"/>
        </w:rPr>
        <w:t xml:space="preserve">  - art.10, alin.2 litera „a” şi litera „b”, art. 58 , art.59 alin.(1) şi alin.(2) , art.62 ,alin.(2) din Legea nr.46/2008, privind Codul Silvic prin care este reglementat regimul silvic şi administrarea fondului forestier,cu modificările şi completările ulterioare;</w:t>
      </w:r>
    </w:p>
    <w:p w14:paraId="5E6CC501" w14:textId="77777777" w:rsidR="004D5B80" w:rsidRDefault="004D5B80" w:rsidP="004D5B80">
      <w:pPr>
        <w:spacing w:after="0" w:line="240" w:lineRule="auto"/>
        <w:rPr>
          <w:rFonts w:ascii="Times New Roman" w:eastAsia="Times New Roman" w:hAnsi="Times New Roman"/>
          <w:lang w:eastAsia="ro-RO"/>
        </w:rPr>
      </w:pPr>
      <w:r>
        <w:rPr>
          <w:rFonts w:ascii="Times New Roman" w:hAnsi="Times New Roman"/>
        </w:rPr>
        <w:t xml:space="preserve">-Art. 4 – 6 din Regulamentul </w:t>
      </w:r>
      <w:r>
        <w:rPr>
          <w:rFonts w:ascii="Times New Roman" w:eastAsia="Times New Roman" w:hAnsi="Times New Roman"/>
          <w:lang w:eastAsia="ro-RO"/>
        </w:rPr>
        <w:t xml:space="preserve">de valorificare a masei lemnoase din fondul forestier proprietate publică , aprobat  prin  H.G. nr. 715/ 2017 , cu  modificările  si  completările  ulterioare. </w:t>
      </w:r>
    </w:p>
    <w:p w14:paraId="0DCE8F55" w14:textId="77777777" w:rsidR="004D5B80" w:rsidRDefault="004D5B80" w:rsidP="004D5B80">
      <w:pPr>
        <w:spacing w:after="0" w:line="240" w:lineRule="auto"/>
        <w:rPr>
          <w:rFonts w:ascii="Times New Roman" w:hAnsi="Times New Roman"/>
        </w:rPr>
      </w:pPr>
      <w:r>
        <w:rPr>
          <w:rFonts w:ascii="Times New Roman" w:hAnsi="Times New Roman"/>
        </w:rPr>
        <w:t>- art.4 ,lit.”b”, art.6, pct.1 – 4 din Legea nr. 52/2003, privind transparenţa decizionalã în administraţia publicã;</w:t>
      </w:r>
    </w:p>
    <w:p w14:paraId="485D6CCC" w14:textId="77777777" w:rsidR="004D5B80" w:rsidRDefault="004D5B80" w:rsidP="004D5B80">
      <w:pPr>
        <w:spacing w:after="0" w:line="240" w:lineRule="auto"/>
        <w:rPr>
          <w:rFonts w:ascii="Times New Roman" w:hAnsi="Times New Roman"/>
        </w:rPr>
      </w:pPr>
      <w:r>
        <w:rPr>
          <w:rFonts w:ascii="Times New Roman" w:hAnsi="Times New Roman"/>
        </w:rPr>
        <w:t>-  art.5 alin (1) lit. „a” din Legea nr.544/2001, privind liberul acces la informaţiile de interes public;</w:t>
      </w:r>
    </w:p>
    <w:p w14:paraId="43239B6F" w14:textId="77777777" w:rsidR="004D5B80" w:rsidRDefault="004D5B80" w:rsidP="004D5B80">
      <w:pPr>
        <w:spacing w:after="0" w:line="240" w:lineRule="auto"/>
        <w:rPr>
          <w:rFonts w:ascii="Times New Roman" w:eastAsia="Times New Roman" w:hAnsi="Times New Roman"/>
          <w:lang w:val="fr-FR" w:eastAsia="ro-RO"/>
        </w:rPr>
      </w:pPr>
      <w:r>
        <w:rPr>
          <w:rFonts w:ascii="Times New Roman" w:eastAsia="Times New Roman" w:hAnsi="Times New Roman"/>
          <w:lang w:val="fr-FR" w:eastAsia="ro-RO"/>
        </w:rPr>
        <w:t xml:space="preserve">     </w:t>
      </w:r>
      <w:proofErr w:type="spellStart"/>
      <w:proofErr w:type="gramStart"/>
      <w:r>
        <w:rPr>
          <w:rFonts w:ascii="Times New Roman" w:eastAsia="Times New Roman" w:hAnsi="Times New Roman"/>
          <w:lang w:val="fr-FR" w:eastAsia="ro-RO"/>
        </w:rPr>
        <w:t>Ținând</w:t>
      </w:r>
      <w:proofErr w:type="spellEnd"/>
      <w:r>
        <w:rPr>
          <w:rFonts w:ascii="Times New Roman" w:eastAsia="Times New Roman" w:hAnsi="Times New Roman"/>
          <w:lang w:val="fr-FR" w:eastAsia="ro-RO"/>
        </w:rPr>
        <w:t xml:space="preserve">  </w:t>
      </w:r>
      <w:proofErr w:type="spellStart"/>
      <w:r>
        <w:rPr>
          <w:rFonts w:ascii="Times New Roman" w:eastAsia="Times New Roman" w:hAnsi="Times New Roman"/>
          <w:lang w:val="fr-FR" w:eastAsia="ro-RO"/>
        </w:rPr>
        <w:t>cont</w:t>
      </w:r>
      <w:proofErr w:type="spellEnd"/>
      <w:proofErr w:type="gramEnd"/>
      <w:r>
        <w:rPr>
          <w:rFonts w:ascii="Times New Roman" w:eastAsia="Times New Roman" w:hAnsi="Times New Roman"/>
          <w:lang w:val="fr-FR" w:eastAsia="ro-RO"/>
        </w:rPr>
        <w:t xml:space="preserve">  de :</w:t>
      </w:r>
    </w:p>
    <w:p w14:paraId="480EDC8C" w14:textId="77777777" w:rsidR="004D5B80" w:rsidRDefault="004D5B80" w:rsidP="004D5B80">
      <w:pPr>
        <w:spacing w:after="0" w:line="240" w:lineRule="auto"/>
        <w:rPr>
          <w:rFonts w:ascii="Times New Roman" w:hAnsi="Times New Roman"/>
        </w:rPr>
      </w:pPr>
      <w:r>
        <w:rPr>
          <w:rFonts w:ascii="Times New Roman" w:hAnsi="Times New Roman"/>
        </w:rPr>
        <w:t>-  Amenajamentul  silvic al pădurilor proprietatea comunei  Ion Creanga  care reglementează posibilitatea totală pentru recoltarea masei lemnoase pe natură de produse şi suprafeţele de parcurs anual cu tăieri, cuprinse pe raza O.S.Roman ;</w:t>
      </w:r>
    </w:p>
    <w:p w14:paraId="7D2FBDEC" w14:textId="77777777" w:rsidR="004D5B80" w:rsidRDefault="004D5B80" w:rsidP="004D5B80">
      <w:pPr>
        <w:spacing w:after="0" w:line="240" w:lineRule="auto"/>
        <w:rPr>
          <w:rFonts w:ascii="Times New Roman" w:hAnsi="Times New Roman"/>
        </w:rPr>
      </w:pPr>
      <w:r>
        <w:rPr>
          <w:rFonts w:ascii="Times New Roman" w:eastAsia="Times New Roman" w:hAnsi="Times New Roman"/>
          <w:lang w:val="fr-FR" w:eastAsia="ro-RO"/>
        </w:rPr>
        <w:t>-</w:t>
      </w:r>
      <w:proofErr w:type="spellStart"/>
      <w:r>
        <w:rPr>
          <w:rFonts w:ascii="Times New Roman" w:eastAsia="Times New Roman" w:hAnsi="Times New Roman"/>
          <w:lang w:val="fr-FR" w:eastAsia="ro-RO"/>
        </w:rPr>
        <w:t>Actele</w:t>
      </w:r>
      <w:proofErr w:type="spellEnd"/>
      <w:r>
        <w:rPr>
          <w:rFonts w:ascii="Times New Roman" w:eastAsia="Times New Roman" w:hAnsi="Times New Roman"/>
          <w:lang w:val="fr-FR" w:eastAsia="ro-RO"/>
        </w:rPr>
        <w:t xml:space="preserve"> </w:t>
      </w:r>
      <w:proofErr w:type="gramStart"/>
      <w:r>
        <w:rPr>
          <w:rFonts w:ascii="Times New Roman" w:eastAsia="Times New Roman" w:hAnsi="Times New Roman"/>
          <w:lang w:val="fr-FR" w:eastAsia="ro-RO"/>
        </w:rPr>
        <w:t xml:space="preserve">de  </w:t>
      </w:r>
      <w:proofErr w:type="spellStart"/>
      <w:r>
        <w:rPr>
          <w:rFonts w:ascii="Times New Roman" w:eastAsia="Times New Roman" w:hAnsi="Times New Roman"/>
          <w:lang w:val="fr-FR" w:eastAsia="ro-RO"/>
        </w:rPr>
        <w:t>punere</w:t>
      </w:r>
      <w:proofErr w:type="spellEnd"/>
      <w:proofErr w:type="gramEnd"/>
      <w:r>
        <w:rPr>
          <w:rFonts w:ascii="Times New Roman" w:eastAsia="Times New Roman" w:hAnsi="Times New Roman"/>
          <w:lang w:val="fr-FR" w:eastAsia="ro-RO"/>
        </w:rPr>
        <w:t xml:space="preserve">  in  </w:t>
      </w:r>
      <w:proofErr w:type="spellStart"/>
      <w:r>
        <w:rPr>
          <w:rFonts w:ascii="Times New Roman" w:eastAsia="Times New Roman" w:hAnsi="Times New Roman"/>
          <w:lang w:val="fr-FR" w:eastAsia="ro-RO"/>
        </w:rPr>
        <w:t>valoare</w:t>
      </w:r>
      <w:proofErr w:type="spellEnd"/>
      <w:r>
        <w:rPr>
          <w:rFonts w:ascii="Times New Roman" w:eastAsia="Times New Roman" w:hAnsi="Times New Roman"/>
          <w:lang w:val="fr-FR" w:eastAsia="ro-RO"/>
        </w:rPr>
        <w:t xml:space="preserve">  nr. 2400023103310 ; nr. 2400023103310 </w:t>
      </w:r>
      <w:proofErr w:type="spellStart"/>
      <w:r>
        <w:rPr>
          <w:rFonts w:ascii="Times New Roman" w:eastAsia="Times New Roman" w:hAnsi="Times New Roman"/>
          <w:lang w:val="fr-FR" w:eastAsia="ro-RO"/>
        </w:rPr>
        <w:t>din</w:t>
      </w:r>
      <w:proofErr w:type="spellEnd"/>
      <w:r>
        <w:rPr>
          <w:rFonts w:ascii="Times New Roman" w:eastAsia="Times New Roman" w:hAnsi="Times New Roman"/>
          <w:lang w:val="fr-FR" w:eastAsia="ro-RO"/>
        </w:rPr>
        <w:t xml:space="preserve"> 24.07.2024, </w:t>
      </w:r>
      <w:proofErr w:type="spellStart"/>
      <w:proofErr w:type="gramStart"/>
      <w:r>
        <w:rPr>
          <w:rFonts w:ascii="Times New Roman" w:eastAsia="Times New Roman" w:hAnsi="Times New Roman"/>
          <w:lang w:val="fr-FR" w:eastAsia="ro-RO"/>
        </w:rPr>
        <w:t>emise</w:t>
      </w:r>
      <w:proofErr w:type="spellEnd"/>
      <w:r>
        <w:rPr>
          <w:rFonts w:ascii="Times New Roman" w:eastAsia="Times New Roman" w:hAnsi="Times New Roman"/>
          <w:lang w:val="fr-FR" w:eastAsia="ro-RO"/>
        </w:rPr>
        <w:t xml:space="preserve">  de</w:t>
      </w:r>
      <w:proofErr w:type="gramEnd"/>
      <w:r>
        <w:rPr>
          <w:rFonts w:ascii="Times New Roman" w:eastAsia="Times New Roman" w:hAnsi="Times New Roman"/>
          <w:lang w:val="fr-FR" w:eastAsia="ro-RO"/>
        </w:rPr>
        <w:t xml:space="preserve"> O.S. Roman,   </w:t>
      </w:r>
      <w:proofErr w:type="spellStart"/>
      <w:r>
        <w:rPr>
          <w:rFonts w:ascii="Times New Roman" w:eastAsia="Times New Roman" w:hAnsi="Times New Roman"/>
          <w:lang w:val="fr-FR" w:eastAsia="ro-RO"/>
        </w:rPr>
        <w:t>prin</w:t>
      </w:r>
      <w:proofErr w:type="spellEnd"/>
      <w:r>
        <w:rPr>
          <w:rFonts w:ascii="Times New Roman" w:eastAsia="Times New Roman" w:hAnsi="Times New Roman"/>
          <w:lang w:val="fr-FR" w:eastAsia="ro-RO"/>
        </w:rPr>
        <w:t xml:space="preserve">  care s-au </w:t>
      </w:r>
      <w:proofErr w:type="spellStart"/>
      <w:r>
        <w:rPr>
          <w:rFonts w:ascii="Times New Roman" w:eastAsia="Times New Roman" w:hAnsi="Times New Roman"/>
          <w:lang w:val="fr-FR" w:eastAsia="ro-RO"/>
        </w:rPr>
        <w:t>aprobat</w:t>
      </w:r>
      <w:proofErr w:type="spellEnd"/>
      <w:r>
        <w:rPr>
          <w:rFonts w:ascii="Times New Roman" w:eastAsia="Times New Roman" w:hAnsi="Times New Roman"/>
          <w:lang w:val="fr-FR" w:eastAsia="ro-RO"/>
        </w:rPr>
        <w:t xml:space="preserve"> </w:t>
      </w:r>
      <w:r>
        <w:rPr>
          <w:rFonts w:ascii="Times New Roman" w:eastAsia="Times New Roman" w:hAnsi="Times New Roman"/>
          <w:lang w:eastAsia="ro-RO"/>
        </w:rPr>
        <w:t>exploatarea a 174,16 mc , lemn pentru  foc , in  anul  202</w:t>
      </w:r>
      <w:r>
        <w:rPr>
          <w:rFonts w:ascii="Times New Roman" w:eastAsia="Times New Roman" w:hAnsi="Times New Roman"/>
          <w:lang w:val="fr-FR" w:eastAsia="ro-RO"/>
        </w:rPr>
        <w:t xml:space="preserve">4 </w:t>
      </w:r>
      <w:proofErr w:type="spellStart"/>
      <w:r>
        <w:rPr>
          <w:rFonts w:ascii="Times New Roman" w:eastAsia="Times New Roman" w:hAnsi="Times New Roman"/>
          <w:lang w:val="fr-FR" w:eastAsia="ro-RO"/>
        </w:rPr>
        <w:t>din</w:t>
      </w:r>
      <w:proofErr w:type="spellEnd"/>
      <w:r>
        <w:rPr>
          <w:rFonts w:ascii="Times New Roman" w:eastAsia="Times New Roman" w:hAnsi="Times New Roman"/>
          <w:lang w:val="fr-FR" w:eastAsia="ro-RO"/>
        </w:rPr>
        <w:t xml:space="preserve"> </w:t>
      </w:r>
      <w:r>
        <w:rPr>
          <w:rFonts w:ascii="Times New Roman" w:eastAsia="Times New Roman" w:hAnsi="Times New Roman"/>
          <w:lang w:eastAsia="ro-RO"/>
        </w:rPr>
        <w:t xml:space="preserve">terenul  </w:t>
      </w:r>
      <w:proofErr w:type="spellStart"/>
      <w:r>
        <w:rPr>
          <w:rFonts w:ascii="Times New Roman" w:eastAsia="Times New Roman" w:hAnsi="Times New Roman"/>
          <w:lang w:eastAsia="ro-RO"/>
        </w:rPr>
        <w:t>vegetatie</w:t>
      </w:r>
      <w:proofErr w:type="spellEnd"/>
      <w:r>
        <w:rPr>
          <w:rFonts w:ascii="Times New Roman" w:eastAsia="Times New Roman" w:hAnsi="Times New Roman"/>
          <w:lang w:eastAsia="ro-RO"/>
        </w:rPr>
        <w:t xml:space="preserve">  forestiera , proprietate a Comunei  Ion Creanga;</w:t>
      </w:r>
    </w:p>
    <w:p w14:paraId="2B96097C" w14:textId="77777777" w:rsidR="004D5B80" w:rsidRDefault="004D5B80" w:rsidP="004D5B80">
      <w:pPr>
        <w:spacing w:after="0" w:line="240" w:lineRule="auto"/>
        <w:rPr>
          <w:rFonts w:ascii="Times New Roman" w:hAnsi="Times New Roman"/>
        </w:rPr>
      </w:pPr>
      <w:r>
        <w:rPr>
          <w:rFonts w:ascii="Times New Roman" w:hAnsi="Times New Roman"/>
        </w:rPr>
        <w:t xml:space="preserve">    </w:t>
      </w:r>
      <w:r>
        <w:rPr>
          <w:rFonts w:ascii="Times New Roman" w:eastAsia="Times New Roman" w:hAnsi="Times New Roman"/>
        </w:rPr>
        <w:t xml:space="preserve"> Luând  act  de :</w:t>
      </w:r>
    </w:p>
    <w:p w14:paraId="35F6B28A" w14:textId="77777777" w:rsidR="004D5B80" w:rsidRDefault="004D5B80" w:rsidP="004D5B80">
      <w:pPr>
        <w:spacing w:after="0" w:line="240" w:lineRule="auto"/>
        <w:rPr>
          <w:rFonts w:ascii="Times New Roman" w:hAnsi="Times New Roman"/>
        </w:rPr>
      </w:pPr>
      <w:r>
        <w:rPr>
          <w:rFonts w:ascii="Times New Roman" w:hAnsi="Times New Roman"/>
        </w:rPr>
        <w:t xml:space="preserve">-referatul de aprobare  intocmit de  primarul  comunei nr. 8004 din 24.07.2023; </w:t>
      </w:r>
    </w:p>
    <w:p w14:paraId="542C1F77" w14:textId="77777777" w:rsidR="004D5B80" w:rsidRDefault="004D5B80" w:rsidP="004D5B80">
      <w:pPr>
        <w:spacing w:after="0" w:line="240" w:lineRule="auto"/>
        <w:rPr>
          <w:rFonts w:ascii="Times New Roman" w:hAnsi="Times New Roman"/>
        </w:rPr>
      </w:pPr>
      <w:r>
        <w:rPr>
          <w:rFonts w:ascii="Times New Roman" w:hAnsi="Times New Roman"/>
        </w:rPr>
        <w:t>-raportul de  specialitate  intocmit de  d-nul viceprimar  al comunei,  inregistrat  la  nr. 8005 din 24.07.2024  ;</w:t>
      </w:r>
    </w:p>
    <w:p w14:paraId="3BBFEF13" w14:textId="77777777" w:rsidR="004D5B80" w:rsidRDefault="004D5B80" w:rsidP="004D5B80">
      <w:pPr>
        <w:spacing w:after="0" w:line="240" w:lineRule="auto"/>
        <w:rPr>
          <w:rFonts w:ascii="Times New Roman" w:eastAsia="Times New Roman" w:hAnsi="Times New Roman"/>
          <w:lang w:val="fr-FR"/>
        </w:rPr>
      </w:pPr>
      <w:r>
        <w:rPr>
          <w:rFonts w:ascii="Times New Roman" w:eastAsia="Times New Roman" w:hAnsi="Times New Roman"/>
        </w:rPr>
        <w:t xml:space="preserve">-avizul pentru  legalitate , intocmit de  secretarul general  al  UAT ; </w:t>
      </w:r>
    </w:p>
    <w:p w14:paraId="4D437362" w14:textId="77777777" w:rsidR="004D5B80" w:rsidRDefault="004D5B80" w:rsidP="004D5B80">
      <w:pPr>
        <w:spacing w:after="0" w:line="240" w:lineRule="auto"/>
        <w:rPr>
          <w:rFonts w:ascii="Times New Roman" w:eastAsia="Times New Roman" w:hAnsi="Times New Roman"/>
          <w:lang w:val="fr-FR"/>
        </w:rPr>
      </w:pPr>
      <w:r>
        <w:rPr>
          <w:rFonts w:ascii="Times New Roman" w:eastAsia="Times New Roman" w:hAnsi="Times New Roman"/>
        </w:rPr>
        <w:t>-avizele  favorabile  al  comisiilor  de specialitate  ale  Consiliului  local .</w:t>
      </w:r>
    </w:p>
    <w:p w14:paraId="2FAE5B62" w14:textId="77777777" w:rsidR="004D5B80" w:rsidRDefault="004D5B80" w:rsidP="004D5B80">
      <w:pPr>
        <w:spacing w:after="0" w:line="240" w:lineRule="auto"/>
        <w:rPr>
          <w:rFonts w:ascii="Times New Roman" w:eastAsia="Times New Roman" w:hAnsi="Times New Roman"/>
          <w:lang w:val="en-US" w:eastAsia="ro-RO"/>
        </w:rPr>
      </w:pPr>
      <w:r>
        <w:rPr>
          <w:rFonts w:ascii="Times New Roman" w:eastAsia="Times New Roman" w:hAnsi="Times New Roman"/>
          <w:lang w:val="en-US"/>
        </w:rPr>
        <w:t xml:space="preserve">   </w:t>
      </w:r>
      <w:r>
        <w:rPr>
          <w:rFonts w:ascii="Times New Roman" w:eastAsia="Times New Roman" w:hAnsi="Times New Roman"/>
          <w:lang w:val="en-US" w:eastAsia="ro-RO"/>
        </w:rPr>
        <w:t xml:space="preserve">      In </w:t>
      </w:r>
      <w:proofErr w:type="spellStart"/>
      <w:proofErr w:type="gramStart"/>
      <w:r>
        <w:rPr>
          <w:rFonts w:ascii="Times New Roman" w:eastAsia="Times New Roman" w:hAnsi="Times New Roman"/>
          <w:lang w:val="en-US" w:eastAsia="ro-RO"/>
        </w:rPr>
        <w:t>temeiul</w:t>
      </w:r>
      <w:proofErr w:type="spellEnd"/>
      <w:r>
        <w:rPr>
          <w:rFonts w:ascii="Times New Roman" w:eastAsia="Times New Roman" w:hAnsi="Times New Roman"/>
          <w:lang w:val="en-US" w:eastAsia="ro-RO"/>
        </w:rPr>
        <w:t xml:space="preserve">  </w:t>
      </w:r>
      <w:proofErr w:type="spellStart"/>
      <w:r>
        <w:rPr>
          <w:rFonts w:ascii="Times New Roman" w:eastAsia="Times New Roman" w:hAnsi="Times New Roman"/>
          <w:lang w:val="en-US" w:eastAsia="ro-RO"/>
        </w:rPr>
        <w:t>dispozitiilor</w:t>
      </w:r>
      <w:proofErr w:type="spellEnd"/>
      <w:proofErr w:type="gramEnd"/>
      <w:r>
        <w:rPr>
          <w:rFonts w:ascii="Times New Roman" w:eastAsia="Times New Roman" w:hAnsi="Times New Roman"/>
          <w:lang w:val="en-US" w:eastAsia="ro-RO"/>
        </w:rPr>
        <w:t xml:space="preserve">   art. </w:t>
      </w:r>
      <w:r>
        <w:rPr>
          <w:rFonts w:ascii="Times New Roman" w:eastAsia="Times New Roman" w:hAnsi="Times New Roman"/>
        </w:rPr>
        <w:t xml:space="preserve">5 lit. „k” ,art. 108 , </w:t>
      </w:r>
      <w:r>
        <w:rPr>
          <w:rFonts w:ascii="Times New Roman" w:eastAsia="Times New Roman" w:hAnsi="Times New Roman"/>
          <w:lang w:val="en-US" w:eastAsia="ro-RO"/>
        </w:rPr>
        <w:t xml:space="preserve">art.129 </w:t>
      </w:r>
      <w:proofErr w:type="spellStart"/>
      <w:r>
        <w:rPr>
          <w:rFonts w:ascii="Times New Roman" w:eastAsia="Times New Roman" w:hAnsi="Times New Roman"/>
          <w:lang w:val="en-US" w:eastAsia="ro-RO"/>
        </w:rPr>
        <w:t>alin</w:t>
      </w:r>
      <w:proofErr w:type="spellEnd"/>
      <w:r>
        <w:rPr>
          <w:rFonts w:ascii="Times New Roman" w:eastAsia="Times New Roman" w:hAnsi="Times New Roman"/>
          <w:lang w:val="en-US" w:eastAsia="ro-RO"/>
        </w:rPr>
        <w:t>.(2) ,</w:t>
      </w:r>
      <w:proofErr w:type="spellStart"/>
      <w:r>
        <w:rPr>
          <w:rFonts w:ascii="Times New Roman" w:eastAsia="Times New Roman" w:hAnsi="Times New Roman"/>
          <w:lang w:val="en-US" w:eastAsia="ro-RO"/>
        </w:rPr>
        <w:t>lit.”c</w:t>
      </w:r>
      <w:proofErr w:type="spellEnd"/>
      <w:r>
        <w:rPr>
          <w:rFonts w:ascii="Times New Roman" w:eastAsia="Times New Roman" w:hAnsi="Times New Roman"/>
          <w:lang w:val="en-US" w:eastAsia="ro-RO"/>
        </w:rPr>
        <w:t xml:space="preserve"> </w:t>
      </w:r>
      <w:proofErr w:type="spellStart"/>
      <w:r>
        <w:rPr>
          <w:rFonts w:ascii="Times New Roman" w:eastAsia="Times New Roman" w:hAnsi="Times New Roman"/>
          <w:lang w:val="en-US" w:eastAsia="ro-RO"/>
        </w:rPr>
        <w:t>si</w:t>
      </w:r>
      <w:proofErr w:type="spellEnd"/>
      <w:r>
        <w:rPr>
          <w:rFonts w:ascii="Times New Roman" w:eastAsia="Times New Roman" w:hAnsi="Times New Roman"/>
          <w:lang w:val="en-US" w:eastAsia="ro-RO"/>
        </w:rPr>
        <w:t xml:space="preserve">  d  ”; </w:t>
      </w:r>
      <w:proofErr w:type="spellStart"/>
      <w:r>
        <w:rPr>
          <w:rFonts w:ascii="Times New Roman" w:eastAsia="Times New Roman" w:hAnsi="Times New Roman"/>
          <w:lang w:val="en-US" w:eastAsia="ro-RO"/>
        </w:rPr>
        <w:t>alin</w:t>
      </w:r>
      <w:proofErr w:type="spellEnd"/>
      <w:r>
        <w:rPr>
          <w:rFonts w:ascii="Times New Roman" w:eastAsia="Times New Roman" w:hAnsi="Times New Roman"/>
          <w:lang w:val="en-US" w:eastAsia="ro-RO"/>
        </w:rPr>
        <w:t xml:space="preserve">.(7) lit.” a  ” ; </w:t>
      </w:r>
      <w:proofErr w:type="spellStart"/>
      <w:r>
        <w:rPr>
          <w:rFonts w:ascii="Times New Roman" w:eastAsia="Times New Roman" w:hAnsi="Times New Roman"/>
          <w:lang w:val="en-US" w:eastAsia="ro-RO"/>
        </w:rPr>
        <w:t>alin</w:t>
      </w:r>
      <w:proofErr w:type="spellEnd"/>
      <w:r>
        <w:rPr>
          <w:rFonts w:ascii="Times New Roman" w:eastAsia="Times New Roman" w:hAnsi="Times New Roman"/>
          <w:lang w:val="en-US" w:eastAsia="ro-RO"/>
        </w:rPr>
        <w:t xml:space="preserve">.(14) , art.139 </w:t>
      </w:r>
      <w:proofErr w:type="spellStart"/>
      <w:r>
        <w:rPr>
          <w:rFonts w:ascii="Times New Roman" w:eastAsia="Times New Roman" w:hAnsi="Times New Roman"/>
          <w:lang w:val="en-US" w:eastAsia="ro-RO"/>
        </w:rPr>
        <w:t>alin</w:t>
      </w:r>
      <w:proofErr w:type="spellEnd"/>
      <w:r>
        <w:rPr>
          <w:rFonts w:ascii="Times New Roman" w:eastAsia="Times New Roman" w:hAnsi="Times New Roman"/>
          <w:lang w:val="en-US" w:eastAsia="ro-RO"/>
        </w:rPr>
        <w:t xml:space="preserve">.(1) , art. 140, </w:t>
      </w:r>
      <w:proofErr w:type="spellStart"/>
      <w:r>
        <w:rPr>
          <w:rFonts w:ascii="Times New Roman" w:eastAsia="Times New Roman" w:hAnsi="Times New Roman"/>
          <w:lang w:val="en-US" w:eastAsia="ro-RO"/>
        </w:rPr>
        <w:t>alin</w:t>
      </w:r>
      <w:proofErr w:type="spellEnd"/>
      <w:r>
        <w:rPr>
          <w:rFonts w:ascii="Times New Roman" w:eastAsia="Times New Roman" w:hAnsi="Times New Roman"/>
          <w:lang w:val="en-US" w:eastAsia="ro-RO"/>
        </w:rPr>
        <w:t xml:space="preserve">.(1) , precum </w:t>
      </w:r>
      <w:proofErr w:type="spellStart"/>
      <w:r>
        <w:rPr>
          <w:rFonts w:ascii="Times New Roman" w:eastAsia="Times New Roman" w:hAnsi="Times New Roman"/>
          <w:lang w:val="en-US" w:eastAsia="ro-RO"/>
        </w:rPr>
        <w:t>și</w:t>
      </w:r>
      <w:proofErr w:type="spellEnd"/>
      <w:r>
        <w:rPr>
          <w:rFonts w:ascii="Times New Roman" w:eastAsia="Times New Roman" w:hAnsi="Times New Roman"/>
          <w:lang w:val="en-US" w:eastAsia="ro-RO"/>
        </w:rPr>
        <w:t xml:space="preserve"> al art. 196, </w:t>
      </w:r>
      <w:proofErr w:type="spellStart"/>
      <w:r>
        <w:rPr>
          <w:rFonts w:ascii="Times New Roman" w:eastAsia="Times New Roman" w:hAnsi="Times New Roman"/>
          <w:lang w:val="en-US" w:eastAsia="ro-RO"/>
        </w:rPr>
        <w:t>alin</w:t>
      </w:r>
      <w:proofErr w:type="spellEnd"/>
      <w:r>
        <w:rPr>
          <w:rFonts w:ascii="Times New Roman" w:eastAsia="Times New Roman" w:hAnsi="Times New Roman"/>
          <w:lang w:val="en-US" w:eastAsia="ro-RO"/>
        </w:rPr>
        <w:t>.(1)  lit. „</w:t>
      </w:r>
      <w:proofErr w:type="spellStart"/>
      <w:r>
        <w:rPr>
          <w:rFonts w:ascii="Times New Roman" w:eastAsia="Times New Roman" w:hAnsi="Times New Roman"/>
          <w:lang w:val="en-US" w:eastAsia="ro-RO"/>
        </w:rPr>
        <w:t>a”din</w:t>
      </w:r>
      <w:proofErr w:type="spellEnd"/>
      <w:r>
        <w:rPr>
          <w:rFonts w:ascii="Times New Roman" w:eastAsia="Times New Roman" w:hAnsi="Times New Roman"/>
          <w:lang w:val="en-US" w:eastAsia="ro-RO"/>
        </w:rPr>
        <w:t xml:space="preserve">  </w:t>
      </w:r>
      <w:proofErr w:type="spellStart"/>
      <w:r>
        <w:rPr>
          <w:rFonts w:ascii="Times New Roman" w:eastAsia="Times New Roman" w:hAnsi="Times New Roman"/>
          <w:lang w:val="en-US" w:eastAsia="ro-RO"/>
        </w:rPr>
        <w:t>Codul</w:t>
      </w:r>
      <w:proofErr w:type="spellEnd"/>
      <w:r>
        <w:rPr>
          <w:rFonts w:ascii="Times New Roman" w:eastAsia="Times New Roman" w:hAnsi="Times New Roman"/>
          <w:lang w:val="en-US" w:eastAsia="ro-RO"/>
        </w:rPr>
        <w:t xml:space="preserve">  </w:t>
      </w:r>
      <w:proofErr w:type="spellStart"/>
      <w:r>
        <w:rPr>
          <w:rFonts w:ascii="Times New Roman" w:eastAsia="Times New Roman" w:hAnsi="Times New Roman"/>
          <w:lang w:val="en-US" w:eastAsia="ro-RO"/>
        </w:rPr>
        <w:t>administrativ</w:t>
      </w:r>
      <w:proofErr w:type="spellEnd"/>
      <w:r>
        <w:rPr>
          <w:rFonts w:ascii="Times New Roman" w:eastAsia="Times New Roman" w:hAnsi="Times New Roman"/>
          <w:lang w:val="en-US" w:eastAsia="ro-RO"/>
        </w:rPr>
        <w:t xml:space="preserve">  </w:t>
      </w:r>
      <w:proofErr w:type="spellStart"/>
      <w:r>
        <w:rPr>
          <w:rFonts w:ascii="Times New Roman" w:eastAsia="Times New Roman" w:hAnsi="Times New Roman"/>
          <w:lang w:val="en-US" w:eastAsia="ro-RO"/>
        </w:rPr>
        <w:t>aprobat</w:t>
      </w:r>
      <w:proofErr w:type="spellEnd"/>
      <w:r>
        <w:rPr>
          <w:rFonts w:ascii="Times New Roman" w:eastAsia="Times New Roman" w:hAnsi="Times New Roman"/>
          <w:lang w:val="en-US" w:eastAsia="ro-RO"/>
        </w:rPr>
        <w:t xml:space="preserve">   </w:t>
      </w:r>
      <w:proofErr w:type="spellStart"/>
      <w:r>
        <w:rPr>
          <w:rFonts w:ascii="Times New Roman" w:eastAsia="Times New Roman" w:hAnsi="Times New Roman"/>
          <w:lang w:val="en-US" w:eastAsia="ro-RO"/>
        </w:rPr>
        <w:t>prin</w:t>
      </w:r>
      <w:proofErr w:type="spellEnd"/>
      <w:r>
        <w:rPr>
          <w:rFonts w:ascii="Times New Roman" w:eastAsia="Times New Roman" w:hAnsi="Times New Roman"/>
          <w:lang w:val="en-US" w:eastAsia="ro-RO"/>
        </w:rPr>
        <w:t xml:space="preserve"> </w:t>
      </w:r>
      <w:proofErr w:type="spellStart"/>
      <w:r>
        <w:rPr>
          <w:rFonts w:ascii="Times New Roman" w:eastAsia="Times New Roman" w:hAnsi="Times New Roman"/>
          <w:lang w:val="en-US" w:eastAsia="ro-RO"/>
        </w:rPr>
        <w:t>Ordonanta</w:t>
      </w:r>
      <w:proofErr w:type="spellEnd"/>
      <w:r>
        <w:rPr>
          <w:rFonts w:ascii="Times New Roman" w:eastAsia="Times New Roman" w:hAnsi="Times New Roman"/>
          <w:lang w:val="en-US" w:eastAsia="ro-RO"/>
        </w:rPr>
        <w:t xml:space="preserve">  de  </w:t>
      </w:r>
      <w:proofErr w:type="spellStart"/>
      <w:r>
        <w:rPr>
          <w:rFonts w:ascii="Times New Roman" w:eastAsia="Times New Roman" w:hAnsi="Times New Roman"/>
          <w:lang w:val="en-US" w:eastAsia="ro-RO"/>
        </w:rPr>
        <w:t>Urgenta</w:t>
      </w:r>
      <w:proofErr w:type="spellEnd"/>
      <w:r>
        <w:rPr>
          <w:rFonts w:ascii="Times New Roman" w:eastAsia="Times New Roman" w:hAnsi="Times New Roman"/>
          <w:lang w:val="en-US" w:eastAsia="ro-RO"/>
        </w:rPr>
        <w:t xml:space="preserve">  a  </w:t>
      </w:r>
      <w:proofErr w:type="spellStart"/>
      <w:r>
        <w:rPr>
          <w:rFonts w:ascii="Times New Roman" w:eastAsia="Times New Roman" w:hAnsi="Times New Roman"/>
          <w:lang w:val="en-US" w:eastAsia="ro-RO"/>
        </w:rPr>
        <w:t>Guvernului</w:t>
      </w:r>
      <w:proofErr w:type="spellEnd"/>
      <w:r>
        <w:rPr>
          <w:rFonts w:ascii="Times New Roman" w:eastAsia="Times New Roman" w:hAnsi="Times New Roman"/>
          <w:lang w:val="en-US" w:eastAsia="ro-RO"/>
        </w:rPr>
        <w:t xml:space="preserve">  nr.  57 din </w:t>
      </w:r>
      <w:proofErr w:type="gramStart"/>
      <w:r>
        <w:rPr>
          <w:rFonts w:ascii="Times New Roman" w:eastAsia="Times New Roman" w:hAnsi="Times New Roman"/>
          <w:lang w:val="en-US" w:eastAsia="ro-RO"/>
        </w:rPr>
        <w:t>03.07.2019 :</w:t>
      </w:r>
      <w:proofErr w:type="gramEnd"/>
    </w:p>
    <w:p w14:paraId="4EF47DD7" w14:textId="77777777" w:rsidR="004D5B80" w:rsidRDefault="004D5B80" w:rsidP="004D5B80">
      <w:pPr>
        <w:spacing w:after="0" w:line="240" w:lineRule="auto"/>
        <w:ind w:left="-567" w:right="-618"/>
        <w:rPr>
          <w:rFonts w:ascii="Times New Roman" w:eastAsia="Times New Roman" w:hAnsi="Times New Roman"/>
          <w:lang w:val="en-US"/>
        </w:rPr>
      </w:pPr>
      <w:r>
        <w:rPr>
          <w:rFonts w:ascii="Times New Roman" w:eastAsia="Times New Roman" w:hAnsi="Times New Roman"/>
          <w:b/>
          <w:lang w:val="en-US" w:eastAsia="ro-RO"/>
        </w:rPr>
        <w:t xml:space="preserve">              </w:t>
      </w:r>
      <w:r>
        <w:rPr>
          <w:rFonts w:ascii="Times New Roman" w:eastAsia="Times New Roman" w:hAnsi="Times New Roman"/>
          <w:lang w:val="en-US"/>
        </w:rPr>
        <w:t xml:space="preserve">         </w:t>
      </w:r>
      <w:r>
        <w:rPr>
          <w:rFonts w:ascii="Times New Roman" w:eastAsia="Times New Roman" w:hAnsi="Times New Roman"/>
          <w:b/>
          <w:lang w:val="en-US"/>
        </w:rPr>
        <w:t xml:space="preserve"> </w:t>
      </w:r>
      <w:proofErr w:type="spellStart"/>
      <w:proofErr w:type="gramStart"/>
      <w:r>
        <w:rPr>
          <w:rFonts w:ascii="Times New Roman" w:eastAsia="Times New Roman" w:hAnsi="Times New Roman"/>
          <w:b/>
          <w:lang w:val="en-US"/>
        </w:rPr>
        <w:t>Consiliul</w:t>
      </w:r>
      <w:proofErr w:type="spellEnd"/>
      <w:r>
        <w:rPr>
          <w:rFonts w:ascii="Times New Roman" w:eastAsia="Times New Roman" w:hAnsi="Times New Roman"/>
          <w:b/>
          <w:lang w:val="en-US"/>
        </w:rPr>
        <w:t xml:space="preserve">  Local</w:t>
      </w:r>
      <w:proofErr w:type="gramEnd"/>
      <w:r>
        <w:rPr>
          <w:rFonts w:ascii="Times New Roman" w:eastAsia="Times New Roman" w:hAnsi="Times New Roman"/>
          <w:b/>
          <w:lang w:val="en-US"/>
        </w:rPr>
        <w:t xml:space="preserve">  Ion  Creanga, </w:t>
      </w:r>
      <w:proofErr w:type="spellStart"/>
      <w:r>
        <w:rPr>
          <w:rFonts w:ascii="Times New Roman" w:eastAsia="Times New Roman" w:hAnsi="Times New Roman"/>
          <w:b/>
          <w:lang w:val="en-US"/>
        </w:rPr>
        <w:t>judetul</w:t>
      </w:r>
      <w:proofErr w:type="spellEnd"/>
      <w:r>
        <w:rPr>
          <w:rFonts w:ascii="Times New Roman" w:eastAsia="Times New Roman" w:hAnsi="Times New Roman"/>
          <w:b/>
          <w:lang w:val="en-US"/>
        </w:rPr>
        <w:t xml:space="preserve"> </w:t>
      </w:r>
      <w:proofErr w:type="spellStart"/>
      <w:r>
        <w:rPr>
          <w:rFonts w:ascii="Times New Roman" w:eastAsia="Times New Roman" w:hAnsi="Times New Roman"/>
          <w:b/>
          <w:lang w:val="en-US"/>
        </w:rPr>
        <w:t>Neamt</w:t>
      </w:r>
      <w:proofErr w:type="spellEnd"/>
      <w:r>
        <w:rPr>
          <w:rFonts w:ascii="Times New Roman" w:eastAsia="Times New Roman" w:hAnsi="Times New Roman"/>
          <w:b/>
          <w:lang w:val="en-US"/>
        </w:rPr>
        <w:t xml:space="preserve">,  </w:t>
      </w:r>
      <w:proofErr w:type="spellStart"/>
      <w:r>
        <w:rPr>
          <w:rFonts w:ascii="Times New Roman" w:eastAsia="Times New Roman" w:hAnsi="Times New Roman"/>
          <w:b/>
          <w:lang w:val="en-US"/>
        </w:rPr>
        <w:t>adoptă</w:t>
      </w:r>
      <w:proofErr w:type="spellEnd"/>
      <w:r>
        <w:rPr>
          <w:rFonts w:ascii="Times New Roman" w:eastAsia="Times New Roman" w:hAnsi="Times New Roman"/>
          <w:b/>
          <w:lang w:val="en-US"/>
        </w:rPr>
        <w:t xml:space="preserve"> </w:t>
      </w:r>
      <w:proofErr w:type="spellStart"/>
      <w:r>
        <w:rPr>
          <w:rFonts w:ascii="Times New Roman" w:eastAsia="Times New Roman" w:hAnsi="Times New Roman"/>
          <w:b/>
          <w:lang w:val="en-US"/>
        </w:rPr>
        <w:t>prezenta</w:t>
      </w:r>
      <w:proofErr w:type="spellEnd"/>
      <w:r>
        <w:rPr>
          <w:rFonts w:ascii="Times New Roman" w:eastAsia="Times New Roman" w:hAnsi="Times New Roman"/>
          <w:b/>
          <w:lang w:val="en-US"/>
        </w:rPr>
        <w:t xml:space="preserve"> </w:t>
      </w:r>
      <w:r>
        <w:rPr>
          <w:rFonts w:ascii="Times New Roman" w:eastAsia="Times New Roman" w:hAnsi="Times New Roman"/>
          <w:lang w:val="en-US"/>
        </w:rPr>
        <w:t>;</w:t>
      </w:r>
    </w:p>
    <w:p w14:paraId="148C86A3" w14:textId="77777777" w:rsidR="004D5B80" w:rsidRDefault="004D5B80" w:rsidP="004D5B80">
      <w:pPr>
        <w:tabs>
          <w:tab w:val="left" w:pos="1806"/>
        </w:tabs>
        <w:spacing w:after="0" w:line="240" w:lineRule="auto"/>
        <w:ind w:right="-618"/>
        <w:rPr>
          <w:rFonts w:ascii="Times New Roman" w:eastAsia="Times New Roman" w:hAnsi="Times New Roman"/>
          <w:b/>
          <w:lang w:val="en-US"/>
        </w:rPr>
      </w:pPr>
    </w:p>
    <w:p w14:paraId="6E15D369" w14:textId="77777777" w:rsidR="004D5B80" w:rsidRDefault="004D5B80" w:rsidP="004D5B80">
      <w:pPr>
        <w:tabs>
          <w:tab w:val="left" w:pos="1806"/>
        </w:tabs>
        <w:spacing w:after="0" w:line="240" w:lineRule="auto"/>
        <w:ind w:left="-142" w:right="-618"/>
        <w:jc w:val="center"/>
        <w:rPr>
          <w:rFonts w:ascii="Times New Roman" w:eastAsia="Times New Roman" w:hAnsi="Times New Roman"/>
          <w:b/>
          <w:lang w:val="en-US"/>
        </w:rPr>
      </w:pPr>
      <w:proofErr w:type="gramStart"/>
      <w:r>
        <w:rPr>
          <w:rFonts w:ascii="Times New Roman" w:eastAsia="Times New Roman" w:hAnsi="Times New Roman"/>
          <w:b/>
          <w:lang w:val="en-US"/>
        </w:rPr>
        <w:t>HOTĂRÂRE :</w:t>
      </w:r>
      <w:proofErr w:type="gramEnd"/>
    </w:p>
    <w:p w14:paraId="565C45D3" w14:textId="77777777" w:rsidR="004D5B80" w:rsidRDefault="004D5B80" w:rsidP="004D5B80">
      <w:pPr>
        <w:spacing w:after="0" w:line="240" w:lineRule="auto"/>
        <w:jc w:val="center"/>
        <w:rPr>
          <w:rFonts w:ascii="Times New Roman" w:hAnsi="Times New Roman"/>
          <w:b/>
        </w:rPr>
      </w:pPr>
    </w:p>
    <w:p w14:paraId="2CEF9209" w14:textId="77777777" w:rsidR="004D5B80" w:rsidRDefault="004D5B80" w:rsidP="004D5B80">
      <w:pPr>
        <w:spacing w:after="0" w:line="240" w:lineRule="auto"/>
        <w:ind w:right="-378"/>
        <w:rPr>
          <w:rFonts w:ascii="Times New Roman" w:hAnsi="Times New Roman"/>
        </w:rPr>
      </w:pPr>
      <w:r>
        <w:rPr>
          <w:rFonts w:ascii="Times New Roman" w:hAnsi="Times New Roman"/>
          <w:b/>
        </w:rPr>
        <w:t xml:space="preserve">       Art.1</w:t>
      </w:r>
      <w:r>
        <w:rPr>
          <w:rFonts w:ascii="Times New Roman" w:hAnsi="Times New Roman"/>
        </w:rPr>
        <w:t>.</w:t>
      </w:r>
      <w:r>
        <w:rPr>
          <w:rFonts w:ascii="Times New Roman" w:hAnsi="Times New Roman"/>
          <w:b/>
        </w:rPr>
        <w:t>alin. (1)</w:t>
      </w:r>
      <w:r>
        <w:rPr>
          <w:rFonts w:ascii="Times New Roman" w:hAnsi="Times New Roman"/>
        </w:rPr>
        <w:t xml:space="preserve"> Se aprobă exploatarea   masei   lemnoase  din  parcelele :  UP VII/ ua 36  A  si B- Arinosu ,  UP VII/ ua 58 D - Satul Nou, proprietatea Comunei Ion Creanga, avand  un  volum  brut  de  168,32 mc , destinat  productiei  anului 2024 , conform  actelor de punere  in  valoare nr. </w:t>
      </w:r>
      <w:r>
        <w:rPr>
          <w:rFonts w:ascii="Times New Roman" w:eastAsia="Times New Roman" w:hAnsi="Times New Roman"/>
          <w:lang w:val="fr-FR" w:eastAsia="ro-RO"/>
        </w:rPr>
        <w:t xml:space="preserve">2400023103310 si nr. 2400023103310/ 24.07.2024 </w:t>
      </w:r>
      <w:r>
        <w:rPr>
          <w:rFonts w:ascii="Times New Roman" w:hAnsi="Times New Roman"/>
        </w:rPr>
        <w:t xml:space="preserve">pe raza Ocolului </w:t>
      </w:r>
      <w:proofErr w:type="gramStart"/>
      <w:r>
        <w:rPr>
          <w:rFonts w:ascii="Times New Roman" w:hAnsi="Times New Roman"/>
        </w:rPr>
        <w:t>Silvic  Roman</w:t>
      </w:r>
      <w:proofErr w:type="gramEnd"/>
      <w:r>
        <w:rPr>
          <w:rFonts w:ascii="Times New Roman" w:hAnsi="Times New Roman"/>
        </w:rPr>
        <w:t xml:space="preserve"> , folosit  pentru  „ lemn  de foc „ pe  timpul  sezonului  rece.</w:t>
      </w:r>
    </w:p>
    <w:p w14:paraId="7DC229B3" w14:textId="2FC64921" w:rsidR="004D5B80" w:rsidRDefault="004D5B80" w:rsidP="004D5B80">
      <w:pPr>
        <w:spacing w:after="0" w:line="240" w:lineRule="auto"/>
        <w:rPr>
          <w:rFonts w:ascii="Times New Roman" w:hAnsi="Times New Roman"/>
        </w:rPr>
      </w:pPr>
      <w:r>
        <w:rPr>
          <w:rFonts w:ascii="Times New Roman" w:hAnsi="Times New Roman"/>
        </w:rPr>
        <w:t xml:space="preserve">                </w:t>
      </w:r>
      <w:r>
        <w:rPr>
          <w:rFonts w:ascii="Times New Roman" w:hAnsi="Times New Roman"/>
          <w:b/>
        </w:rPr>
        <w:t>alin. (2)</w:t>
      </w:r>
      <w:r>
        <w:rPr>
          <w:rFonts w:ascii="Times New Roman" w:hAnsi="Times New Roman"/>
        </w:rPr>
        <w:t xml:space="preserve"> Repartizarea cotelor de tăiere şi valorificarea masei lemnoase  prevăzută la alin.(1), va fi  pentru nevoile proprii , astfel : pentru Scolile  din  comuna  Ion Creanga  cantitatea  de 85  mc , Primarie 68,32  mc si   cami</w:t>
      </w:r>
      <w:r w:rsidR="003513A2">
        <w:rPr>
          <w:rFonts w:ascii="Times New Roman" w:hAnsi="Times New Roman"/>
        </w:rPr>
        <w:t>nele  culturale cantitatea de 15</w:t>
      </w:r>
      <w:r>
        <w:rPr>
          <w:rFonts w:ascii="Times New Roman" w:hAnsi="Times New Roman"/>
        </w:rPr>
        <w:t xml:space="preserve"> mc.</w:t>
      </w:r>
    </w:p>
    <w:p w14:paraId="1CC6AE57" w14:textId="77777777" w:rsidR="004D5B80" w:rsidRDefault="004D5B80" w:rsidP="004D5B80">
      <w:pPr>
        <w:spacing w:after="0" w:line="240" w:lineRule="auto"/>
        <w:rPr>
          <w:rFonts w:ascii="Times New Roman" w:hAnsi="Times New Roman"/>
        </w:rPr>
      </w:pPr>
      <w:r>
        <w:rPr>
          <w:rFonts w:ascii="Times New Roman" w:hAnsi="Times New Roman"/>
          <w:b/>
        </w:rPr>
        <w:t xml:space="preserve">      Art.2</w:t>
      </w:r>
      <w:r>
        <w:rPr>
          <w:rFonts w:ascii="Times New Roman" w:hAnsi="Times New Roman"/>
        </w:rPr>
        <w:t>. – Cu ducerea la îndeplinire a prevederilor prezentei hotărâri se încredinţează  Viceprimarul comunei   Ion Creanga  .</w:t>
      </w:r>
    </w:p>
    <w:p w14:paraId="0D1B1241" w14:textId="77777777" w:rsidR="004D5B80" w:rsidRDefault="004D5B80" w:rsidP="004D5B80">
      <w:pPr>
        <w:spacing w:after="0" w:line="240" w:lineRule="auto"/>
        <w:rPr>
          <w:rFonts w:ascii="Times New Roman" w:hAnsi="Times New Roman"/>
        </w:rPr>
      </w:pPr>
      <w:r>
        <w:rPr>
          <w:rFonts w:ascii="Times New Roman" w:hAnsi="Times New Roman"/>
          <w:b/>
        </w:rPr>
        <w:t xml:space="preserve">      Art.3.</w:t>
      </w:r>
      <w:r>
        <w:rPr>
          <w:rFonts w:ascii="Times New Roman" w:hAnsi="Times New Roman"/>
        </w:rPr>
        <w:t xml:space="preserve"> – Prezenta se comunicã prin grija secretarului  general al  UAT , institutiilor  , autoritatilor  si  persoanelor  interesate .  </w:t>
      </w:r>
    </w:p>
    <w:p w14:paraId="62980880" w14:textId="77777777" w:rsidR="004D5B80" w:rsidRDefault="004D5B80" w:rsidP="004D5B80">
      <w:pPr>
        <w:spacing w:after="0" w:line="240" w:lineRule="auto"/>
        <w:rPr>
          <w:rFonts w:ascii="Times New Roman" w:hAnsi="Times New Roman"/>
        </w:rPr>
      </w:pPr>
      <w:r>
        <w:rPr>
          <w:rFonts w:ascii="Times New Roman" w:hAnsi="Times New Roman"/>
        </w:rPr>
        <w:t xml:space="preserve">      </w:t>
      </w:r>
    </w:p>
    <w:p w14:paraId="7D8AFBE0" w14:textId="77777777" w:rsidR="004D5B80" w:rsidRDefault="004D5B80" w:rsidP="004D5B80">
      <w:pPr>
        <w:spacing w:after="0" w:line="240" w:lineRule="auto"/>
        <w:rPr>
          <w:rFonts w:ascii="Times New Roman" w:eastAsia="Times New Roman" w:hAnsi="Times New Roman"/>
          <w:lang w:val="en-US"/>
        </w:rPr>
      </w:pPr>
      <w:r>
        <w:rPr>
          <w:rFonts w:ascii="Times New Roman" w:eastAsia="Times New Roman" w:hAnsi="Times New Roman"/>
          <w:lang w:val="en-US"/>
        </w:rPr>
        <w:t xml:space="preserve">             </w:t>
      </w:r>
      <w:proofErr w:type="gramStart"/>
      <w:r>
        <w:rPr>
          <w:rFonts w:ascii="Times New Roman" w:eastAsia="Times New Roman" w:hAnsi="Times New Roman"/>
          <w:lang w:val="en-US"/>
        </w:rPr>
        <w:t>PREȘEDINTE  DE</w:t>
      </w:r>
      <w:proofErr w:type="gramEnd"/>
      <w:r>
        <w:rPr>
          <w:rFonts w:ascii="Times New Roman" w:eastAsia="Times New Roman" w:hAnsi="Times New Roman"/>
          <w:lang w:val="en-US"/>
        </w:rPr>
        <w:t xml:space="preserve">  ȘEDINȚĂ                                       </w:t>
      </w:r>
      <w:proofErr w:type="spellStart"/>
      <w:r>
        <w:rPr>
          <w:rFonts w:ascii="Times New Roman" w:eastAsia="Times New Roman" w:hAnsi="Times New Roman"/>
          <w:lang w:val="en-US"/>
        </w:rPr>
        <w:t>Contrasemneaza</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ptr</w:t>
      </w:r>
      <w:proofErr w:type="spellEnd"/>
      <w:r>
        <w:rPr>
          <w:rFonts w:ascii="Times New Roman" w:eastAsia="Times New Roman" w:hAnsi="Times New Roman"/>
          <w:lang w:val="en-US"/>
        </w:rPr>
        <w:t xml:space="preserve">. </w:t>
      </w:r>
      <w:proofErr w:type="spellStart"/>
      <w:r>
        <w:rPr>
          <w:rFonts w:ascii="Times New Roman" w:eastAsia="Times New Roman" w:hAnsi="Times New Roman"/>
          <w:lang w:val="en-US"/>
        </w:rPr>
        <w:t>Legalitate</w:t>
      </w:r>
      <w:proofErr w:type="spellEnd"/>
    </w:p>
    <w:p w14:paraId="57EDB75C" w14:textId="77777777" w:rsidR="004D5B80" w:rsidRDefault="004D5B80" w:rsidP="004D5B80">
      <w:pPr>
        <w:spacing w:after="0" w:line="240" w:lineRule="auto"/>
        <w:rPr>
          <w:rFonts w:ascii="Times New Roman" w:eastAsia="Times New Roman" w:hAnsi="Times New Roman"/>
          <w:lang w:val="en-US"/>
        </w:rPr>
      </w:pPr>
      <w:r>
        <w:rPr>
          <w:rFonts w:ascii="Times New Roman" w:eastAsia="Times New Roman" w:hAnsi="Times New Roman"/>
          <w:lang w:val="en-US"/>
        </w:rPr>
        <w:t xml:space="preserve">                  CONSILIER   LOCAL                                                          SECRETAR GENERAL  </w:t>
      </w:r>
    </w:p>
    <w:p w14:paraId="55A02F58" w14:textId="77777777" w:rsidR="004D5B80" w:rsidRDefault="004D5B80" w:rsidP="004D5B80">
      <w:pPr>
        <w:spacing w:after="0" w:line="240" w:lineRule="auto"/>
        <w:ind w:left="-567" w:right="-618"/>
        <w:rPr>
          <w:rFonts w:ascii="Times New Roman" w:eastAsia="Times New Roman" w:hAnsi="Times New Roman"/>
          <w:lang w:val="en-US"/>
        </w:rPr>
      </w:pPr>
      <w:r>
        <w:rPr>
          <w:rFonts w:ascii="Times New Roman" w:eastAsia="Times New Roman" w:hAnsi="Times New Roman"/>
          <w:lang w:val="en-US"/>
        </w:rPr>
        <w:t xml:space="preserve">                                 </w:t>
      </w:r>
      <w:proofErr w:type="gramStart"/>
      <w:r>
        <w:rPr>
          <w:rFonts w:ascii="Times New Roman" w:eastAsia="Times New Roman" w:hAnsi="Times New Roman"/>
          <w:lang w:val="en-US"/>
        </w:rPr>
        <w:t>Gabriela  CĂNĂRĂU</w:t>
      </w:r>
      <w:proofErr w:type="gramEnd"/>
      <w:r>
        <w:rPr>
          <w:rFonts w:ascii="Times New Roman" w:eastAsia="Times New Roman" w:hAnsi="Times New Roman"/>
          <w:lang w:val="en-US"/>
        </w:rPr>
        <w:t xml:space="preserve">                                                              Mihaela   NIŢĂ</w:t>
      </w:r>
    </w:p>
    <w:p w14:paraId="7D452486" w14:textId="77777777" w:rsidR="004D5B80" w:rsidRDefault="004D5B80" w:rsidP="004D5B80">
      <w:pPr>
        <w:spacing w:after="0"/>
        <w:rPr>
          <w:rFonts w:ascii="Times New Roman" w:eastAsia="Times New Roman" w:hAnsi="Times New Roman"/>
          <w:lang w:val="en-US"/>
        </w:rPr>
      </w:pPr>
    </w:p>
    <w:p w14:paraId="6097158D" w14:textId="77777777" w:rsidR="004D5B80" w:rsidRDefault="004D5B80" w:rsidP="004D5B80">
      <w:pPr>
        <w:spacing w:after="0" w:line="240" w:lineRule="auto"/>
        <w:rPr>
          <w:rFonts w:ascii="Times New Roman" w:eastAsia="Times New Roman" w:hAnsi="Times New Roman"/>
          <w:sz w:val="24"/>
          <w:szCs w:val="24"/>
          <w:lang w:val="en-US"/>
        </w:rPr>
      </w:pPr>
    </w:p>
    <w:p w14:paraId="35C3CCB5" w14:textId="77777777" w:rsidR="003B31C3" w:rsidRDefault="003B31C3" w:rsidP="003B31C3">
      <w:pPr>
        <w:spacing w:after="0" w:line="240" w:lineRule="auto"/>
        <w:rPr>
          <w:rFonts w:ascii="Times New Roman" w:hAnsi="Times New Roman"/>
          <w:sz w:val="20"/>
          <w:szCs w:val="20"/>
        </w:rPr>
      </w:pPr>
      <w:r>
        <w:rPr>
          <w:rFonts w:ascii="Times New Roman" w:hAnsi="Times New Roman"/>
          <w:sz w:val="20"/>
          <w:szCs w:val="20"/>
        </w:rPr>
        <w:t xml:space="preserve">         Notă:   1. Consilieri prezenţi: 14 consilieri, din cei 15 ce formează consiliul local.</w:t>
      </w:r>
    </w:p>
    <w:p w14:paraId="3390FA3F" w14:textId="77777777" w:rsidR="003B31C3" w:rsidRDefault="003B31C3" w:rsidP="003B31C3">
      <w:pPr>
        <w:spacing w:after="0"/>
        <w:rPr>
          <w:rFonts w:ascii="Times New Roman" w:eastAsia="Times New Roman" w:hAnsi="Times New Roman"/>
          <w:sz w:val="24"/>
          <w:szCs w:val="24"/>
          <w:lang w:val="en-US"/>
        </w:rPr>
      </w:pPr>
      <w:r>
        <w:rPr>
          <w:rFonts w:ascii="Times New Roman" w:hAnsi="Times New Roman"/>
          <w:sz w:val="20"/>
          <w:szCs w:val="20"/>
        </w:rPr>
        <w:t xml:space="preserve">                      2. Prezenta hotărâre a fost aprobată cu  14 voturi pentru,....-....voturi împotrivă și ...-.......abțineri</w:t>
      </w:r>
    </w:p>
    <w:p w14:paraId="5BDD0918" w14:textId="77777777" w:rsidR="003B31C3" w:rsidRDefault="003B31C3" w:rsidP="003B31C3">
      <w:pPr>
        <w:spacing w:after="495" w:line="252" w:lineRule="auto"/>
        <w:ind w:right="271"/>
        <w:rPr>
          <w:rFonts w:ascii="Times New Roman" w:eastAsia="Times New Roman" w:hAnsi="Times New Roman"/>
        </w:rPr>
      </w:pPr>
    </w:p>
    <w:sectPr w:rsidR="003B31C3" w:rsidSect="001063A2">
      <w:pgSz w:w="11906" w:h="16838"/>
      <w:pgMar w:top="142"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6207048E"/>
    <w:multiLevelType w:val="hybridMultilevel"/>
    <w:tmpl w:val="2368D258"/>
    <w:lvl w:ilvl="0" w:tplc="4DF4EA0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71006109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4524982">
    <w:abstractNumId w:val="1"/>
  </w:num>
  <w:num w:numId="3" w16cid:durableId="462187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864"/>
    <w:rsid w:val="00001B94"/>
    <w:rsid w:val="00012739"/>
    <w:rsid w:val="0003617D"/>
    <w:rsid w:val="0006051C"/>
    <w:rsid w:val="000A0F4D"/>
    <w:rsid w:val="000A2333"/>
    <w:rsid w:val="000A2C81"/>
    <w:rsid w:val="001063A2"/>
    <w:rsid w:val="0014364C"/>
    <w:rsid w:val="00172D39"/>
    <w:rsid w:val="00175529"/>
    <w:rsid w:val="00182681"/>
    <w:rsid w:val="00185284"/>
    <w:rsid w:val="001B5BF1"/>
    <w:rsid w:val="001C5B7E"/>
    <w:rsid w:val="001E2289"/>
    <w:rsid w:val="00233402"/>
    <w:rsid w:val="00235690"/>
    <w:rsid w:val="00261E34"/>
    <w:rsid w:val="0026245F"/>
    <w:rsid w:val="00270A12"/>
    <w:rsid w:val="00273C50"/>
    <w:rsid w:val="002753DC"/>
    <w:rsid w:val="002B1D07"/>
    <w:rsid w:val="002B2B28"/>
    <w:rsid w:val="002D558C"/>
    <w:rsid w:val="002E09A6"/>
    <w:rsid w:val="002F25AF"/>
    <w:rsid w:val="002F6546"/>
    <w:rsid w:val="003513A2"/>
    <w:rsid w:val="003B31C3"/>
    <w:rsid w:val="003F100F"/>
    <w:rsid w:val="003F1A1F"/>
    <w:rsid w:val="004039D6"/>
    <w:rsid w:val="00430677"/>
    <w:rsid w:val="00462D1B"/>
    <w:rsid w:val="004703D1"/>
    <w:rsid w:val="00493069"/>
    <w:rsid w:val="004D5B80"/>
    <w:rsid w:val="004F432F"/>
    <w:rsid w:val="005B0152"/>
    <w:rsid w:val="00613B1B"/>
    <w:rsid w:val="00616F5C"/>
    <w:rsid w:val="0062030D"/>
    <w:rsid w:val="00620F7C"/>
    <w:rsid w:val="00632FC2"/>
    <w:rsid w:val="0064182F"/>
    <w:rsid w:val="00653219"/>
    <w:rsid w:val="006A4904"/>
    <w:rsid w:val="006B2286"/>
    <w:rsid w:val="006C15C3"/>
    <w:rsid w:val="006C5404"/>
    <w:rsid w:val="006D1163"/>
    <w:rsid w:val="006E498F"/>
    <w:rsid w:val="006E78E1"/>
    <w:rsid w:val="00701883"/>
    <w:rsid w:val="00734EF9"/>
    <w:rsid w:val="0074012D"/>
    <w:rsid w:val="00755F11"/>
    <w:rsid w:val="00761F1B"/>
    <w:rsid w:val="00772AC4"/>
    <w:rsid w:val="007735CC"/>
    <w:rsid w:val="00774C2C"/>
    <w:rsid w:val="00792976"/>
    <w:rsid w:val="007D4104"/>
    <w:rsid w:val="007E764E"/>
    <w:rsid w:val="008760F6"/>
    <w:rsid w:val="0088544C"/>
    <w:rsid w:val="00897138"/>
    <w:rsid w:val="008A17E9"/>
    <w:rsid w:val="008B0C29"/>
    <w:rsid w:val="008B3192"/>
    <w:rsid w:val="008B42FA"/>
    <w:rsid w:val="008B7E7D"/>
    <w:rsid w:val="00906FCA"/>
    <w:rsid w:val="00931B93"/>
    <w:rsid w:val="00946071"/>
    <w:rsid w:val="00961CB2"/>
    <w:rsid w:val="00963D31"/>
    <w:rsid w:val="00971572"/>
    <w:rsid w:val="009D3930"/>
    <w:rsid w:val="009F0D60"/>
    <w:rsid w:val="009F78DA"/>
    <w:rsid w:val="00A235D1"/>
    <w:rsid w:val="00A24B35"/>
    <w:rsid w:val="00A40B3D"/>
    <w:rsid w:val="00A6270F"/>
    <w:rsid w:val="00A729D0"/>
    <w:rsid w:val="00A83403"/>
    <w:rsid w:val="00A842C2"/>
    <w:rsid w:val="00A84864"/>
    <w:rsid w:val="00AB3300"/>
    <w:rsid w:val="00B154FA"/>
    <w:rsid w:val="00B37229"/>
    <w:rsid w:val="00B64A84"/>
    <w:rsid w:val="00B75725"/>
    <w:rsid w:val="00B815FC"/>
    <w:rsid w:val="00BA03F7"/>
    <w:rsid w:val="00C32811"/>
    <w:rsid w:val="00C32E56"/>
    <w:rsid w:val="00C629BF"/>
    <w:rsid w:val="00C714E3"/>
    <w:rsid w:val="00C80AC6"/>
    <w:rsid w:val="00C95CC1"/>
    <w:rsid w:val="00C96EB1"/>
    <w:rsid w:val="00CA76AD"/>
    <w:rsid w:val="00CA7E52"/>
    <w:rsid w:val="00CB2349"/>
    <w:rsid w:val="00CB5437"/>
    <w:rsid w:val="00CB7518"/>
    <w:rsid w:val="00CD7E36"/>
    <w:rsid w:val="00CF2F78"/>
    <w:rsid w:val="00D01E00"/>
    <w:rsid w:val="00D05225"/>
    <w:rsid w:val="00D066FA"/>
    <w:rsid w:val="00D8646B"/>
    <w:rsid w:val="00D91307"/>
    <w:rsid w:val="00DB06FD"/>
    <w:rsid w:val="00DB7ECE"/>
    <w:rsid w:val="00DD5800"/>
    <w:rsid w:val="00DF4271"/>
    <w:rsid w:val="00DF7DA9"/>
    <w:rsid w:val="00E24CE4"/>
    <w:rsid w:val="00E5352F"/>
    <w:rsid w:val="00E82377"/>
    <w:rsid w:val="00E8373E"/>
    <w:rsid w:val="00E86DD9"/>
    <w:rsid w:val="00E967CD"/>
    <w:rsid w:val="00EB083A"/>
    <w:rsid w:val="00EE14B9"/>
    <w:rsid w:val="00F111E6"/>
    <w:rsid w:val="00F41044"/>
    <w:rsid w:val="00F86546"/>
    <w:rsid w:val="00F87F84"/>
    <w:rsid w:val="00FA043A"/>
    <w:rsid w:val="00FC5E78"/>
    <w:rsid w:val="00FF4E3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60E6C"/>
  <w15:docId w15:val="{3A890027-1E78-40D3-A772-140E352F7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86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33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300"/>
    <w:rPr>
      <w:rFonts w:ascii="Tahoma" w:eastAsia="Calibri" w:hAnsi="Tahoma" w:cs="Tahoma"/>
      <w:sz w:val="16"/>
      <w:szCs w:val="16"/>
    </w:rPr>
  </w:style>
  <w:style w:type="paragraph" w:styleId="ListParagraph">
    <w:name w:val="List Paragraph"/>
    <w:basedOn w:val="Normal"/>
    <w:uiPriority w:val="34"/>
    <w:qFormat/>
    <w:rsid w:val="00E823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497735">
      <w:bodyDiv w:val="1"/>
      <w:marLeft w:val="0"/>
      <w:marRight w:val="0"/>
      <w:marTop w:val="0"/>
      <w:marBottom w:val="0"/>
      <w:divBdr>
        <w:top w:val="none" w:sz="0" w:space="0" w:color="auto"/>
        <w:left w:val="none" w:sz="0" w:space="0" w:color="auto"/>
        <w:bottom w:val="none" w:sz="0" w:space="0" w:color="auto"/>
        <w:right w:val="none" w:sz="0" w:space="0" w:color="auto"/>
      </w:divBdr>
      <w:divsChild>
        <w:div w:id="740175219">
          <w:marLeft w:val="0"/>
          <w:marRight w:val="0"/>
          <w:marTop w:val="0"/>
          <w:marBottom w:val="0"/>
          <w:divBdr>
            <w:top w:val="none" w:sz="0" w:space="0" w:color="auto"/>
            <w:left w:val="none" w:sz="0" w:space="0" w:color="auto"/>
            <w:bottom w:val="none" w:sz="0" w:space="0" w:color="auto"/>
            <w:right w:val="none" w:sz="0" w:space="0" w:color="auto"/>
          </w:divBdr>
        </w:div>
        <w:div w:id="554898594">
          <w:marLeft w:val="0"/>
          <w:marRight w:val="0"/>
          <w:marTop w:val="0"/>
          <w:marBottom w:val="0"/>
          <w:divBdr>
            <w:top w:val="none" w:sz="0" w:space="0" w:color="auto"/>
            <w:left w:val="none" w:sz="0" w:space="0" w:color="auto"/>
            <w:bottom w:val="none" w:sz="0" w:space="0" w:color="auto"/>
            <w:right w:val="none" w:sz="0" w:space="0" w:color="auto"/>
          </w:divBdr>
          <w:divsChild>
            <w:div w:id="1019358232">
              <w:marLeft w:val="0"/>
              <w:marRight w:val="0"/>
              <w:marTop w:val="0"/>
              <w:marBottom w:val="0"/>
              <w:divBdr>
                <w:top w:val="none" w:sz="0" w:space="0" w:color="auto"/>
                <w:left w:val="none" w:sz="0" w:space="0" w:color="auto"/>
                <w:bottom w:val="none" w:sz="0" w:space="0" w:color="auto"/>
                <w:right w:val="none" w:sz="0" w:space="0" w:color="auto"/>
              </w:divBdr>
            </w:div>
            <w:div w:id="990209427">
              <w:marLeft w:val="0"/>
              <w:marRight w:val="0"/>
              <w:marTop w:val="0"/>
              <w:marBottom w:val="0"/>
              <w:divBdr>
                <w:top w:val="none" w:sz="0" w:space="0" w:color="auto"/>
                <w:left w:val="none" w:sz="0" w:space="0" w:color="auto"/>
                <w:bottom w:val="none" w:sz="0" w:space="0" w:color="auto"/>
                <w:right w:val="none" w:sz="0" w:space="0" w:color="auto"/>
              </w:divBdr>
            </w:div>
            <w:div w:id="1560821781">
              <w:marLeft w:val="0"/>
              <w:marRight w:val="0"/>
              <w:marTop w:val="0"/>
              <w:marBottom w:val="0"/>
              <w:divBdr>
                <w:top w:val="none" w:sz="0" w:space="0" w:color="auto"/>
                <w:left w:val="none" w:sz="0" w:space="0" w:color="auto"/>
                <w:bottom w:val="none" w:sz="0" w:space="0" w:color="auto"/>
                <w:right w:val="none" w:sz="0" w:space="0" w:color="auto"/>
              </w:divBdr>
            </w:div>
            <w:div w:id="90006878">
              <w:marLeft w:val="0"/>
              <w:marRight w:val="0"/>
              <w:marTop w:val="0"/>
              <w:marBottom w:val="0"/>
              <w:divBdr>
                <w:top w:val="none" w:sz="0" w:space="0" w:color="auto"/>
                <w:left w:val="none" w:sz="0" w:space="0" w:color="auto"/>
                <w:bottom w:val="none" w:sz="0" w:space="0" w:color="auto"/>
                <w:right w:val="none" w:sz="0" w:space="0" w:color="auto"/>
              </w:divBdr>
            </w:div>
            <w:div w:id="1625382323">
              <w:marLeft w:val="0"/>
              <w:marRight w:val="0"/>
              <w:marTop w:val="0"/>
              <w:marBottom w:val="0"/>
              <w:divBdr>
                <w:top w:val="none" w:sz="0" w:space="0" w:color="auto"/>
                <w:left w:val="none" w:sz="0" w:space="0" w:color="auto"/>
                <w:bottom w:val="none" w:sz="0" w:space="0" w:color="auto"/>
                <w:right w:val="none" w:sz="0" w:space="0" w:color="auto"/>
              </w:divBdr>
            </w:div>
            <w:div w:id="968244956">
              <w:marLeft w:val="0"/>
              <w:marRight w:val="0"/>
              <w:marTop w:val="0"/>
              <w:marBottom w:val="0"/>
              <w:divBdr>
                <w:top w:val="none" w:sz="0" w:space="0" w:color="auto"/>
                <w:left w:val="none" w:sz="0" w:space="0" w:color="auto"/>
                <w:bottom w:val="none" w:sz="0" w:space="0" w:color="auto"/>
                <w:right w:val="none" w:sz="0" w:space="0" w:color="auto"/>
              </w:divBdr>
            </w:div>
          </w:divsChild>
        </w:div>
        <w:div w:id="502863166">
          <w:marLeft w:val="0"/>
          <w:marRight w:val="0"/>
          <w:marTop w:val="0"/>
          <w:marBottom w:val="0"/>
          <w:divBdr>
            <w:top w:val="none" w:sz="0" w:space="0" w:color="auto"/>
            <w:left w:val="none" w:sz="0" w:space="0" w:color="auto"/>
            <w:bottom w:val="none" w:sz="0" w:space="0" w:color="auto"/>
            <w:right w:val="none" w:sz="0" w:space="0" w:color="auto"/>
          </w:divBdr>
        </w:div>
        <w:div w:id="213660042">
          <w:marLeft w:val="0"/>
          <w:marRight w:val="0"/>
          <w:marTop w:val="0"/>
          <w:marBottom w:val="0"/>
          <w:divBdr>
            <w:top w:val="none" w:sz="0" w:space="0" w:color="auto"/>
            <w:left w:val="none" w:sz="0" w:space="0" w:color="auto"/>
            <w:bottom w:val="none" w:sz="0" w:space="0" w:color="auto"/>
            <w:right w:val="none" w:sz="0" w:space="0" w:color="auto"/>
          </w:divBdr>
        </w:div>
      </w:divsChild>
    </w:div>
    <w:div w:id="613170486">
      <w:bodyDiv w:val="1"/>
      <w:marLeft w:val="0"/>
      <w:marRight w:val="0"/>
      <w:marTop w:val="0"/>
      <w:marBottom w:val="0"/>
      <w:divBdr>
        <w:top w:val="none" w:sz="0" w:space="0" w:color="auto"/>
        <w:left w:val="none" w:sz="0" w:space="0" w:color="auto"/>
        <w:bottom w:val="none" w:sz="0" w:space="0" w:color="auto"/>
        <w:right w:val="none" w:sz="0" w:space="0" w:color="auto"/>
      </w:divBdr>
    </w:div>
    <w:div w:id="1139610337">
      <w:bodyDiv w:val="1"/>
      <w:marLeft w:val="0"/>
      <w:marRight w:val="0"/>
      <w:marTop w:val="0"/>
      <w:marBottom w:val="0"/>
      <w:divBdr>
        <w:top w:val="none" w:sz="0" w:space="0" w:color="auto"/>
        <w:left w:val="none" w:sz="0" w:space="0" w:color="auto"/>
        <w:bottom w:val="none" w:sz="0" w:space="0" w:color="auto"/>
        <w:right w:val="none" w:sz="0" w:space="0" w:color="auto"/>
      </w:divBdr>
    </w:div>
    <w:div w:id="133584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B5C20-3258-472F-8899-DE03853F2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598</Words>
  <Characters>3415</Characters>
  <Application>Microsoft Office Word</Application>
  <DocSecurity>0</DocSecurity>
  <Lines>28</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DUMITRIU GHE. MIHAELA</cp:lastModifiedBy>
  <cp:revision>33</cp:revision>
  <cp:lastPrinted>2023-09-25T12:14:00Z</cp:lastPrinted>
  <dcterms:created xsi:type="dcterms:W3CDTF">2023-09-26T04:45:00Z</dcterms:created>
  <dcterms:modified xsi:type="dcterms:W3CDTF">2024-08-30T05:37:00Z</dcterms:modified>
</cp:coreProperties>
</file>