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F76" w:rsidRPr="00C554F4" w:rsidRDefault="00374F76" w:rsidP="00374F76">
      <w:pPr>
        <w:rPr>
          <w:rFonts w:ascii="Tahoma" w:hAnsi="Tahoma" w:cs="Tahoma"/>
          <w:b/>
          <w:sz w:val="22"/>
          <w:szCs w:val="22"/>
        </w:rPr>
      </w:pPr>
      <w:r w:rsidRPr="00C554F4">
        <w:rPr>
          <w:noProof/>
          <w:sz w:val="22"/>
          <w:szCs w:val="22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52475" cy="923925"/>
            <wp:effectExtent l="19050" t="0" r="9525" b="0"/>
            <wp:wrapSquare wrapText="bothSides"/>
            <wp:docPr id="2" name="Imagine 1" descr="Imagini pentru STEMA ROMANI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Imagini pentru STEMA ROMANIE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4F76" w:rsidRPr="00C554F4" w:rsidRDefault="00374F76" w:rsidP="00374F76">
      <w:pPr>
        <w:rPr>
          <w:rFonts w:ascii="Tahoma" w:hAnsi="Tahoma" w:cs="Tahoma"/>
          <w:b/>
          <w:sz w:val="22"/>
          <w:szCs w:val="22"/>
        </w:rPr>
      </w:pPr>
    </w:p>
    <w:p w:rsidR="00374F76" w:rsidRPr="00C554F4" w:rsidRDefault="00374F76" w:rsidP="00374F76">
      <w:pPr>
        <w:tabs>
          <w:tab w:val="left" w:pos="5160"/>
        </w:tabs>
        <w:rPr>
          <w:rFonts w:ascii="Tahoma" w:hAnsi="Tahoma" w:cs="Tahoma"/>
          <w:b/>
          <w:sz w:val="22"/>
          <w:szCs w:val="22"/>
        </w:rPr>
      </w:pPr>
      <w:r w:rsidRPr="00C554F4">
        <w:rPr>
          <w:rFonts w:ascii="Tahoma" w:hAnsi="Tahoma" w:cs="Tahoma"/>
          <w:b/>
          <w:sz w:val="22"/>
          <w:szCs w:val="22"/>
        </w:rPr>
        <w:tab/>
      </w:r>
    </w:p>
    <w:p w:rsidR="00374F76" w:rsidRPr="00C554F4" w:rsidRDefault="00374F76" w:rsidP="00374F76">
      <w:pPr>
        <w:tabs>
          <w:tab w:val="left" w:pos="5710"/>
        </w:tabs>
        <w:rPr>
          <w:rFonts w:ascii="Tahoma" w:hAnsi="Tahoma" w:cs="Tahoma"/>
          <w:b/>
          <w:sz w:val="22"/>
          <w:szCs w:val="22"/>
        </w:rPr>
      </w:pPr>
      <w:r w:rsidRPr="00C554F4">
        <w:rPr>
          <w:rFonts w:ascii="Tahoma" w:hAnsi="Tahoma" w:cs="Tahoma"/>
          <w:b/>
          <w:sz w:val="22"/>
          <w:szCs w:val="22"/>
        </w:rPr>
        <w:tab/>
        <w:t>PROIECT</w:t>
      </w:r>
    </w:p>
    <w:p w:rsidR="00374F76" w:rsidRPr="00C554F4" w:rsidRDefault="00374F76" w:rsidP="00374F76">
      <w:pPr>
        <w:tabs>
          <w:tab w:val="left" w:pos="6165"/>
        </w:tabs>
        <w:rPr>
          <w:rFonts w:ascii="Tahoma" w:hAnsi="Tahoma" w:cs="Tahoma"/>
          <w:b/>
          <w:sz w:val="22"/>
          <w:szCs w:val="22"/>
        </w:rPr>
      </w:pPr>
      <w:r w:rsidRPr="00C554F4">
        <w:rPr>
          <w:rFonts w:ascii="Tahoma" w:hAnsi="Tahoma" w:cs="Tahoma"/>
          <w:b/>
          <w:sz w:val="22"/>
          <w:szCs w:val="22"/>
        </w:rPr>
        <w:tab/>
      </w:r>
      <w:r w:rsidRPr="00C554F4">
        <w:rPr>
          <w:rFonts w:ascii="Tahoma" w:hAnsi="Tahoma" w:cs="Tahoma"/>
          <w:b/>
          <w:sz w:val="22"/>
          <w:szCs w:val="22"/>
        </w:rPr>
        <w:br w:type="textWrapping" w:clear="all"/>
      </w:r>
      <w:r w:rsidR="005E279C">
        <w:rPr>
          <w:rFonts w:ascii="Tahoma" w:hAnsi="Tahoma" w:cs="Tahoma"/>
          <w:b/>
          <w:sz w:val="22"/>
          <w:szCs w:val="22"/>
        </w:rPr>
        <w:t>ROMÂ</w:t>
      </w:r>
      <w:r w:rsidRPr="00C554F4">
        <w:rPr>
          <w:rFonts w:ascii="Tahoma" w:hAnsi="Tahoma" w:cs="Tahoma"/>
          <w:b/>
          <w:sz w:val="22"/>
          <w:szCs w:val="22"/>
        </w:rPr>
        <w:t>NIA</w:t>
      </w:r>
      <w:r w:rsidRPr="00C554F4">
        <w:rPr>
          <w:rFonts w:ascii="Tahoma" w:hAnsi="Tahoma" w:cs="Tahoma"/>
          <w:b/>
          <w:sz w:val="22"/>
          <w:szCs w:val="22"/>
        </w:rPr>
        <w:tab/>
      </w:r>
    </w:p>
    <w:p w:rsidR="00374F76" w:rsidRPr="00C554F4" w:rsidRDefault="005E279C" w:rsidP="00374F76">
      <w:pPr>
        <w:tabs>
          <w:tab w:val="left" w:pos="708"/>
          <w:tab w:val="left" w:pos="1416"/>
          <w:tab w:val="left" w:pos="2124"/>
          <w:tab w:val="left" w:pos="2832"/>
          <w:tab w:val="left" w:pos="8080"/>
        </w:tabs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JUDEŢUL  </w:t>
      </w:r>
      <w:r>
        <w:rPr>
          <w:rFonts w:ascii="Tahoma" w:hAnsi="Tahoma" w:cs="Tahoma"/>
          <w:b/>
          <w:sz w:val="22"/>
          <w:szCs w:val="22"/>
        </w:rPr>
        <w:tab/>
        <w:t>CONSTANŢ</w:t>
      </w:r>
      <w:r w:rsidR="00374F76" w:rsidRPr="00C554F4">
        <w:rPr>
          <w:rFonts w:ascii="Tahoma" w:hAnsi="Tahoma" w:cs="Tahoma"/>
          <w:b/>
          <w:sz w:val="22"/>
          <w:szCs w:val="22"/>
        </w:rPr>
        <w:t xml:space="preserve">A                                                  </w:t>
      </w:r>
    </w:p>
    <w:p w:rsidR="00374F76" w:rsidRPr="00C554F4" w:rsidRDefault="00374F76" w:rsidP="00374F76">
      <w:pPr>
        <w:rPr>
          <w:rFonts w:ascii="Tahoma" w:hAnsi="Tahoma" w:cs="Tahoma"/>
          <w:b/>
          <w:sz w:val="22"/>
          <w:szCs w:val="22"/>
        </w:rPr>
      </w:pPr>
      <w:r w:rsidRPr="00C554F4">
        <w:rPr>
          <w:rFonts w:ascii="Tahoma" w:hAnsi="Tahoma" w:cs="Tahoma"/>
          <w:b/>
          <w:sz w:val="22"/>
          <w:szCs w:val="22"/>
        </w:rPr>
        <w:t>CONSILIUL LOCAL CERCHEZU</w:t>
      </w:r>
    </w:p>
    <w:p w:rsidR="00374F76" w:rsidRPr="00C554F4" w:rsidRDefault="00374F76" w:rsidP="00374F76">
      <w:pPr>
        <w:tabs>
          <w:tab w:val="left" w:pos="3405"/>
        </w:tabs>
        <w:jc w:val="center"/>
        <w:rPr>
          <w:rFonts w:ascii="Tahoma" w:hAnsi="Tahoma" w:cs="Tahoma"/>
          <w:b/>
          <w:sz w:val="22"/>
          <w:szCs w:val="22"/>
        </w:rPr>
      </w:pPr>
      <w:r w:rsidRPr="00C554F4">
        <w:rPr>
          <w:rFonts w:ascii="Tahoma" w:hAnsi="Tahoma" w:cs="Tahoma"/>
          <w:b/>
          <w:sz w:val="22"/>
          <w:szCs w:val="22"/>
        </w:rPr>
        <w:t>HOTĂRÂRE</w:t>
      </w:r>
    </w:p>
    <w:p w:rsidR="00EB72BB" w:rsidRPr="00C554F4" w:rsidRDefault="00EB72BB" w:rsidP="00374F76">
      <w:pPr>
        <w:tabs>
          <w:tab w:val="left" w:pos="3405"/>
        </w:tabs>
        <w:jc w:val="center"/>
        <w:rPr>
          <w:rFonts w:ascii="Tahoma" w:hAnsi="Tahoma" w:cs="Tahoma"/>
          <w:b/>
          <w:sz w:val="22"/>
          <w:szCs w:val="22"/>
          <w:lang w:val="en-US"/>
        </w:rPr>
      </w:pPr>
      <w:r w:rsidRPr="00C554F4">
        <w:rPr>
          <w:rFonts w:ascii="Tahoma" w:hAnsi="Tahoma" w:cs="Tahoma"/>
          <w:b/>
          <w:sz w:val="22"/>
          <w:szCs w:val="22"/>
        </w:rPr>
        <w:t>NR______/_______________</w:t>
      </w:r>
    </w:p>
    <w:p w:rsidR="00374F76" w:rsidRPr="00C554F4" w:rsidRDefault="00374F76" w:rsidP="00374F76">
      <w:pPr>
        <w:tabs>
          <w:tab w:val="left" w:pos="2295"/>
        </w:tabs>
        <w:jc w:val="center"/>
        <w:rPr>
          <w:rFonts w:ascii="Tahoma" w:hAnsi="Tahoma" w:cs="Tahoma"/>
          <w:b/>
          <w:sz w:val="22"/>
          <w:szCs w:val="22"/>
        </w:rPr>
      </w:pPr>
      <w:r w:rsidRPr="00C554F4">
        <w:rPr>
          <w:rFonts w:ascii="Tahoma" w:hAnsi="Tahoma" w:cs="Tahoma"/>
          <w:b/>
          <w:sz w:val="22"/>
          <w:szCs w:val="22"/>
        </w:rPr>
        <w:t>privind rectificarea bugetului pe anul 2020</w:t>
      </w:r>
    </w:p>
    <w:p w:rsidR="00374F76" w:rsidRPr="00C554F4" w:rsidRDefault="00374F76" w:rsidP="00374F76">
      <w:pPr>
        <w:rPr>
          <w:rFonts w:ascii="Tahoma" w:hAnsi="Tahoma" w:cs="Tahoma"/>
          <w:sz w:val="22"/>
          <w:szCs w:val="22"/>
        </w:rPr>
      </w:pPr>
    </w:p>
    <w:p w:rsidR="00374F76" w:rsidRPr="00C554F4" w:rsidRDefault="00374F76" w:rsidP="00374F76">
      <w:pPr>
        <w:jc w:val="both"/>
        <w:rPr>
          <w:rFonts w:ascii="Tahoma" w:hAnsi="Tahoma" w:cs="Tahoma"/>
          <w:sz w:val="22"/>
          <w:szCs w:val="22"/>
        </w:rPr>
      </w:pPr>
      <w:r w:rsidRPr="00C554F4">
        <w:rPr>
          <w:rFonts w:ascii="Tahoma" w:hAnsi="Tahoma" w:cs="Tahoma"/>
          <w:sz w:val="22"/>
          <w:szCs w:val="22"/>
        </w:rPr>
        <w:t xml:space="preserve">          Consiliul Loc</w:t>
      </w:r>
      <w:r w:rsidR="00D32CDA" w:rsidRPr="00C554F4">
        <w:rPr>
          <w:rFonts w:ascii="Tahoma" w:hAnsi="Tahoma" w:cs="Tahoma"/>
          <w:sz w:val="22"/>
          <w:szCs w:val="22"/>
        </w:rPr>
        <w:t>al Cerchezu, întrunit în ședința publică</w:t>
      </w:r>
      <w:r w:rsidRPr="00C554F4">
        <w:rPr>
          <w:rFonts w:ascii="Tahoma" w:hAnsi="Tahoma" w:cs="Tahoma"/>
          <w:sz w:val="22"/>
          <w:szCs w:val="22"/>
        </w:rPr>
        <w:t xml:space="preserve"> </w:t>
      </w:r>
      <w:r w:rsidR="00D32CDA" w:rsidRPr="00C554F4">
        <w:rPr>
          <w:rFonts w:ascii="Tahoma" w:hAnsi="Tahoma" w:cs="Tahoma"/>
          <w:sz w:val="22"/>
          <w:szCs w:val="22"/>
        </w:rPr>
        <w:t>ordinară, convocată</w:t>
      </w:r>
      <w:r w:rsidR="004D19CC" w:rsidRPr="00C554F4">
        <w:rPr>
          <w:rFonts w:ascii="Tahoma" w:hAnsi="Tahoma" w:cs="Tahoma"/>
          <w:sz w:val="22"/>
          <w:szCs w:val="22"/>
        </w:rPr>
        <w:t xml:space="preserve"> în</w:t>
      </w:r>
      <w:r w:rsidRPr="00C554F4">
        <w:rPr>
          <w:rFonts w:ascii="Tahoma" w:hAnsi="Tahoma" w:cs="Tahoma"/>
          <w:sz w:val="22"/>
          <w:szCs w:val="22"/>
        </w:rPr>
        <w:t xml:space="preserve"> data de  </w:t>
      </w:r>
      <w:r w:rsidR="004D19CC" w:rsidRPr="00C554F4">
        <w:rPr>
          <w:rFonts w:ascii="Tahoma" w:hAnsi="Tahoma" w:cs="Tahoma"/>
          <w:sz w:val="22"/>
          <w:szCs w:val="22"/>
        </w:rPr>
        <w:t>17</w:t>
      </w:r>
      <w:r w:rsidRPr="00C554F4">
        <w:rPr>
          <w:rFonts w:ascii="Tahoma" w:hAnsi="Tahoma" w:cs="Tahoma"/>
          <w:sz w:val="22"/>
          <w:szCs w:val="22"/>
        </w:rPr>
        <w:t>.</w:t>
      </w:r>
      <w:r w:rsidR="004D19CC" w:rsidRPr="00C554F4">
        <w:rPr>
          <w:rFonts w:ascii="Tahoma" w:hAnsi="Tahoma" w:cs="Tahoma"/>
          <w:sz w:val="22"/>
          <w:szCs w:val="22"/>
        </w:rPr>
        <w:t>08</w:t>
      </w:r>
      <w:r w:rsidRPr="00C554F4">
        <w:rPr>
          <w:rFonts w:ascii="Tahoma" w:hAnsi="Tahoma" w:cs="Tahoma"/>
          <w:sz w:val="22"/>
          <w:szCs w:val="22"/>
        </w:rPr>
        <w:t>.2020.</w:t>
      </w:r>
    </w:p>
    <w:p w:rsidR="00374F76" w:rsidRPr="00C554F4" w:rsidRDefault="00374F76" w:rsidP="00374F76">
      <w:pPr>
        <w:jc w:val="both"/>
        <w:rPr>
          <w:rFonts w:ascii="Tahoma" w:hAnsi="Tahoma" w:cs="Tahoma"/>
          <w:sz w:val="22"/>
          <w:szCs w:val="22"/>
        </w:rPr>
      </w:pPr>
      <w:r w:rsidRPr="00C554F4">
        <w:rPr>
          <w:rFonts w:ascii="Tahoma" w:hAnsi="Tahoma" w:cs="Tahoma"/>
          <w:sz w:val="22"/>
          <w:szCs w:val="22"/>
        </w:rPr>
        <w:t>Având în vedere</w:t>
      </w:r>
      <w:r w:rsidR="004D19CC" w:rsidRPr="00C554F4">
        <w:rPr>
          <w:rFonts w:ascii="Tahoma" w:hAnsi="Tahoma" w:cs="Tahoma"/>
          <w:sz w:val="22"/>
          <w:szCs w:val="22"/>
        </w:rPr>
        <w:t xml:space="preserve"> prevederile</w:t>
      </w:r>
      <w:r w:rsidRPr="00C554F4">
        <w:rPr>
          <w:rFonts w:ascii="Tahoma" w:hAnsi="Tahoma" w:cs="Tahoma"/>
          <w:sz w:val="22"/>
          <w:szCs w:val="22"/>
        </w:rPr>
        <w:t>:</w:t>
      </w:r>
    </w:p>
    <w:p w:rsidR="004D19CC" w:rsidRPr="00C554F4" w:rsidRDefault="004D19CC" w:rsidP="004D19CC">
      <w:pPr>
        <w:jc w:val="both"/>
        <w:rPr>
          <w:rFonts w:ascii="Tahoma" w:hAnsi="Tahoma" w:cs="Tahoma"/>
          <w:sz w:val="22"/>
          <w:szCs w:val="22"/>
        </w:rPr>
      </w:pPr>
      <w:r w:rsidRPr="00C554F4">
        <w:rPr>
          <w:rFonts w:ascii="Tahoma" w:hAnsi="Tahoma" w:cs="Tahoma"/>
          <w:sz w:val="22"/>
          <w:szCs w:val="22"/>
        </w:rPr>
        <w:t xml:space="preserve">      - art.19 , alin. (2) Legii 273/2006 privind finanțele publice;</w:t>
      </w:r>
    </w:p>
    <w:p w:rsidR="00A21E8C" w:rsidRPr="00C554F4" w:rsidRDefault="00A21E8C" w:rsidP="004D19CC">
      <w:pPr>
        <w:jc w:val="both"/>
        <w:rPr>
          <w:rFonts w:ascii="Tahoma" w:hAnsi="Tahoma" w:cs="Tahoma"/>
          <w:sz w:val="22"/>
          <w:szCs w:val="22"/>
        </w:rPr>
      </w:pPr>
      <w:r w:rsidRPr="00C554F4">
        <w:rPr>
          <w:rFonts w:ascii="Tahoma" w:hAnsi="Tahoma" w:cs="Tahoma"/>
          <w:sz w:val="22"/>
          <w:szCs w:val="22"/>
        </w:rPr>
        <w:t xml:space="preserve">      -</w:t>
      </w:r>
      <w:r w:rsidR="00673920" w:rsidRPr="00C554F4">
        <w:rPr>
          <w:rFonts w:ascii="Tahoma" w:hAnsi="Tahoma" w:cs="Tahoma"/>
          <w:sz w:val="22"/>
          <w:szCs w:val="22"/>
        </w:rPr>
        <w:t xml:space="preserve"> </w:t>
      </w:r>
      <w:r w:rsidRPr="00C554F4">
        <w:rPr>
          <w:rFonts w:ascii="Tahoma" w:hAnsi="Tahoma" w:cs="Tahoma"/>
          <w:sz w:val="22"/>
          <w:szCs w:val="22"/>
        </w:rPr>
        <w:t>Hotărârii de Guvern nr. 170/28.07.2021 privind repartizarea pe unităţi administrativ-teritoriale a sumelor defalcate din T.V.A. pe anul 2021, pentru finanţarea cheltuielilor privind drumurile judeţene şi comunale.</w:t>
      </w:r>
    </w:p>
    <w:p w:rsidR="004D19CC" w:rsidRPr="00C554F4" w:rsidRDefault="004D19CC" w:rsidP="004D19CC">
      <w:pPr>
        <w:jc w:val="both"/>
        <w:rPr>
          <w:rFonts w:ascii="Tahoma" w:hAnsi="Tahoma" w:cs="Tahoma"/>
          <w:sz w:val="22"/>
          <w:szCs w:val="22"/>
        </w:rPr>
      </w:pPr>
      <w:r w:rsidRPr="00C554F4">
        <w:rPr>
          <w:rFonts w:ascii="Tahoma" w:hAnsi="Tahoma" w:cs="Tahoma"/>
          <w:sz w:val="22"/>
          <w:szCs w:val="22"/>
        </w:rPr>
        <w:t xml:space="preserve">      - Legii nr. 15/08.04.2021 privind bugetul de stat pe anul 2021;</w:t>
      </w:r>
    </w:p>
    <w:p w:rsidR="004D19CC" w:rsidRPr="00C554F4" w:rsidRDefault="004D19CC" w:rsidP="004D19CC">
      <w:pPr>
        <w:jc w:val="both"/>
        <w:rPr>
          <w:rFonts w:ascii="Tahoma" w:hAnsi="Tahoma" w:cs="Tahoma"/>
          <w:sz w:val="22"/>
          <w:szCs w:val="22"/>
        </w:rPr>
      </w:pPr>
      <w:r w:rsidRPr="00C554F4">
        <w:rPr>
          <w:rFonts w:ascii="Tahoma" w:hAnsi="Tahoma" w:cs="Tahoma"/>
          <w:sz w:val="22"/>
          <w:szCs w:val="22"/>
        </w:rPr>
        <w:t xml:space="preserve">      - H.C.L. nr.13 din 21.04.2021, privind aprobarea bugetului pe anul 2021.</w:t>
      </w:r>
    </w:p>
    <w:p w:rsidR="00A21E8C" w:rsidRPr="00C554F4" w:rsidRDefault="00A21E8C" w:rsidP="004D19CC">
      <w:pPr>
        <w:jc w:val="both"/>
        <w:rPr>
          <w:rFonts w:ascii="Tahoma" w:hAnsi="Tahoma" w:cs="Tahoma"/>
          <w:sz w:val="22"/>
          <w:szCs w:val="22"/>
          <w:lang w:val="en-US"/>
        </w:rPr>
      </w:pPr>
      <w:r w:rsidRPr="00C554F4">
        <w:rPr>
          <w:rFonts w:ascii="Tahoma" w:hAnsi="Tahoma" w:cs="Tahoma"/>
          <w:sz w:val="22"/>
          <w:szCs w:val="22"/>
        </w:rPr>
        <w:t>Luând act de:</w:t>
      </w:r>
    </w:p>
    <w:p w:rsidR="001A10D6" w:rsidRPr="00C554F4" w:rsidRDefault="001A10D6" w:rsidP="00A21E8C">
      <w:pPr>
        <w:pStyle w:val="Listparagraf"/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 w:rsidRPr="00C554F4">
        <w:rPr>
          <w:rFonts w:ascii="Tahoma" w:hAnsi="Tahoma" w:cs="Tahoma"/>
          <w:sz w:val="22"/>
          <w:szCs w:val="22"/>
        </w:rPr>
        <w:t>r</w:t>
      </w:r>
      <w:r w:rsidR="004D19CC" w:rsidRPr="00C554F4">
        <w:rPr>
          <w:rFonts w:ascii="Tahoma" w:hAnsi="Tahoma" w:cs="Tahoma"/>
          <w:sz w:val="22"/>
          <w:szCs w:val="22"/>
        </w:rPr>
        <w:t xml:space="preserve">eferatul de aprobare </w:t>
      </w:r>
      <w:r w:rsidRPr="00C554F4">
        <w:rPr>
          <w:rFonts w:ascii="Tahoma" w:hAnsi="Tahoma" w:cs="Tahoma"/>
          <w:sz w:val="22"/>
          <w:szCs w:val="22"/>
        </w:rPr>
        <w:t>nr. _________/___________;</w:t>
      </w:r>
    </w:p>
    <w:p w:rsidR="001A10D6" w:rsidRPr="00C554F4" w:rsidRDefault="004D19CC" w:rsidP="00A21E8C">
      <w:pPr>
        <w:pStyle w:val="Listparagraf"/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 w:rsidRPr="00C554F4">
        <w:rPr>
          <w:rFonts w:ascii="Tahoma" w:hAnsi="Tahoma" w:cs="Tahoma"/>
          <w:sz w:val="22"/>
          <w:szCs w:val="22"/>
        </w:rPr>
        <w:t>raportul comisiei de specialitate</w:t>
      </w:r>
      <w:r w:rsidR="001A10D6" w:rsidRPr="00C554F4">
        <w:rPr>
          <w:rFonts w:ascii="Tahoma" w:hAnsi="Tahoma" w:cs="Tahoma"/>
          <w:sz w:val="22"/>
          <w:szCs w:val="22"/>
        </w:rPr>
        <w:t xml:space="preserve"> nr._______/____________;</w:t>
      </w:r>
    </w:p>
    <w:p w:rsidR="004D19CC" w:rsidRPr="00C554F4" w:rsidRDefault="001A10D6" w:rsidP="00A21E8C">
      <w:pPr>
        <w:pStyle w:val="Listparagraf"/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</w:rPr>
      </w:pPr>
      <w:r w:rsidRPr="00C554F4">
        <w:rPr>
          <w:rFonts w:ascii="Tahoma" w:hAnsi="Tahoma" w:cs="Tahoma"/>
          <w:sz w:val="22"/>
          <w:szCs w:val="22"/>
        </w:rPr>
        <w:t>avizul secretarului general al Comunei Cerchezu</w:t>
      </w:r>
      <w:r w:rsidR="004D19CC" w:rsidRPr="00C554F4">
        <w:rPr>
          <w:rFonts w:ascii="Tahoma" w:hAnsi="Tahoma" w:cs="Tahoma"/>
          <w:sz w:val="22"/>
          <w:szCs w:val="22"/>
        </w:rPr>
        <w:t xml:space="preserve"> ;</w:t>
      </w:r>
    </w:p>
    <w:p w:rsidR="004D19CC" w:rsidRPr="00C554F4" w:rsidRDefault="004D19CC" w:rsidP="004D19CC">
      <w:pPr>
        <w:ind w:left="567"/>
        <w:jc w:val="both"/>
        <w:rPr>
          <w:rFonts w:ascii="Tahoma" w:hAnsi="Tahoma" w:cs="Tahoma"/>
          <w:color w:val="FF0000"/>
          <w:sz w:val="22"/>
          <w:szCs w:val="22"/>
        </w:rPr>
      </w:pPr>
    </w:p>
    <w:p w:rsidR="00374F76" w:rsidRPr="00C554F4" w:rsidRDefault="00374F76" w:rsidP="00374F76">
      <w:pPr>
        <w:pStyle w:val="Listparagraf"/>
        <w:tabs>
          <w:tab w:val="left" w:pos="426"/>
        </w:tabs>
        <w:ind w:left="0"/>
        <w:jc w:val="both"/>
        <w:rPr>
          <w:rFonts w:ascii="Tahoma" w:hAnsi="Tahoma" w:cs="Tahoma"/>
          <w:sz w:val="22"/>
          <w:szCs w:val="22"/>
        </w:rPr>
      </w:pPr>
      <w:r w:rsidRPr="00C554F4">
        <w:rPr>
          <w:rFonts w:ascii="Tahoma" w:hAnsi="Tahoma" w:cs="Tahoma"/>
          <w:sz w:val="22"/>
          <w:szCs w:val="22"/>
        </w:rPr>
        <w:t xml:space="preserve">       În temeiul art.129, alin.(2), </w:t>
      </w:r>
      <w:proofErr w:type="spellStart"/>
      <w:r w:rsidRPr="00C554F4">
        <w:rPr>
          <w:rFonts w:ascii="Tahoma" w:hAnsi="Tahoma" w:cs="Tahoma"/>
          <w:sz w:val="22"/>
          <w:szCs w:val="22"/>
        </w:rPr>
        <w:t>lit.b</w:t>
      </w:r>
      <w:proofErr w:type="spellEnd"/>
      <w:r w:rsidRPr="00C554F4">
        <w:rPr>
          <w:rFonts w:ascii="Tahoma" w:hAnsi="Tahoma" w:cs="Tahoma"/>
          <w:sz w:val="22"/>
          <w:szCs w:val="22"/>
        </w:rPr>
        <w:t xml:space="preserve">, alin. (4), lit. a, art.196, alin.(1), </w:t>
      </w:r>
      <w:proofErr w:type="spellStart"/>
      <w:r w:rsidRPr="00C554F4">
        <w:rPr>
          <w:rFonts w:ascii="Tahoma" w:hAnsi="Tahoma" w:cs="Tahoma"/>
          <w:sz w:val="22"/>
          <w:szCs w:val="22"/>
        </w:rPr>
        <w:t>lit.a</w:t>
      </w:r>
      <w:proofErr w:type="spellEnd"/>
      <w:r w:rsidRPr="00C554F4">
        <w:rPr>
          <w:rFonts w:ascii="Tahoma" w:hAnsi="Tahoma" w:cs="Tahoma"/>
          <w:sz w:val="22"/>
          <w:szCs w:val="22"/>
        </w:rPr>
        <w:t xml:space="preserve"> din O.U.G. nr.57/2019 privind Codul administrativ;</w:t>
      </w:r>
    </w:p>
    <w:p w:rsidR="00374F76" w:rsidRPr="00C554F4" w:rsidRDefault="00ED1BDD" w:rsidP="00374F76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ADOPTĂ PREZENTA HOTĂRÂ</w:t>
      </w:r>
      <w:r w:rsidR="00374F76" w:rsidRPr="00C554F4">
        <w:rPr>
          <w:rFonts w:ascii="Tahoma" w:hAnsi="Tahoma" w:cs="Tahoma"/>
          <w:b/>
          <w:sz w:val="22"/>
          <w:szCs w:val="22"/>
        </w:rPr>
        <w:t>RE :</w:t>
      </w:r>
    </w:p>
    <w:p w:rsidR="00374F76" w:rsidRPr="00C554F4" w:rsidRDefault="00374F76" w:rsidP="00374F76">
      <w:pPr>
        <w:ind w:firstLine="720"/>
        <w:jc w:val="both"/>
        <w:rPr>
          <w:rFonts w:ascii="Tahoma" w:hAnsi="Tahoma" w:cs="Tahoma"/>
          <w:sz w:val="22"/>
          <w:szCs w:val="22"/>
        </w:rPr>
      </w:pPr>
      <w:r w:rsidRPr="00C554F4">
        <w:rPr>
          <w:rFonts w:ascii="Tahoma" w:hAnsi="Tahoma" w:cs="Tahoma"/>
          <w:b/>
          <w:sz w:val="22"/>
          <w:szCs w:val="22"/>
        </w:rPr>
        <w:t>Art.1</w:t>
      </w:r>
      <w:r w:rsidRPr="00C554F4">
        <w:rPr>
          <w:rFonts w:ascii="Tahoma" w:hAnsi="Tahoma" w:cs="Tahoma"/>
          <w:sz w:val="22"/>
          <w:szCs w:val="22"/>
        </w:rPr>
        <w:t xml:space="preserve">. Se aprobă rectificarea bugetului pe anul 2020 conform Anexei 1 ce face parte integrantă din prezenta hotărâre, </w:t>
      </w:r>
      <w:proofErr w:type="spellStart"/>
      <w:r w:rsidRPr="00C554F4">
        <w:rPr>
          <w:rFonts w:ascii="Tahoma" w:hAnsi="Tahoma" w:cs="Tahoma"/>
          <w:sz w:val="22"/>
          <w:szCs w:val="22"/>
        </w:rPr>
        <w:t>dupa</w:t>
      </w:r>
      <w:proofErr w:type="spellEnd"/>
      <w:r w:rsidRPr="00C554F4">
        <w:rPr>
          <w:rFonts w:ascii="Tahoma" w:hAnsi="Tahoma" w:cs="Tahoma"/>
          <w:sz w:val="22"/>
          <w:szCs w:val="22"/>
        </w:rPr>
        <w:t xml:space="preserve"> cum </w:t>
      </w:r>
      <w:proofErr w:type="spellStart"/>
      <w:r w:rsidRPr="00C554F4">
        <w:rPr>
          <w:rFonts w:ascii="Tahoma" w:hAnsi="Tahoma" w:cs="Tahoma"/>
          <w:sz w:val="22"/>
          <w:szCs w:val="22"/>
        </w:rPr>
        <w:t>urmeaza</w:t>
      </w:r>
      <w:proofErr w:type="spellEnd"/>
      <w:r w:rsidRPr="00C554F4">
        <w:rPr>
          <w:rFonts w:ascii="Tahoma" w:hAnsi="Tahoma" w:cs="Tahoma"/>
          <w:sz w:val="22"/>
          <w:szCs w:val="22"/>
        </w:rPr>
        <w:t>:</w:t>
      </w:r>
    </w:p>
    <w:p w:rsidR="00374F76" w:rsidRPr="00C554F4" w:rsidRDefault="00374F76" w:rsidP="00374F76">
      <w:pPr>
        <w:numPr>
          <w:ilvl w:val="0"/>
          <w:numId w:val="2"/>
        </w:numPr>
        <w:jc w:val="both"/>
        <w:rPr>
          <w:rFonts w:ascii="Tahoma" w:hAnsi="Tahoma" w:cs="Tahoma"/>
          <w:sz w:val="22"/>
          <w:szCs w:val="22"/>
        </w:rPr>
      </w:pPr>
      <w:r w:rsidRPr="00C554F4">
        <w:rPr>
          <w:rFonts w:ascii="Tahoma" w:hAnsi="Tahoma" w:cs="Tahoma"/>
          <w:sz w:val="22"/>
          <w:szCs w:val="22"/>
        </w:rPr>
        <w:t>Secţiunea de funcţionare</w:t>
      </w:r>
    </w:p>
    <w:p w:rsidR="00374F76" w:rsidRPr="00C554F4" w:rsidRDefault="00374F76" w:rsidP="00374F76">
      <w:pPr>
        <w:numPr>
          <w:ilvl w:val="0"/>
          <w:numId w:val="1"/>
        </w:numPr>
        <w:jc w:val="both"/>
        <w:rPr>
          <w:rFonts w:ascii="Tahoma" w:hAnsi="Tahoma" w:cs="Tahoma"/>
          <w:b/>
          <w:sz w:val="22"/>
          <w:szCs w:val="22"/>
        </w:rPr>
      </w:pPr>
      <w:r w:rsidRPr="00C554F4">
        <w:rPr>
          <w:rFonts w:ascii="Tahoma" w:hAnsi="Tahoma" w:cs="Tahoma"/>
          <w:sz w:val="22"/>
          <w:szCs w:val="22"/>
        </w:rPr>
        <w:t xml:space="preserve">Capitolul </w:t>
      </w:r>
      <w:r w:rsidR="00673920" w:rsidRPr="00C554F4">
        <w:rPr>
          <w:rFonts w:ascii="Tahoma" w:hAnsi="Tahoma" w:cs="Tahoma"/>
          <w:sz w:val="22"/>
          <w:szCs w:val="22"/>
        </w:rPr>
        <w:t>84</w:t>
      </w:r>
      <w:r w:rsidRPr="00C554F4">
        <w:rPr>
          <w:rFonts w:ascii="Tahoma" w:hAnsi="Tahoma" w:cs="Tahoma"/>
          <w:sz w:val="22"/>
          <w:szCs w:val="22"/>
        </w:rPr>
        <w:t>.0</w:t>
      </w:r>
      <w:r w:rsidR="00723B13" w:rsidRPr="00C554F4">
        <w:rPr>
          <w:rFonts w:ascii="Tahoma" w:hAnsi="Tahoma" w:cs="Tahoma"/>
          <w:sz w:val="22"/>
          <w:szCs w:val="22"/>
        </w:rPr>
        <w:t>3</w:t>
      </w:r>
      <w:r w:rsidRPr="00C554F4">
        <w:rPr>
          <w:rFonts w:ascii="Tahoma" w:hAnsi="Tahoma" w:cs="Tahoma"/>
          <w:sz w:val="22"/>
          <w:szCs w:val="22"/>
        </w:rPr>
        <w:t>.0</w:t>
      </w:r>
      <w:r w:rsidR="00723B13" w:rsidRPr="00C554F4">
        <w:rPr>
          <w:rFonts w:ascii="Tahoma" w:hAnsi="Tahoma" w:cs="Tahoma"/>
          <w:sz w:val="22"/>
          <w:szCs w:val="22"/>
        </w:rPr>
        <w:t>1</w:t>
      </w:r>
      <w:r w:rsidRPr="00C554F4">
        <w:rPr>
          <w:rFonts w:ascii="Tahoma" w:hAnsi="Tahoma" w:cs="Tahoma"/>
          <w:sz w:val="22"/>
          <w:szCs w:val="22"/>
        </w:rPr>
        <w:t xml:space="preserve"> </w:t>
      </w:r>
      <w:r w:rsidR="00C20517" w:rsidRPr="00C554F4">
        <w:rPr>
          <w:rFonts w:ascii="Tahoma" w:hAnsi="Tahoma" w:cs="Tahoma"/>
          <w:sz w:val="22"/>
          <w:szCs w:val="22"/>
        </w:rPr>
        <w:t>Drumuri şi pod</w:t>
      </w:r>
      <w:r w:rsidR="00723B13" w:rsidRPr="00C554F4">
        <w:rPr>
          <w:rFonts w:ascii="Tahoma" w:hAnsi="Tahoma" w:cs="Tahoma"/>
          <w:sz w:val="22"/>
          <w:szCs w:val="22"/>
        </w:rPr>
        <w:t>uri</w:t>
      </w:r>
      <w:r w:rsidRPr="00C554F4">
        <w:rPr>
          <w:rFonts w:ascii="Tahoma" w:hAnsi="Tahoma" w:cs="Tahoma"/>
          <w:sz w:val="22"/>
          <w:szCs w:val="22"/>
        </w:rPr>
        <w:t xml:space="preserve">  - </w:t>
      </w:r>
      <w:r w:rsidR="00723B13" w:rsidRPr="00C554F4">
        <w:rPr>
          <w:rFonts w:ascii="Tahoma" w:hAnsi="Tahoma" w:cs="Tahoma"/>
          <w:sz w:val="22"/>
          <w:szCs w:val="22"/>
        </w:rPr>
        <w:t>7</w:t>
      </w:r>
      <w:r w:rsidRPr="00C554F4">
        <w:rPr>
          <w:rFonts w:ascii="Tahoma" w:hAnsi="Tahoma" w:cs="Tahoma"/>
          <w:sz w:val="22"/>
          <w:szCs w:val="22"/>
        </w:rPr>
        <w:t>8 000 lei;</w:t>
      </w:r>
    </w:p>
    <w:p w:rsidR="00374F76" w:rsidRPr="00C554F4" w:rsidRDefault="00374F76" w:rsidP="00374F76">
      <w:pPr>
        <w:ind w:firstLine="720"/>
        <w:jc w:val="both"/>
        <w:rPr>
          <w:rFonts w:ascii="Tahoma" w:hAnsi="Tahoma" w:cs="Tahoma"/>
          <w:sz w:val="22"/>
          <w:szCs w:val="22"/>
        </w:rPr>
      </w:pPr>
      <w:r w:rsidRPr="00C554F4">
        <w:rPr>
          <w:rFonts w:ascii="Tahoma" w:hAnsi="Tahoma" w:cs="Tahoma"/>
          <w:b/>
          <w:sz w:val="22"/>
          <w:szCs w:val="22"/>
        </w:rPr>
        <w:t>Art.2.</w:t>
      </w:r>
      <w:r w:rsidRPr="00C554F4">
        <w:rPr>
          <w:rFonts w:ascii="Tahoma" w:hAnsi="Tahoma" w:cs="Tahoma"/>
          <w:sz w:val="22"/>
          <w:szCs w:val="22"/>
        </w:rPr>
        <w:t xml:space="preserve"> Se aprobă bugetul privind activităţi finanţate integral din venituri proprii, în sumă de </w:t>
      </w:r>
      <w:r w:rsidR="00C20517" w:rsidRPr="00C554F4">
        <w:rPr>
          <w:rFonts w:ascii="Tahoma" w:hAnsi="Tahoma" w:cs="Tahoma"/>
          <w:sz w:val="22"/>
          <w:szCs w:val="22"/>
        </w:rPr>
        <w:t>34 932</w:t>
      </w:r>
      <w:r w:rsidRPr="00C554F4">
        <w:rPr>
          <w:rFonts w:ascii="Tahoma" w:hAnsi="Tahoma" w:cs="Tahoma"/>
          <w:sz w:val="22"/>
          <w:szCs w:val="22"/>
        </w:rPr>
        <w:t xml:space="preserve"> lei, conform Anexei 2 ce face parte integrantă din prezenta hotărâre.</w:t>
      </w:r>
    </w:p>
    <w:p w:rsidR="00374F76" w:rsidRPr="00C554F4" w:rsidRDefault="00374F76" w:rsidP="00374F76">
      <w:pPr>
        <w:ind w:firstLine="720"/>
        <w:jc w:val="both"/>
        <w:rPr>
          <w:rFonts w:ascii="Tahoma" w:hAnsi="Tahoma" w:cs="Tahoma"/>
          <w:sz w:val="22"/>
          <w:szCs w:val="22"/>
        </w:rPr>
      </w:pPr>
      <w:r w:rsidRPr="00C554F4">
        <w:rPr>
          <w:rFonts w:ascii="Tahoma" w:hAnsi="Tahoma" w:cs="Tahoma"/>
          <w:b/>
          <w:sz w:val="22"/>
          <w:szCs w:val="22"/>
        </w:rPr>
        <w:t xml:space="preserve">Art.3. </w:t>
      </w:r>
      <w:r w:rsidRPr="00C554F4">
        <w:rPr>
          <w:rFonts w:ascii="Tahoma" w:hAnsi="Tahoma" w:cs="Tahoma"/>
          <w:sz w:val="22"/>
          <w:szCs w:val="22"/>
        </w:rPr>
        <w:t>Prezenta hotărâre va fi adusă la îndeplinire prin grija Primarului comunei Cerchezu.</w:t>
      </w:r>
    </w:p>
    <w:p w:rsidR="00673920" w:rsidRPr="00C554F4" w:rsidRDefault="00374F76" w:rsidP="00374F76">
      <w:pPr>
        <w:ind w:firstLine="720"/>
        <w:jc w:val="both"/>
        <w:rPr>
          <w:rFonts w:ascii="Tahoma" w:hAnsi="Tahoma" w:cs="Tahoma"/>
          <w:b/>
          <w:color w:val="FF0000"/>
          <w:sz w:val="22"/>
          <w:szCs w:val="22"/>
        </w:rPr>
      </w:pPr>
      <w:r w:rsidRPr="00C554F4">
        <w:rPr>
          <w:rFonts w:ascii="Tahoma" w:hAnsi="Tahoma" w:cs="Tahoma"/>
          <w:b/>
          <w:sz w:val="22"/>
          <w:szCs w:val="22"/>
        </w:rPr>
        <w:t>Art.4.</w:t>
      </w:r>
      <w:r w:rsidR="00673920" w:rsidRPr="00C554F4">
        <w:rPr>
          <w:rFonts w:ascii="Arial" w:hAnsi="Arial" w:cs="Arial"/>
          <w:sz w:val="22"/>
          <w:szCs w:val="22"/>
          <w:shd w:val="clear" w:color="auto" w:fill="FFFFFF"/>
        </w:rPr>
        <w:t xml:space="preserve"> Prezenta</w:t>
      </w:r>
      <w:r w:rsidR="00673920" w:rsidRPr="00C554F4">
        <w:rPr>
          <w:rFonts w:ascii="Arial" w:hAnsi="Arial" w:cs="Arial"/>
          <w:color w:val="484848"/>
          <w:sz w:val="22"/>
          <w:szCs w:val="22"/>
          <w:shd w:val="clear" w:color="auto" w:fill="FFFFFF"/>
        </w:rPr>
        <w:t xml:space="preserve"> hotărâre poate fi atacată conform procedurii şi termenelor prevăzute de Legea nr. 554/2004 a contenciosului administrativ, actualizată.</w:t>
      </w:r>
    </w:p>
    <w:p w:rsidR="00374F76" w:rsidRPr="00C554F4" w:rsidRDefault="00673920" w:rsidP="00374F76">
      <w:pPr>
        <w:ind w:firstLine="720"/>
        <w:jc w:val="both"/>
        <w:rPr>
          <w:rFonts w:ascii="Tahoma" w:hAnsi="Tahoma" w:cs="Tahoma"/>
          <w:sz w:val="22"/>
          <w:szCs w:val="22"/>
        </w:rPr>
      </w:pPr>
      <w:r w:rsidRPr="00C554F4">
        <w:rPr>
          <w:rFonts w:ascii="Tahoma" w:hAnsi="Tahoma" w:cs="Tahoma"/>
          <w:b/>
          <w:sz w:val="22"/>
          <w:szCs w:val="22"/>
        </w:rPr>
        <w:t>Art.5</w:t>
      </w:r>
      <w:r w:rsidR="00374F76" w:rsidRPr="00C554F4">
        <w:rPr>
          <w:rFonts w:ascii="Tahoma" w:hAnsi="Tahoma" w:cs="Tahoma"/>
          <w:sz w:val="22"/>
          <w:szCs w:val="22"/>
        </w:rPr>
        <w:t xml:space="preserve"> </w:t>
      </w:r>
      <w:r w:rsidR="00C80638">
        <w:rPr>
          <w:rFonts w:ascii="Tahoma" w:hAnsi="Tahoma" w:cs="Tahoma"/>
          <w:sz w:val="22"/>
          <w:szCs w:val="22"/>
        </w:rPr>
        <w:t>Secretarul general al comunei va</w:t>
      </w:r>
      <w:r w:rsidR="00374F76" w:rsidRPr="00C554F4">
        <w:rPr>
          <w:rFonts w:ascii="Tahoma" w:hAnsi="Tahoma" w:cs="Tahoma"/>
          <w:sz w:val="22"/>
          <w:szCs w:val="22"/>
        </w:rPr>
        <w:t xml:space="preserve"> aduce la cunoștință persoanelor și instituțiilor interesate, prevederile prezentei hotărâri.</w:t>
      </w:r>
    </w:p>
    <w:p w:rsidR="00374F76" w:rsidRPr="00C554F4" w:rsidRDefault="00374F76" w:rsidP="00374F76">
      <w:pPr>
        <w:ind w:firstLine="720"/>
        <w:jc w:val="both"/>
        <w:rPr>
          <w:rFonts w:ascii="Tahoma" w:hAnsi="Tahoma" w:cs="Tahoma"/>
          <w:sz w:val="22"/>
          <w:szCs w:val="22"/>
        </w:rPr>
      </w:pPr>
    </w:p>
    <w:p w:rsidR="00374F76" w:rsidRPr="00C554F4" w:rsidRDefault="00374F76" w:rsidP="00374F76">
      <w:pPr>
        <w:ind w:firstLine="720"/>
        <w:jc w:val="both"/>
        <w:rPr>
          <w:rFonts w:ascii="Tahoma" w:hAnsi="Tahoma" w:cs="Tahoma"/>
          <w:sz w:val="22"/>
          <w:szCs w:val="22"/>
        </w:rPr>
      </w:pPr>
      <w:r w:rsidRPr="00C554F4">
        <w:rPr>
          <w:rFonts w:ascii="Tahoma" w:hAnsi="Tahoma" w:cs="Tahoma"/>
          <w:sz w:val="22"/>
          <w:szCs w:val="22"/>
        </w:rPr>
        <w:t>Prezenta hot</w:t>
      </w:r>
      <w:r w:rsidR="00C80638">
        <w:rPr>
          <w:rFonts w:ascii="Tahoma" w:hAnsi="Tahoma" w:cs="Tahoma"/>
          <w:sz w:val="22"/>
          <w:szCs w:val="22"/>
        </w:rPr>
        <w:t>ărâre a fost aprobată cu un numă</w:t>
      </w:r>
      <w:r w:rsidRPr="00C554F4">
        <w:rPr>
          <w:rFonts w:ascii="Tahoma" w:hAnsi="Tahoma" w:cs="Tahoma"/>
          <w:sz w:val="22"/>
          <w:szCs w:val="22"/>
        </w:rPr>
        <w:t xml:space="preserve">r de  voturi </w:t>
      </w:r>
      <w:r w:rsidRPr="00C554F4">
        <w:rPr>
          <w:rFonts w:ascii="Tahoma" w:hAnsi="Tahoma" w:cs="Tahoma"/>
          <w:sz w:val="22"/>
          <w:szCs w:val="22"/>
        </w:rPr>
        <w:br/>
        <w:t xml:space="preserve">„pentru” ,       „împotrivă” şi   „abţinere” dintr-un </w:t>
      </w:r>
      <w:proofErr w:type="spellStart"/>
      <w:r w:rsidRPr="00C554F4">
        <w:rPr>
          <w:rFonts w:ascii="Tahoma" w:hAnsi="Tahoma" w:cs="Tahoma"/>
          <w:sz w:val="22"/>
          <w:szCs w:val="22"/>
        </w:rPr>
        <w:t>numar</w:t>
      </w:r>
      <w:proofErr w:type="spellEnd"/>
      <w:r w:rsidRPr="00C554F4">
        <w:rPr>
          <w:rFonts w:ascii="Tahoma" w:hAnsi="Tahoma" w:cs="Tahoma"/>
          <w:sz w:val="22"/>
          <w:szCs w:val="22"/>
        </w:rPr>
        <w:t xml:space="preserve"> de  consilieri prezenţi la şedinţă, din totalul de </w:t>
      </w:r>
      <w:r w:rsidR="00673920" w:rsidRPr="00C554F4">
        <w:rPr>
          <w:rFonts w:ascii="Tahoma" w:hAnsi="Tahoma" w:cs="Tahoma"/>
          <w:sz w:val="22"/>
          <w:szCs w:val="22"/>
        </w:rPr>
        <w:t>9</w:t>
      </w:r>
      <w:r w:rsidRPr="00C554F4">
        <w:rPr>
          <w:rFonts w:ascii="Tahoma" w:hAnsi="Tahoma" w:cs="Tahoma"/>
          <w:sz w:val="22"/>
          <w:szCs w:val="22"/>
        </w:rPr>
        <w:t xml:space="preserve"> consilieri în funcţie. </w:t>
      </w:r>
    </w:p>
    <w:p w:rsidR="00374F76" w:rsidRPr="00C554F4" w:rsidRDefault="00374F76" w:rsidP="00374F76">
      <w:pPr>
        <w:tabs>
          <w:tab w:val="left" w:pos="5340"/>
        </w:tabs>
        <w:rPr>
          <w:rFonts w:ascii="Tahoma" w:hAnsi="Tahoma" w:cs="Tahoma"/>
          <w:sz w:val="22"/>
          <w:szCs w:val="22"/>
        </w:rPr>
      </w:pPr>
    </w:p>
    <w:p w:rsidR="00374F76" w:rsidRPr="00C554F4" w:rsidRDefault="00C80638" w:rsidP="00374F76">
      <w:pPr>
        <w:pStyle w:val="Corptext"/>
        <w:rPr>
          <w:b/>
          <w:sz w:val="22"/>
          <w:szCs w:val="22"/>
        </w:rPr>
      </w:pPr>
      <w:r>
        <w:rPr>
          <w:b/>
          <w:sz w:val="22"/>
          <w:szCs w:val="22"/>
        </w:rPr>
        <w:t>Iniţ</w:t>
      </w:r>
      <w:r w:rsidR="00374F76" w:rsidRPr="00C554F4">
        <w:rPr>
          <w:b/>
          <w:sz w:val="22"/>
          <w:szCs w:val="22"/>
        </w:rPr>
        <w:t>iator</w:t>
      </w:r>
    </w:p>
    <w:p w:rsidR="00374F76" w:rsidRPr="00C554F4" w:rsidRDefault="00E65B5C" w:rsidP="00374F76">
      <w:pPr>
        <w:pStyle w:val="Corptext"/>
        <w:rPr>
          <w:b/>
          <w:sz w:val="22"/>
          <w:szCs w:val="22"/>
        </w:rPr>
      </w:pPr>
      <w:r w:rsidRPr="00C554F4">
        <w:rPr>
          <w:b/>
          <w:sz w:val="22"/>
          <w:szCs w:val="22"/>
        </w:rPr>
        <w:t>PRIMAR</w:t>
      </w:r>
    </w:p>
    <w:p w:rsidR="002917EA" w:rsidRPr="00C554F4" w:rsidRDefault="00E65B5C" w:rsidP="00E65B5C">
      <w:pPr>
        <w:pStyle w:val="Corptext"/>
        <w:rPr>
          <w:sz w:val="22"/>
          <w:szCs w:val="22"/>
        </w:rPr>
      </w:pPr>
      <w:r w:rsidRPr="00C554F4">
        <w:rPr>
          <w:b/>
          <w:sz w:val="22"/>
          <w:szCs w:val="22"/>
        </w:rPr>
        <w:t xml:space="preserve">CHELARU </w:t>
      </w:r>
      <w:r>
        <w:rPr>
          <w:b/>
          <w:sz w:val="22"/>
          <w:szCs w:val="22"/>
        </w:rPr>
        <w:t>Ş</w:t>
      </w:r>
      <w:r w:rsidR="00374F76" w:rsidRPr="00C554F4">
        <w:rPr>
          <w:b/>
          <w:sz w:val="22"/>
          <w:szCs w:val="22"/>
        </w:rPr>
        <w:t>tefan</w:t>
      </w:r>
    </w:p>
    <w:sectPr w:rsidR="002917EA" w:rsidRPr="00C554F4" w:rsidSect="00C554F4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A7886"/>
    <w:multiLevelType w:val="hybridMultilevel"/>
    <w:tmpl w:val="BF6620CC"/>
    <w:lvl w:ilvl="0" w:tplc="0F36D71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135DB"/>
    <w:multiLevelType w:val="hybridMultilevel"/>
    <w:tmpl w:val="583EACE4"/>
    <w:lvl w:ilvl="0" w:tplc="D9DA0B7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B371FFE"/>
    <w:multiLevelType w:val="hybridMultilevel"/>
    <w:tmpl w:val="4EE043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4F76"/>
    <w:rsid w:val="00042EA1"/>
    <w:rsid w:val="00190692"/>
    <w:rsid w:val="001A10D6"/>
    <w:rsid w:val="00374F76"/>
    <w:rsid w:val="00437104"/>
    <w:rsid w:val="004D19CC"/>
    <w:rsid w:val="004F74A0"/>
    <w:rsid w:val="005C7F8F"/>
    <w:rsid w:val="005E279C"/>
    <w:rsid w:val="00673920"/>
    <w:rsid w:val="00723B13"/>
    <w:rsid w:val="00886287"/>
    <w:rsid w:val="009541CA"/>
    <w:rsid w:val="00A21E8C"/>
    <w:rsid w:val="00C20517"/>
    <w:rsid w:val="00C554F4"/>
    <w:rsid w:val="00C80638"/>
    <w:rsid w:val="00D32CDA"/>
    <w:rsid w:val="00DE6CE3"/>
    <w:rsid w:val="00E65B5C"/>
    <w:rsid w:val="00EB72BB"/>
    <w:rsid w:val="00ED1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nhideWhenUsed/>
    <w:rsid w:val="00374F76"/>
    <w:pPr>
      <w:spacing w:after="120"/>
    </w:pPr>
    <w:rPr>
      <w:sz w:val="28"/>
      <w:szCs w:val="20"/>
    </w:rPr>
  </w:style>
  <w:style w:type="character" w:customStyle="1" w:styleId="CorptextCaracter">
    <w:name w:val="Corp text Caracter"/>
    <w:basedOn w:val="Fontdeparagrafimplicit"/>
    <w:link w:val="Corptext"/>
    <w:rsid w:val="00374F76"/>
    <w:rPr>
      <w:rFonts w:ascii="Times New Roman" w:eastAsia="Times New Roman" w:hAnsi="Times New Roman" w:cs="Times New Roman"/>
      <w:sz w:val="28"/>
      <w:szCs w:val="20"/>
      <w:lang w:val="ro-RO"/>
    </w:rPr>
  </w:style>
  <w:style w:type="paragraph" w:styleId="Listparagraf">
    <w:name w:val="List Paragraph"/>
    <w:basedOn w:val="Normal"/>
    <w:uiPriority w:val="34"/>
    <w:qFormat/>
    <w:rsid w:val="00374F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9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cerchezu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</dc:creator>
  <cp:keywords/>
  <dc:description/>
  <cp:lastModifiedBy>Ica</cp:lastModifiedBy>
  <cp:revision>17</cp:revision>
  <cp:lastPrinted>2021-08-16T07:37:00Z</cp:lastPrinted>
  <dcterms:created xsi:type="dcterms:W3CDTF">2021-08-16T06:39:00Z</dcterms:created>
  <dcterms:modified xsi:type="dcterms:W3CDTF">2021-08-16T07:38:00Z</dcterms:modified>
</cp:coreProperties>
</file>