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B82" w:rsidRPr="002F1B82" w:rsidRDefault="002F1B82" w:rsidP="002F1B82">
      <w:pPr>
        <w:spacing w:after="0" w:line="240" w:lineRule="auto"/>
        <w:jc w:val="center"/>
        <w:rPr>
          <w:rFonts w:ascii="Times New Roman" w:hAnsi="Times New Roman" w:cs="Times New Roman"/>
          <w:b/>
          <w:bCs/>
          <w:sz w:val="24"/>
          <w:szCs w:val="24"/>
        </w:rPr>
      </w:pPr>
    </w:p>
    <w:p w:rsidR="002F1B82" w:rsidRPr="002F1B82" w:rsidRDefault="002F1B82" w:rsidP="002F1B82">
      <w:pPr>
        <w:spacing w:after="0" w:line="240" w:lineRule="auto"/>
        <w:jc w:val="center"/>
        <w:rPr>
          <w:rFonts w:ascii="Times New Roman" w:hAnsi="Times New Roman" w:cs="Times New Roman"/>
          <w:b/>
          <w:sz w:val="24"/>
          <w:szCs w:val="24"/>
        </w:rPr>
      </w:pPr>
      <w:r w:rsidRPr="002F1B82">
        <w:rPr>
          <w:rFonts w:ascii="Times New Roman" w:hAnsi="Times New Roman" w:cs="Times New Roman"/>
          <w:b/>
          <w:bCs/>
          <w:sz w:val="24"/>
          <w:szCs w:val="24"/>
        </w:rPr>
        <w:t>HOTĂRÂREA</w:t>
      </w:r>
      <w:r w:rsidRPr="002F1B82">
        <w:rPr>
          <w:rFonts w:ascii="Times New Roman" w:hAnsi="Times New Roman" w:cs="Times New Roman"/>
          <w:b/>
          <w:sz w:val="24"/>
          <w:szCs w:val="24"/>
        </w:rPr>
        <w:t xml:space="preserve"> NR. 107</w:t>
      </w:r>
    </w:p>
    <w:p w:rsidR="002F1B82" w:rsidRPr="002F1B82" w:rsidRDefault="002F1B82" w:rsidP="002F1B82">
      <w:pPr>
        <w:spacing w:after="0" w:line="240" w:lineRule="auto"/>
        <w:jc w:val="center"/>
        <w:rPr>
          <w:rFonts w:ascii="Times New Roman" w:hAnsi="Times New Roman" w:cs="Times New Roman"/>
          <w:b/>
          <w:sz w:val="24"/>
          <w:szCs w:val="24"/>
        </w:rPr>
      </w:pPr>
      <w:r w:rsidRPr="002F1B82">
        <w:rPr>
          <w:rFonts w:ascii="Times New Roman" w:hAnsi="Times New Roman" w:cs="Times New Roman"/>
          <w:b/>
          <w:sz w:val="24"/>
          <w:szCs w:val="24"/>
        </w:rPr>
        <w:t>privind dezmembrarea imobilului teren situat în extravilanul comunei Tansa, județul Iași, rezerva Comisiei Locale de Fond Funciar Tansa, având numar cadastral 62786, înscris în Cartea Funciară în 62786 UAT Tansa</w:t>
      </w:r>
    </w:p>
    <w:p w:rsidR="00716931" w:rsidRDefault="00716931" w:rsidP="00716931">
      <w:pPr>
        <w:spacing w:after="0"/>
        <w:jc w:val="both"/>
        <w:rPr>
          <w:rFonts w:ascii="Times New Roman" w:hAnsi="Times New Roman" w:cs="Times New Roman"/>
          <w:b/>
          <w:sz w:val="24"/>
          <w:szCs w:val="24"/>
        </w:rPr>
      </w:pPr>
    </w:p>
    <w:p w:rsidR="002F1B82" w:rsidRPr="002F1B82" w:rsidRDefault="00716931" w:rsidP="00716931">
      <w:pPr>
        <w:spacing w:after="0"/>
        <w:jc w:val="both"/>
        <w:rPr>
          <w:rFonts w:ascii="Times New Roman" w:hAnsi="Times New Roman" w:cs="Times New Roman"/>
          <w:b/>
          <w:sz w:val="24"/>
          <w:szCs w:val="24"/>
        </w:rPr>
      </w:pPr>
      <w:r w:rsidRPr="00BE2A08">
        <w:rPr>
          <w:rFonts w:ascii="Times New Roman" w:hAnsi="Times New Roman" w:cs="Times New Roman"/>
          <w:b/>
          <w:sz w:val="24"/>
          <w:szCs w:val="24"/>
        </w:rPr>
        <w:t>Consiliul local al comunei Tansa, jud.</w:t>
      </w:r>
      <w:r>
        <w:rPr>
          <w:rFonts w:ascii="Times New Roman" w:hAnsi="Times New Roman" w:cs="Times New Roman"/>
          <w:b/>
          <w:sz w:val="24"/>
          <w:szCs w:val="24"/>
        </w:rPr>
        <w:t xml:space="preserve"> Iaşi, întrunit în şedinţă </w:t>
      </w:r>
      <w:r w:rsidRPr="00BE2A08">
        <w:rPr>
          <w:rFonts w:ascii="Times New Roman" w:hAnsi="Times New Roman" w:cs="Times New Roman"/>
          <w:b/>
          <w:sz w:val="24"/>
          <w:szCs w:val="24"/>
        </w:rPr>
        <w:t>ordinară,</w:t>
      </w:r>
    </w:p>
    <w:p w:rsidR="002F1B82" w:rsidRPr="002F1B82" w:rsidRDefault="002F1B82" w:rsidP="002F1B82">
      <w:pPr>
        <w:spacing w:after="0" w:line="240" w:lineRule="auto"/>
        <w:rPr>
          <w:rFonts w:ascii="Times New Roman" w:hAnsi="Times New Roman" w:cs="Times New Roman"/>
          <w:b/>
          <w:sz w:val="24"/>
          <w:szCs w:val="24"/>
        </w:rPr>
      </w:pPr>
      <w:r w:rsidRPr="002F1B82">
        <w:rPr>
          <w:rFonts w:ascii="Times New Roman" w:hAnsi="Times New Roman" w:cs="Times New Roman"/>
          <w:b/>
          <w:sz w:val="24"/>
          <w:szCs w:val="24"/>
        </w:rPr>
        <w:t>Având în vedere:</w:t>
      </w:r>
    </w:p>
    <w:p w:rsidR="002F1B82" w:rsidRPr="002F1B82" w:rsidRDefault="002F1B82" w:rsidP="002F1B82">
      <w:pPr>
        <w:pStyle w:val="ListParagraph"/>
        <w:numPr>
          <w:ilvl w:val="0"/>
          <w:numId w:val="2"/>
        </w:numPr>
        <w:spacing w:after="0" w:line="240" w:lineRule="auto"/>
        <w:jc w:val="both"/>
        <w:rPr>
          <w:rFonts w:ascii="Times New Roman" w:hAnsi="Times New Roman" w:cs="Times New Roman"/>
          <w:sz w:val="24"/>
          <w:szCs w:val="24"/>
        </w:rPr>
      </w:pPr>
      <w:r w:rsidRPr="002F1B82">
        <w:rPr>
          <w:rFonts w:ascii="Times New Roman" w:hAnsi="Times New Roman" w:cs="Times New Roman"/>
          <w:sz w:val="24"/>
          <w:szCs w:val="24"/>
        </w:rPr>
        <w:t>raportul de specialitate nr. 5414/16.12.2021 întocmit de Compartimantul Fond Funciar din cadrul primăriei Comunei Tansa, județul Iași, prin care propune dezmembrarea imobilului teren situat în extravilanul comunei Tansa, județul Iași, aflat în domeniul public al U.A.T. Comuna Tansa, judeţul Iaşi, rezerva Comisiei Locale de Fond Funciar Tansa, având numar cadastral 62786, înscris în Cartea Funciară în 62786 UAT Tansa;</w:t>
      </w:r>
    </w:p>
    <w:p w:rsidR="002F1B82" w:rsidRPr="002F1B82" w:rsidRDefault="002F1B82" w:rsidP="002F1B82">
      <w:pPr>
        <w:pStyle w:val="ListParagraph"/>
        <w:numPr>
          <w:ilvl w:val="0"/>
          <w:numId w:val="2"/>
        </w:numPr>
        <w:spacing w:after="0" w:line="240" w:lineRule="auto"/>
        <w:jc w:val="both"/>
        <w:rPr>
          <w:rFonts w:ascii="Times New Roman" w:hAnsi="Times New Roman" w:cs="Times New Roman"/>
          <w:sz w:val="24"/>
          <w:szCs w:val="24"/>
        </w:rPr>
      </w:pPr>
      <w:r w:rsidRPr="002F1B82">
        <w:rPr>
          <w:rFonts w:ascii="Times New Roman" w:hAnsi="Times New Roman" w:cs="Times New Roman"/>
          <w:sz w:val="24"/>
          <w:szCs w:val="24"/>
        </w:rPr>
        <w:t>Extrasul de Carte Funciară pentru imobilul inscris în CF nr. 62786 UAT Tansa;</w:t>
      </w:r>
    </w:p>
    <w:p w:rsidR="002F1B82" w:rsidRPr="002F1B82" w:rsidRDefault="002F1B82" w:rsidP="002F1B82">
      <w:pPr>
        <w:pStyle w:val="ListParagraph"/>
        <w:numPr>
          <w:ilvl w:val="0"/>
          <w:numId w:val="2"/>
        </w:numPr>
        <w:spacing w:after="0" w:line="240" w:lineRule="auto"/>
        <w:jc w:val="both"/>
        <w:rPr>
          <w:rFonts w:ascii="Times New Roman" w:hAnsi="Times New Roman" w:cs="Times New Roman"/>
          <w:sz w:val="24"/>
          <w:szCs w:val="24"/>
        </w:rPr>
      </w:pPr>
      <w:r w:rsidRPr="002F1B82">
        <w:rPr>
          <w:rFonts w:ascii="Times New Roman" w:hAnsi="Times New Roman" w:cs="Times New Roman"/>
          <w:sz w:val="24"/>
          <w:szCs w:val="24"/>
        </w:rPr>
        <w:t>Planul de amplasament şi delimitare al imobilului având numar cadastral 62786, înscris în CF nr. 62786, cu propunere de dezlipire;</w:t>
      </w:r>
    </w:p>
    <w:p w:rsidR="002F1B82" w:rsidRPr="002F1B82" w:rsidRDefault="002F1B82" w:rsidP="002F1B82">
      <w:pPr>
        <w:pStyle w:val="ListParagraph"/>
        <w:numPr>
          <w:ilvl w:val="0"/>
          <w:numId w:val="2"/>
        </w:numPr>
        <w:spacing w:after="0" w:line="240" w:lineRule="auto"/>
        <w:jc w:val="both"/>
        <w:rPr>
          <w:rFonts w:ascii="Times New Roman" w:hAnsi="Times New Roman" w:cs="Times New Roman"/>
          <w:sz w:val="24"/>
          <w:szCs w:val="24"/>
        </w:rPr>
      </w:pPr>
      <w:r w:rsidRPr="002F1B82">
        <w:rPr>
          <w:rFonts w:ascii="Times New Roman" w:hAnsi="Times New Roman" w:cs="Times New Roman"/>
          <w:sz w:val="24"/>
          <w:szCs w:val="24"/>
        </w:rPr>
        <w:t>Prevederile Legii nr.213/1998 privind proprietatea publică și regimul juridic al acesteia, cu modificările și completările ulterioare;</w:t>
      </w:r>
    </w:p>
    <w:p w:rsidR="002F1B82" w:rsidRPr="002F1B82" w:rsidRDefault="002F1B82" w:rsidP="002F1B82">
      <w:pPr>
        <w:pStyle w:val="ListParagraph"/>
        <w:numPr>
          <w:ilvl w:val="0"/>
          <w:numId w:val="2"/>
        </w:numPr>
        <w:spacing w:after="0" w:line="240" w:lineRule="auto"/>
        <w:jc w:val="both"/>
        <w:rPr>
          <w:rFonts w:ascii="Times New Roman" w:hAnsi="Times New Roman" w:cs="Times New Roman"/>
          <w:sz w:val="24"/>
          <w:szCs w:val="24"/>
        </w:rPr>
      </w:pPr>
      <w:r w:rsidRPr="002F1B82">
        <w:rPr>
          <w:rFonts w:ascii="Times New Roman" w:hAnsi="Times New Roman" w:cs="Times New Roman"/>
          <w:sz w:val="24"/>
          <w:szCs w:val="24"/>
        </w:rPr>
        <w:t>Prevederile Legii nr.7/1996 a cadastrului și a publicității imobiliare, republicată, coroborat cu Ordinul 700/2014 privind aprobarea Regulamentului de avizare, recepție și înscriere în evidențele de cadastru și carte funciară, cu modificările și completările ulterioare;</w:t>
      </w:r>
    </w:p>
    <w:p w:rsidR="002F1B82" w:rsidRPr="002F1B82" w:rsidRDefault="002F1B82" w:rsidP="002F1B82">
      <w:pPr>
        <w:pStyle w:val="ListParagraph"/>
        <w:numPr>
          <w:ilvl w:val="0"/>
          <w:numId w:val="3"/>
        </w:numPr>
        <w:spacing w:after="0"/>
        <w:jc w:val="both"/>
        <w:rPr>
          <w:rFonts w:ascii="Times New Roman" w:hAnsi="Times New Roman" w:cs="Times New Roman"/>
          <w:sz w:val="24"/>
          <w:szCs w:val="24"/>
        </w:rPr>
      </w:pPr>
      <w:r w:rsidRPr="002F1B82">
        <w:rPr>
          <w:rFonts w:ascii="Times New Roman" w:hAnsi="Times New Roman" w:cs="Times New Roman"/>
          <w:sz w:val="24"/>
          <w:szCs w:val="24"/>
        </w:rPr>
        <w:t xml:space="preserve"> Adresa nr. ANCPI nr. 31017/02.02.2018;</w:t>
      </w:r>
    </w:p>
    <w:p w:rsidR="002F1B82" w:rsidRPr="002F1B82" w:rsidRDefault="002F1B82" w:rsidP="002F1B82">
      <w:pPr>
        <w:numPr>
          <w:ilvl w:val="0"/>
          <w:numId w:val="2"/>
        </w:numPr>
        <w:spacing w:after="0"/>
        <w:jc w:val="both"/>
        <w:rPr>
          <w:rFonts w:ascii="Times New Roman" w:hAnsi="Times New Roman" w:cs="Times New Roman"/>
          <w:sz w:val="24"/>
          <w:szCs w:val="24"/>
        </w:rPr>
      </w:pPr>
      <w:r w:rsidRPr="002F1B82">
        <w:rPr>
          <w:rFonts w:ascii="Times New Roman" w:hAnsi="Times New Roman" w:cs="Times New Roman"/>
          <w:sz w:val="24"/>
          <w:szCs w:val="24"/>
        </w:rPr>
        <w:t>Avizul comisiilor de specialitate.</w:t>
      </w:r>
    </w:p>
    <w:p w:rsidR="002F1B82" w:rsidRPr="002F1B82" w:rsidRDefault="002F1B82" w:rsidP="002F1B82">
      <w:pPr>
        <w:spacing w:after="0"/>
        <w:jc w:val="both"/>
        <w:rPr>
          <w:rFonts w:ascii="Times New Roman" w:hAnsi="Times New Roman" w:cs="Times New Roman"/>
          <w:sz w:val="24"/>
          <w:szCs w:val="24"/>
        </w:rPr>
      </w:pPr>
      <w:r w:rsidRPr="002F1B82">
        <w:rPr>
          <w:rFonts w:ascii="Times New Roman" w:hAnsi="Times New Roman" w:cs="Times New Roman"/>
          <w:sz w:val="24"/>
          <w:szCs w:val="24"/>
        </w:rPr>
        <w:t xml:space="preserve">  </w:t>
      </w:r>
      <w:r w:rsidRPr="002F1B82">
        <w:rPr>
          <w:rFonts w:ascii="Times New Roman" w:hAnsi="Times New Roman" w:cs="Times New Roman"/>
          <w:sz w:val="24"/>
          <w:szCs w:val="24"/>
        </w:rPr>
        <w:tab/>
        <w:t xml:space="preserve"> În temeiul prevederilor art.129, alin.(2), lit.c)  alin.(6), lit.c) și ale art.139, alin.(1) și alin.(3), lit.g) din Ordonanța de Urgență a Guvernului nr.57/2019 privind Codul administrativ,</w:t>
      </w:r>
    </w:p>
    <w:p w:rsidR="002F1B82" w:rsidRPr="002F1B82" w:rsidRDefault="002F1B82" w:rsidP="002F1B82">
      <w:pPr>
        <w:spacing w:after="0"/>
        <w:jc w:val="both"/>
        <w:rPr>
          <w:rFonts w:ascii="Times New Roman" w:hAnsi="Times New Roman" w:cs="Times New Roman"/>
          <w:sz w:val="24"/>
          <w:szCs w:val="24"/>
        </w:rPr>
      </w:pPr>
    </w:p>
    <w:p w:rsidR="002F1B82" w:rsidRPr="002F1B82" w:rsidRDefault="002F1B82" w:rsidP="002F1B82">
      <w:pPr>
        <w:tabs>
          <w:tab w:val="left" w:pos="3060"/>
        </w:tabs>
        <w:jc w:val="center"/>
        <w:rPr>
          <w:rFonts w:ascii="Times New Roman" w:hAnsi="Times New Roman" w:cs="Times New Roman"/>
          <w:b/>
          <w:sz w:val="24"/>
          <w:szCs w:val="24"/>
        </w:rPr>
      </w:pPr>
      <w:r w:rsidRPr="002F1B82">
        <w:rPr>
          <w:rFonts w:ascii="Times New Roman" w:hAnsi="Times New Roman" w:cs="Times New Roman"/>
          <w:b/>
          <w:sz w:val="24"/>
          <w:szCs w:val="24"/>
        </w:rPr>
        <w:t>HOTĂRĂŞTE</w:t>
      </w:r>
    </w:p>
    <w:p w:rsidR="002F1B82" w:rsidRPr="002F1B82" w:rsidRDefault="002F1B82" w:rsidP="002F1B82">
      <w:pPr>
        <w:spacing w:after="0" w:line="240" w:lineRule="auto"/>
        <w:ind w:firstLine="360"/>
        <w:jc w:val="both"/>
        <w:rPr>
          <w:rFonts w:ascii="Times New Roman" w:hAnsi="Times New Roman" w:cs="Times New Roman"/>
          <w:sz w:val="24"/>
          <w:szCs w:val="24"/>
        </w:rPr>
      </w:pPr>
      <w:r w:rsidRPr="002F1B82">
        <w:rPr>
          <w:rFonts w:ascii="Times New Roman" w:hAnsi="Times New Roman" w:cs="Times New Roman"/>
          <w:b/>
          <w:sz w:val="24"/>
          <w:szCs w:val="24"/>
        </w:rPr>
        <w:t>Art.1. Dezmembrarea</w:t>
      </w:r>
      <w:r w:rsidRPr="002F1B82">
        <w:rPr>
          <w:rFonts w:ascii="Times New Roman" w:hAnsi="Times New Roman" w:cs="Times New Roman"/>
          <w:sz w:val="24"/>
          <w:szCs w:val="24"/>
        </w:rPr>
        <w:t xml:space="preserve"> </w:t>
      </w:r>
      <w:r w:rsidRPr="002F1B82">
        <w:rPr>
          <w:rFonts w:ascii="Times New Roman" w:hAnsi="Times New Roman" w:cs="Times New Roman"/>
          <w:b/>
          <w:sz w:val="24"/>
          <w:szCs w:val="24"/>
        </w:rPr>
        <w:t>imobilului teren arabil situat în extravilanul comunei Tansa, județul Iași, rezerva Comisiei Locale de Fond Funciar Tansa, în suprafaţă de 21.200 mp, T49, parcela 748/38, având numar cadastral 62786, înscris în Cartea Funciară în 62786 UAT Tansa</w:t>
      </w:r>
      <w:r w:rsidRPr="002F1B82">
        <w:rPr>
          <w:rFonts w:ascii="Times New Roman" w:hAnsi="Times New Roman" w:cs="Times New Roman"/>
          <w:sz w:val="24"/>
          <w:szCs w:val="24"/>
        </w:rPr>
        <w:t xml:space="preserve">, </w:t>
      </w:r>
      <w:r w:rsidRPr="002F1B82">
        <w:rPr>
          <w:rFonts w:ascii="Times New Roman" w:hAnsi="Times New Roman" w:cs="Times New Roman"/>
          <w:b/>
          <w:sz w:val="24"/>
          <w:szCs w:val="24"/>
        </w:rPr>
        <w:t>după cum urmează:</w:t>
      </w:r>
    </w:p>
    <w:p w:rsidR="002F1B82" w:rsidRPr="002F1B82" w:rsidRDefault="002F1B82" w:rsidP="002F1B82">
      <w:pPr>
        <w:pStyle w:val="ListParagraph"/>
        <w:numPr>
          <w:ilvl w:val="0"/>
          <w:numId w:val="1"/>
        </w:numPr>
        <w:tabs>
          <w:tab w:val="left" w:pos="2565"/>
        </w:tabs>
        <w:jc w:val="both"/>
        <w:rPr>
          <w:rFonts w:ascii="Times New Roman" w:hAnsi="Times New Roman" w:cs="Times New Roman"/>
          <w:b/>
          <w:sz w:val="24"/>
          <w:szCs w:val="24"/>
        </w:rPr>
      </w:pPr>
      <w:r w:rsidRPr="002F1B82">
        <w:rPr>
          <w:rFonts w:ascii="Times New Roman" w:hAnsi="Times New Roman" w:cs="Times New Roman"/>
          <w:b/>
          <w:sz w:val="24"/>
          <w:szCs w:val="24"/>
        </w:rPr>
        <w:t>Imobilul teren în suprafaţa de 3100 mp, categoria de folosinţă arabil,  situat în T49, parcela 748/38, se atribuie numiţilor Panainte Gheorghe şi Larion  Cornelia, în baza procesului verbal de punere în posesie nr. 257/15.12.2021;</w:t>
      </w:r>
    </w:p>
    <w:p w:rsidR="002F1B82" w:rsidRPr="002F1B82" w:rsidRDefault="002F1B82" w:rsidP="002F1B82">
      <w:pPr>
        <w:pStyle w:val="ListParagraph"/>
        <w:numPr>
          <w:ilvl w:val="0"/>
          <w:numId w:val="1"/>
        </w:numPr>
        <w:tabs>
          <w:tab w:val="left" w:pos="2565"/>
        </w:tabs>
        <w:jc w:val="both"/>
        <w:rPr>
          <w:rFonts w:ascii="Times New Roman" w:hAnsi="Times New Roman" w:cs="Times New Roman"/>
          <w:b/>
          <w:sz w:val="24"/>
          <w:szCs w:val="24"/>
        </w:rPr>
      </w:pPr>
      <w:r w:rsidRPr="002F1B82">
        <w:rPr>
          <w:rFonts w:ascii="Times New Roman" w:hAnsi="Times New Roman" w:cs="Times New Roman"/>
          <w:b/>
          <w:sz w:val="24"/>
          <w:szCs w:val="24"/>
        </w:rPr>
        <w:t>Imobilul teren în suprafaţa de 1900 mp, categoria de folosinţă arabil,  situat în T49, parcela 748/38, se atribuie numitului Panainte D. Constantin, în baza procesului verbal de punere în posesie nr. 258/15.12.2021;</w:t>
      </w:r>
    </w:p>
    <w:p w:rsidR="002F1B82" w:rsidRPr="002F1B82" w:rsidRDefault="002F1B82" w:rsidP="002F1B82">
      <w:pPr>
        <w:pStyle w:val="ListParagraph"/>
        <w:numPr>
          <w:ilvl w:val="0"/>
          <w:numId w:val="1"/>
        </w:numPr>
        <w:tabs>
          <w:tab w:val="left" w:pos="2565"/>
        </w:tabs>
        <w:jc w:val="both"/>
        <w:rPr>
          <w:rFonts w:ascii="Times New Roman" w:hAnsi="Times New Roman" w:cs="Times New Roman"/>
          <w:b/>
          <w:sz w:val="24"/>
          <w:szCs w:val="24"/>
        </w:rPr>
      </w:pPr>
      <w:r w:rsidRPr="002F1B82">
        <w:rPr>
          <w:rFonts w:ascii="Times New Roman" w:hAnsi="Times New Roman" w:cs="Times New Roman"/>
          <w:b/>
          <w:sz w:val="24"/>
          <w:szCs w:val="24"/>
        </w:rPr>
        <w:t>Imobilul teren în suprafaţa de 4600 mp, categoria de folosinţă arabil,  situat în T49, parcela 748/38, se atribuie numitului Panainte D. Constantin, în baza procesului verbal de punere în posesie nr. 259/15.12.2021;</w:t>
      </w:r>
    </w:p>
    <w:p w:rsidR="002F1B82" w:rsidRPr="002F1B82" w:rsidRDefault="002F1B82" w:rsidP="002F1B82">
      <w:pPr>
        <w:pStyle w:val="ListParagraph"/>
        <w:numPr>
          <w:ilvl w:val="0"/>
          <w:numId w:val="1"/>
        </w:numPr>
        <w:tabs>
          <w:tab w:val="left" w:pos="2565"/>
        </w:tabs>
        <w:jc w:val="both"/>
        <w:rPr>
          <w:rFonts w:ascii="Times New Roman" w:hAnsi="Times New Roman" w:cs="Times New Roman"/>
          <w:b/>
          <w:sz w:val="24"/>
          <w:szCs w:val="24"/>
        </w:rPr>
      </w:pPr>
      <w:r w:rsidRPr="002F1B82">
        <w:rPr>
          <w:rFonts w:ascii="Times New Roman" w:hAnsi="Times New Roman" w:cs="Times New Roman"/>
          <w:b/>
          <w:sz w:val="24"/>
          <w:szCs w:val="24"/>
        </w:rPr>
        <w:lastRenderedPageBreak/>
        <w:t>Imobilul teren în suprafaţa de 3100 mp, categoria de folosinţă arabil,  situat în T49, parcela 748/38, se atribuie numitului Cazacu Neculai, în baza procesului verbal de punere în posesie nr. 260/15.12.2021;</w:t>
      </w:r>
    </w:p>
    <w:p w:rsidR="002F1B82" w:rsidRPr="002F1B82" w:rsidRDefault="002F1B82" w:rsidP="002F1B82">
      <w:pPr>
        <w:pStyle w:val="ListParagraph"/>
        <w:numPr>
          <w:ilvl w:val="0"/>
          <w:numId w:val="1"/>
        </w:numPr>
        <w:tabs>
          <w:tab w:val="left" w:pos="2565"/>
        </w:tabs>
        <w:jc w:val="both"/>
        <w:rPr>
          <w:rFonts w:ascii="Times New Roman" w:hAnsi="Times New Roman" w:cs="Times New Roman"/>
          <w:b/>
          <w:sz w:val="24"/>
          <w:szCs w:val="24"/>
        </w:rPr>
      </w:pPr>
      <w:r w:rsidRPr="002F1B82">
        <w:rPr>
          <w:rFonts w:ascii="Times New Roman" w:hAnsi="Times New Roman" w:cs="Times New Roman"/>
          <w:b/>
          <w:sz w:val="24"/>
          <w:szCs w:val="24"/>
        </w:rPr>
        <w:t>Imobilul teren în suprafaţa de 900 mp, categoria de folosinţă arabil,  situat în T49, parcela 748/38, se atribuie numitului Cazacu N. Neculai, în baza procesului verbal de punere în posesie nr. 261/15.12.2021;</w:t>
      </w:r>
    </w:p>
    <w:p w:rsidR="002F1B82" w:rsidRPr="002F1B82" w:rsidRDefault="002F1B82" w:rsidP="002F1B82">
      <w:pPr>
        <w:pStyle w:val="ListParagraph"/>
        <w:numPr>
          <w:ilvl w:val="0"/>
          <w:numId w:val="1"/>
        </w:numPr>
        <w:tabs>
          <w:tab w:val="left" w:pos="2565"/>
        </w:tabs>
        <w:jc w:val="both"/>
        <w:rPr>
          <w:rFonts w:ascii="Times New Roman" w:hAnsi="Times New Roman" w:cs="Times New Roman"/>
          <w:b/>
          <w:sz w:val="24"/>
          <w:szCs w:val="24"/>
        </w:rPr>
      </w:pPr>
      <w:r w:rsidRPr="002F1B82">
        <w:rPr>
          <w:rFonts w:ascii="Times New Roman" w:hAnsi="Times New Roman" w:cs="Times New Roman"/>
          <w:b/>
          <w:sz w:val="24"/>
          <w:szCs w:val="24"/>
        </w:rPr>
        <w:t>Imobilul teren în suprafaţa de 5000 mp, categoria de folosinţă arabil,  situat în T49, parcela 748/38, se atribuie numitului Corbu C. Vasile, în baza procesului verbal de punere în posesie nr. 262/15.12.2021;</w:t>
      </w:r>
    </w:p>
    <w:p w:rsidR="00953F59" w:rsidRPr="002F1B82" w:rsidRDefault="002F1B82" w:rsidP="002F1B82">
      <w:pPr>
        <w:pStyle w:val="ListParagraph"/>
        <w:numPr>
          <w:ilvl w:val="0"/>
          <w:numId w:val="1"/>
        </w:numPr>
        <w:tabs>
          <w:tab w:val="left" w:pos="2565"/>
        </w:tabs>
        <w:jc w:val="both"/>
        <w:rPr>
          <w:rFonts w:ascii="Times New Roman" w:hAnsi="Times New Roman" w:cs="Times New Roman"/>
          <w:b/>
          <w:sz w:val="24"/>
          <w:szCs w:val="24"/>
        </w:rPr>
      </w:pPr>
      <w:r w:rsidRPr="002F1B82">
        <w:rPr>
          <w:rFonts w:ascii="Times New Roman" w:hAnsi="Times New Roman" w:cs="Times New Roman"/>
          <w:b/>
          <w:sz w:val="24"/>
          <w:szCs w:val="24"/>
        </w:rPr>
        <w:t>Imobilul teren în suprafaţa de 2600 mp, categoria de folosinţă arabil,  situat în T49, parcela 748/38, se atribuie numitului Diaconu Gheorghe, în baza procesului verbal de punere în posesie nr. 263/15.12.2021.</w:t>
      </w:r>
    </w:p>
    <w:p w:rsidR="002F1B82" w:rsidRDefault="002F1B82" w:rsidP="002F1B82">
      <w:pPr>
        <w:pStyle w:val="ListParagraph"/>
        <w:tabs>
          <w:tab w:val="left" w:pos="2565"/>
        </w:tabs>
        <w:spacing w:after="0"/>
        <w:jc w:val="both"/>
        <w:rPr>
          <w:rFonts w:ascii="Times New Roman" w:hAnsi="Times New Roman" w:cs="Times New Roman"/>
          <w:sz w:val="24"/>
          <w:szCs w:val="24"/>
        </w:rPr>
      </w:pPr>
      <w:r w:rsidRPr="002F1B82">
        <w:rPr>
          <w:rFonts w:ascii="Times New Roman" w:hAnsi="Times New Roman" w:cs="Times New Roman"/>
          <w:b/>
          <w:bCs/>
          <w:iCs/>
          <w:sz w:val="24"/>
          <w:szCs w:val="24"/>
        </w:rPr>
        <w:t>Art. 2</w:t>
      </w:r>
      <w:r w:rsidRPr="002F1B82">
        <w:rPr>
          <w:rFonts w:ascii="Times New Roman" w:hAnsi="Times New Roman" w:cs="Times New Roman"/>
          <w:bCs/>
          <w:iCs/>
          <w:sz w:val="24"/>
          <w:szCs w:val="24"/>
        </w:rPr>
        <w:t xml:space="preserve"> </w:t>
      </w:r>
      <w:r w:rsidRPr="002F1B82">
        <w:rPr>
          <w:rFonts w:ascii="Times New Roman" w:hAnsi="Times New Roman" w:cs="Times New Roman"/>
          <w:sz w:val="24"/>
          <w:szCs w:val="24"/>
        </w:rPr>
        <w:t xml:space="preserve">Prevederile prezentei hotarâri vor fi comunicate: Primarului comunei Tansa, </w:t>
      </w:r>
      <w:r>
        <w:rPr>
          <w:rFonts w:ascii="Times New Roman" w:hAnsi="Times New Roman" w:cs="Times New Roman"/>
          <w:sz w:val="24"/>
          <w:szCs w:val="24"/>
        </w:rPr>
        <w:t xml:space="preserve"> </w:t>
      </w:r>
    </w:p>
    <w:p w:rsidR="002F1B82" w:rsidRPr="002F1B82" w:rsidRDefault="002F1B82" w:rsidP="002F1B82">
      <w:pPr>
        <w:tabs>
          <w:tab w:val="left" w:pos="2565"/>
        </w:tabs>
        <w:spacing w:after="0"/>
        <w:jc w:val="both"/>
        <w:rPr>
          <w:rFonts w:ascii="Times New Roman" w:hAnsi="Times New Roman" w:cs="Times New Roman"/>
          <w:sz w:val="24"/>
          <w:szCs w:val="24"/>
        </w:rPr>
      </w:pPr>
      <w:r w:rsidRPr="002F1B82">
        <w:rPr>
          <w:rFonts w:ascii="Times New Roman" w:hAnsi="Times New Roman" w:cs="Times New Roman"/>
          <w:sz w:val="24"/>
          <w:szCs w:val="24"/>
        </w:rPr>
        <w:t>județul Iași, compartimentelor de resort obligate cu aducerea la îndeplinire a acesteia, Institutiei Prefectului judetului Iași;</w:t>
      </w:r>
    </w:p>
    <w:p w:rsidR="002F1B82" w:rsidRPr="002F1B82" w:rsidRDefault="002F1B82" w:rsidP="002F1B82">
      <w:pPr>
        <w:tabs>
          <w:tab w:val="left" w:pos="2565"/>
        </w:tabs>
        <w:spacing w:after="0"/>
        <w:jc w:val="both"/>
        <w:rPr>
          <w:rFonts w:ascii="Times New Roman" w:hAnsi="Times New Roman" w:cs="Times New Roman"/>
          <w:b/>
          <w:sz w:val="24"/>
          <w:szCs w:val="24"/>
        </w:rPr>
      </w:pPr>
      <w:r w:rsidRPr="002F1B82">
        <w:rPr>
          <w:rFonts w:ascii="Times New Roman" w:hAnsi="Times New Roman" w:cs="Times New Roman"/>
          <w:b/>
          <w:sz w:val="24"/>
          <w:szCs w:val="24"/>
        </w:rPr>
        <w:t xml:space="preserve">           Art. </w:t>
      </w:r>
      <w:r w:rsidR="00941463">
        <w:rPr>
          <w:rFonts w:ascii="Times New Roman" w:hAnsi="Times New Roman" w:cs="Times New Roman"/>
          <w:b/>
          <w:sz w:val="24"/>
          <w:szCs w:val="24"/>
        </w:rPr>
        <w:t>3</w:t>
      </w:r>
      <w:r w:rsidRPr="002F1B82">
        <w:rPr>
          <w:rFonts w:ascii="Times New Roman" w:hAnsi="Times New Roman" w:cs="Times New Roman"/>
          <w:sz w:val="24"/>
          <w:szCs w:val="24"/>
        </w:rPr>
        <w:t xml:space="preserve"> Secretarul comunei Tansa va face publică prezenta hotărâre prin afisare si o va comunica celor interesati.</w:t>
      </w:r>
    </w:p>
    <w:p w:rsidR="002F1B82" w:rsidRPr="002F1B82" w:rsidRDefault="002F1B82" w:rsidP="002F1B82">
      <w:pPr>
        <w:tabs>
          <w:tab w:val="left" w:pos="3060"/>
        </w:tabs>
        <w:jc w:val="center"/>
        <w:rPr>
          <w:rFonts w:ascii="Times New Roman" w:hAnsi="Times New Roman" w:cs="Times New Roman"/>
          <w:b/>
          <w:sz w:val="24"/>
          <w:szCs w:val="24"/>
        </w:rPr>
      </w:pPr>
      <w:r w:rsidRPr="002F1B82">
        <w:rPr>
          <w:rFonts w:ascii="Times New Roman" w:hAnsi="Times New Roman" w:cs="Times New Roman"/>
          <w:b/>
          <w:sz w:val="24"/>
          <w:szCs w:val="24"/>
        </w:rPr>
        <w:t xml:space="preserve">                                                                                       Tansa, astăzi, 22.12.2021</w:t>
      </w:r>
    </w:p>
    <w:p w:rsidR="002F1B82" w:rsidRPr="002F1B82" w:rsidRDefault="002F1B82" w:rsidP="002F1B82">
      <w:pPr>
        <w:pStyle w:val="BodyText"/>
        <w:spacing w:line="276" w:lineRule="auto"/>
        <w:jc w:val="right"/>
        <w:rPr>
          <w:b/>
          <w:lang w:val="ro-RO"/>
        </w:rPr>
      </w:pPr>
      <w:r w:rsidRPr="002F1B82">
        <w:rPr>
          <w:lang w:val="ro-RO"/>
        </w:rPr>
        <w:tab/>
      </w:r>
      <w:r w:rsidRPr="002F1B82">
        <w:rPr>
          <w:lang w:val="ro-RO"/>
        </w:rPr>
        <w:tab/>
      </w:r>
      <w:r w:rsidRPr="002F1B82">
        <w:rPr>
          <w:lang w:val="ro-RO"/>
        </w:rPr>
        <w:tab/>
      </w:r>
      <w:r w:rsidRPr="002F1B82">
        <w:rPr>
          <w:lang w:val="ro-RO"/>
        </w:rPr>
        <w:tab/>
      </w:r>
    </w:p>
    <w:p w:rsidR="002F1B82" w:rsidRPr="002F1B82" w:rsidRDefault="002F1B82" w:rsidP="002F1B82">
      <w:pPr>
        <w:spacing w:after="0"/>
        <w:rPr>
          <w:rFonts w:ascii="Times New Roman" w:hAnsi="Times New Roman" w:cs="Times New Roman"/>
          <w:b/>
          <w:sz w:val="24"/>
          <w:szCs w:val="24"/>
        </w:rPr>
      </w:pPr>
      <w:r w:rsidRPr="002F1B82">
        <w:rPr>
          <w:rFonts w:ascii="Times New Roman" w:hAnsi="Times New Roman" w:cs="Times New Roman"/>
          <w:b/>
          <w:sz w:val="24"/>
          <w:szCs w:val="24"/>
        </w:rPr>
        <w:t xml:space="preserve">       Preşedinte de sedinţă,                                                            Avizat pentru legalitate,</w:t>
      </w:r>
    </w:p>
    <w:p w:rsidR="002F1B82" w:rsidRPr="002F1B82" w:rsidRDefault="002F1B82" w:rsidP="002F1B82">
      <w:pPr>
        <w:spacing w:after="0"/>
        <w:rPr>
          <w:rFonts w:ascii="Times New Roman" w:hAnsi="Times New Roman" w:cs="Times New Roman"/>
          <w:b/>
          <w:sz w:val="24"/>
          <w:szCs w:val="24"/>
        </w:rPr>
      </w:pPr>
      <w:r w:rsidRPr="002F1B82">
        <w:rPr>
          <w:rFonts w:ascii="Times New Roman" w:hAnsi="Times New Roman" w:cs="Times New Roman"/>
          <w:b/>
          <w:sz w:val="24"/>
          <w:szCs w:val="24"/>
        </w:rPr>
        <w:t xml:space="preserve">           Consilier local,                                                                         Secretar (delegat)</w:t>
      </w:r>
    </w:p>
    <w:p w:rsidR="002F1B82" w:rsidRPr="002F1B82" w:rsidRDefault="002F1B82" w:rsidP="002F1B82">
      <w:pPr>
        <w:spacing w:after="0"/>
        <w:rPr>
          <w:rFonts w:ascii="Times New Roman" w:hAnsi="Times New Roman" w:cs="Times New Roman"/>
          <w:b/>
          <w:sz w:val="24"/>
          <w:szCs w:val="24"/>
        </w:rPr>
      </w:pPr>
      <w:r w:rsidRPr="002F1B82">
        <w:rPr>
          <w:rFonts w:ascii="Times New Roman" w:hAnsi="Times New Roman" w:cs="Times New Roman"/>
          <w:b/>
          <w:sz w:val="24"/>
          <w:szCs w:val="24"/>
        </w:rPr>
        <w:t xml:space="preserve">           Ghiorghe Cărăuşu                                                                    Mihaela Mardare </w:t>
      </w:r>
    </w:p>
    <w:p w:rsidR="002F1B82" w:rsidRPr="002F1B82" w:rsidRDefault="002F1B82" w:rsidP="002F1B82">
      <w:pPr>
        <w:jc w:val="both"/>
        <w:rPr>
          <w:rFonts w:ascii="Times New Roman" w:hAnsi="Times New Roman" w:cs="Times New Roman"/>
          <w:b/>
          <w:sz w:val="24"/>
          <w:szCs w:val="24"/>
        </w:rPr>
      </w:pPr>
    </w:p>
    <w:p w:rsidR="002F1B82" w:rsidRPr="002F1B82" w:rsidRDefault="002F1B82" w:rsidP="002F1B82">
      <w:pPr>
        <w:ind w:firstLine="720"/>
        <w:jc w:val="both"/>
        <w:rPr>
          <w:rFonts w:ascii="Times New Roman" w:hAnsi="Times New Roman" w:cs="Times New Roman"/>
          <w:b/>
          <w:sz w:val="24"/>
          <w:szCs w:val="24"/>
        </w:rPr>
      </w:pPr>
    </w:p>
    <w:p w:rsidR="002F1B82" w:rsidRPr="002F1B82" w:rsidRDefault="002F1B82" w:rsidP="002F1B82">
      <w:pPr>
        <w:ind w:firstLine="720"/>
        <w:jc w:val="both"/>
        <w:rPr>
          <w:rFonts w:ascii="Times New Roman" w:hAnsi="Times New Roman" w:cs="Times New Roman"/>
          <w:b/>
          <w:sz w:val="24"/>
          <w:szCs w:val="24"/>
        </w:rPr>
      </w:pPr>
    </w:p>
    <w:p w:rsidR="002F1B82" w:rsidRPr="002F1B82" w:rsidRDefault="002F1B82" w:rsidP="002F1B82">
      <w:pPr>
        <w:ind w:firstLine="720"/>
        <w:jc w:val="both"/>
        <w:rPr>
          <w:rFonts w:ascii="Times New Roman" w:hAnsi="Times New Roman" w:cs="Times New Roman"/>
          <w:b/>
          <w:sz w:val="24"/>
          <w:szCs w:val="24"/>
        </w:rPr>
      </w:pPr>
    </w:p>
    <w:p w:rsidR="002F1B82" w:rsidRPr="002F1B82" w:rsidRDefault="002F1B82" w:rsidP="002F1B82">
      <w:pPr>
        <w:jc w:val="both"/>
        <w:rPr>
          <w:rFonts w:ascii="Times New Roman" w:hAnsi="Times New Roman" w:cs="Times New Roman"/>
          <w:b/>
          <w:sz w:val="24"/>
          <w:szCs w:val="24"/>
        </w:rPr>
      </w:pPr>
    </w:p>
    <w:p w:rsidR="002F1B82" w:rsidRPr="002F1B82" w:rsidRDefault="002F1B82" w:rsidP="002F1B82">
      <w:pPr>
        <w:ind w:firstLine="720"/>
        <w:jc w:val="both"/>
        <w:rPr>
          <w:rFonts w:ascii="Times New Roman" w:hAnsi="Times New Roman" w:cs="Times New Roman"/>
          <w:b/>
          <w:sz w:val="24"/>
          <w:szCs w:val="24"/>
        </w:rPr>
      </w:pPr>
    </w:p>
    <w:p w:rsidR="002F1B82" w:rsidRPr="002F1B82" w:rsidRDefault="002F1B82" w:rsidP="002F1B82">
      <w:pPr>
        <w:ind w:firstLine="720"/>
        <w:jc w:val="both"/>
        <w:rPr>
          <w:rFonts w:ascii="Times New Roman" w:hAnsi="Times New Roman" w:cs="Times New Roman"/>
          <w:b/>
          <w:sz w:val="24"/>
          <w:szCs w:val="24"/>
        </w:rPr>
      </w:pPr>
    </w:p>
    <w:p w:rsidR="002F1B82" w:rsidRPr="002F1B82" w:rsidRDefault="002F1B82" w:rsidP="002F1B82">
      <w:pPr>
        <w:jc w:val="both"/>
        <w:rPr>
          <w:rFonts w:ascii="Times New Roman" w:hAnsi="Times New Roman" w:cs="Times New Roman"/>
          <w:b/>
          <w:sz w:val="24"/>
          <w:szCs w:val="24"/>
        </w:rPr>
      </w:pPr>
    </w:p>
    <w:p w:rsidR="002F1B82" w:rsidRPr="002F1B82" w:rsidRDefault="003867D3" w:rsidP="003867D3">
      <w:pPr>
        <w:ind w:firstLine="720"/>
        <w:jc w:val="both"/>
        <w:rPr>
          <w:rFonts w:ascii="Times New Roman" w:hAnsi="Times New Roman" w:cs="Times New Roman"/>
          <w:b/>
          <w:sz w:val="24"/>
          <w:szCs w:val="24"/>
          <w:u w:val="single"/>
        </w:rPr>
      </w:pPr>
      <w:r>
        <w:rPr>
          <w:rFonts w:ascii="Times New Roman" w:hAnsi="Times New Roman" w:cs="Times New Roman"/>
          <w:b/>
          <w:sz w:val="24"/>
          <w:szCs w:val="24"/>
        </w:rPr>
        <w:t xml:space="preserve">Hotărârea a fost adoptată în şedinţa Consiliului Local Tansa din data de 22 decembrie 2021, cu un număr de 12 voturi pentru, 0 voturi  împotrivă, 0 abţineri, dintr-un număr </w:t>
      </w:r>
      <w:r w:rsidR="00160C3E">
        <w:rPr>
          <w:rFonts w:ascii="Times New Roman" w:hAnsi="Times New Roman" w:cs="Times New Roman"/>
          <w:b/>
          <w:sz w:val="24"/>
          <w:szCs w:val="24"/>
        </w:rPr>
        <w:t xml:space="preserve">de </w:t>
      </w:r>
      <w:r>
        <w:rPr>
          <w:rFonts w:ascii="Times New Roman" w:hAnsi="Times New Roman" w:cs="Times New Roman"/>
          <w:b/>
          <w:sz w:val="24"/>
          <w:szCs w:val="24"/>
        </w:rPr>
        <w:t>12 consilieri prezenţi.</w:t>
      </w:r>
    </w:p>
    <w:sectPr w:rsidR="002F1B82" w:rsidRPr="002F1B82" w:rsidSect="008B56EF">
      <w:headerReference w:type="default" r:id="rId7"/>
      <w:footerReference w:type="default" r:id="rId8"/>
      <w:pgSz w:w="12240" w:h="15840"/>
      <w:pgMar w:top="1440" w:right="1440" w:bottom="99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342A" w:rsidRDefault="0026342A" w:rsidP="005162E6">
      <w:pPr>
        <w:spacing w:after="0" w:line="240" w:lineRule="auto"/>
      </w:pPr>
      <w:r>
        <w:separator/>
      </w:r>
    </w:p>
  </w:endnote>
  <w:endnote w:type="continuationSeparator" w:id="0">
    <w:p w:rsidR="0026342A" w:rsidRDefault="0026342A" w:rsidP="005162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7391"/>
      <w:docPartObj>
        <w:docPartGallery w:val="Page Numbers (Bottom of Page)"/>
        <w:docPartUnique/>
      </w:docPartObj>
    </w:sdtPr>
    <w:sdtContent>
      <w:p w:rsidR="0035397A" w:rsidRDefault="00350D06">
        <w:pPr>
          <w:pStyle w:val="Footer"/>
          <w:jc w:val="right"/>
        </w:pPr>
        <w:r>
          <w:fldChar w:fldCharType="begin"/>
        </w:r>
        <w:r w:rsidR="00716931">
          <w:instrText xml:space="preserve"> PAGE   \* MERGEFORMAT </w:instrText>
        </w:r>
        <w:r>
          <w:fldChar w:fldCharType="separate"/>
        </w:r>
        <w:r w:rsidR="00160C3E">
          <w:rPr>
            <w:noProof/>
          </w:rPr>
          <w:t>2</w:t>
        </w:r>
        <w:r>
          <w:fldChar w:fldCharType="end"/>
        </w:r>
      </w:p>
    </w:sdtContent>
  </w:sdt>
  <w:p w:rsidR="0029083D" w:rsidRDefault="002634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342A" w:rsidRDefault="0026342A" w:rsidP="005162E6">
      <w:pPr>
        <w:spacing w:after="0" w:line="240" w:lineRule="auto"/>
      </w:pPr>
      <w:r>
        <w:separator/>
      </w:r>
    </w:p>
  </w:footnote>
  <w:footnote w:type="continuationSeparator" w:id="0">
    <w:p w:rsidR="0026342A" w:rsidRDefault="0026342A" w:rsidP="005162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83D" w:rsidRPr="00B67C35" w:rsidRDefault="00716931" w:rsidP="00B67C35">
    <w:pPr>
      <w:pStyle w:val="Header"/>
      <w:jc w:val="center"/>
      <w:rPr>
        <w:rFonts w:ascii="Times New Roman" w:hAnsi="Times New Roman" w:cs="Times New Roman"/>
      </w:rPr>
    </w:pPr>
    <w:r w:rsidRPr="00B67C35">
      <w:rPr>
        <w:rFonts w:ascii="Times New Roman" w:hAnsi="Times New Roman" w:cs="Times New Roman"/>
        <w:b/>
        <w:bCs/>
        <w:noProof/>
      </w:rPr>
      <w:drawing>
        <wp:anchor distT="0" distB="0" distL="114300" distR="114300" simplePos="0" relativeHeight="251659264" behindDoc="0" locked="0" layoutInCell="1" allowOverlap="1">
          <wp:simplePos x="0" y="0"/>
          <wp:positionH relativeFrom="margin">
            <wp:posOffset>-321310</wp:posOffset>
          </wp:positionH>
          <wp:positionV relativeFrom="margin">
            <wp:posOffset>-975995</wp:posOffset>
          </wp:positionV>
          <wp:extent cx="665480" cy="655955"/>
          <wp:effectExtent l="19050" t="0" r="1270" b="0"/>
          <wp:wrapSquare wrapText="bothSides"/>
          <wp:docPr id="3" name="Picture 0" descr="stema-romaniei-43-x-60-cm-8857137184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romaniei-43-x-60-cm-8857137184798.jpg"/>
                  <pic:cNvPicPr/>
                </pic:nvPicPr>
                <pic:blipFill>
                  <a:blip r:embed="rId1"/>
                  <a:stretch>
                    <a:fillRect/>
                  </a:stretch>
                </pic:blipFill>
                <pic:spPr>
                  <a:xfrm>
                    <a:off x="0" y="0"/>
                    <a:ext cx="665480" cy="655955"/>
                  </a:xfrm>
                  <a:prstGeom prst="rect">
                    <a:avLst/>
                  </a:prstGeom>
                </pic:spPr>
              </pic:pic>
            </a:graphicData>
          </a:graphic>
        </wp:anchor>
      </w:drawing>
    </w:r>
    <w:r w:rsidRPr="00B67C35">
      <w:rPr>
        <w:rFonts w:ascii="Times New Roman" w:hAnsi="Times New Roman" w:cs="Times New Roman"/>
        <w:b/>
        <w:bCs/>
      </w:rPr>
      <w:t xml:space="preserve">R  </w:t>
    </w:r>
    <w:proofErr w:type="gramStart"/>
    <w:r w:rsidRPr="00B67C35">
      <w:rPr>
        <w:rFonts w:ascii="Times New Roman" w:hAnsi="Times New Roman" w:cs="Times New Roman"/>
        <w:b/>
        <w:bCs/>
      </w:rPr>
      <w:t>O  M</w:t>
    </w:r>
    <w:proofErr w:type="gramEnd"/>
    <w:r w:rsidRPr="00B67C35">
      <w:rPr>
        <w:rFonts w:ascii="Times New Roman" w:hAnsi="Times New Roman" w:cs="Times New Roman"/>
        <w:b/>
        <w:bCs/>
      </w:rPr>
      <w:t xml:space="preserve">  Â  N  I  A</w:t>
    </w:r>
  </w:p>
  <w:p w:rsidR="0029083D" w:rsidRPr="00B67C35" w:rsidRDefault="00716931"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JUDEŢUL IAŞI</w:t>
    </w:r>
  </w:p>
  <w:p w:rsidR="0029083D" w:rsidRPr="00B67C35" w:rsidRDefault="00716931"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COMUNA TANSA</w:t>
    </w:r>
  </w:p>
  <w:p w:rsidR="0029083D" w:rsidRPr="00B67C35" w:rsidRDefault="00716931" w:rsidP="00B67C35">
    <w:pPr>
      <w:pStyle w:val="Header"/>
      <w:jc w:val="center"/>
      <w:rPr>
        <w:rFonts w:ascii="Times New Roman" w:hAnsi="Times New Roman" w:cs="Times New Roman"/>
        <w:lang w:val="pt-BR"/>
      </w:rPr>
    </w:pPr>
    <w:r w:rsidRPr="00B67C35">
      <w:rPr>
        <w:rFonts w:ascii="Times New Roman" w:hAnsi="Times New Roman" w:cs="Times New Roman"/>
      </w:rPr>
      <w:t xml:space="preserve"> C.U.I. </w:t>
    </w:r>
    <w:proofErr w:type="gramStart"/>
    <w:r w:rsidRPr="00B67C35">
      <w:rPr>
        <w:rFonts w:ascii="Times New Roman" w:hAnsi="Times New Roman" w:cs="Times New Roman"/>
      </w:rPr>
      <w:t xml:space="preserve">4540283  </w:t>
    </w:r>
    <w:proofErr w:type="spellStart"/>
    <w:r w:rsidRPr="00B67C35">
      <w:rPr>
        <w:rFonts w:ascii="Times New Roman" w:hAnsi="Times New Roman" w:cs="Times New Roman"/>
      </w:rPr>
      <w:t>Adresa</w:t>
    </w:r>
    <w:proofErr w:type="spellEnd"/>
    <w:proofErr w:type="gramEnd"/>
    <w:r w:rsidRPr="00B67C35">
      <w:rPr>
        <w:rFonts w:ascii="Times New Roman" w:hAnsi="Times New Roman" w:cs="Times New Roman"/>
      </w:rPr>
      <w:t xml:space="preserve">: sat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comuna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judeţul</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Iaşi</w:t>
    </w:r>
    <w:proofErr w:type="spellEnd"/>
    <w:r w:rsidRPr="00B67C35">
      <w:rPr>
        <w:rFonts w:ascii="Times New Roman" w:hAnsi="Times New Roman" w:cs="Times New Roman"/>
      </w:rPr>
      <w:t xml:space="preserve">, Tel/Fax:0232/325170                                                       e-mail: </w:t>
    </w:r>
    <w:hyperlink r:id="rId2" w:history="1">
      <w:r w:rsidRPr="00B67C35">
        <w:rPr>
          <w:rStyle w:val="Hyperlink"/>
          <w:rFonts w:ascii="Times New Roman" w:hAnsi="Times New Roman" w:cs="Times New Roman"/>
          <w:lang w:val="pt-BR"/>
        </w:rPr>
        <w:t>cltansa@yahoo.com</w:t>
      </w:r>
    </w:hyperlink>
    <w:r w:rsidRPr="00B67C35">
      <w:rPr>
        <w:rFonts w:ascii="Times New Roman" w:hAnsi="Times New Roman" w:cs="Times New Roman"/>
      </w:rPr>
      <w:t>, www.primariatansa.ro</w:t>
    </w:r>
    <w:r w:rsidRPr="00B67C35">
      <w:rPr>
        <w:rFonts w:ascii="Times New Roman" w:hAnsi="Times New Roman" w:cs="Times New Roman"/>
        <w:b/>
        <w:bCs/>
      </w:rPr>
      <w:t xml:space="preserve">                                                                      </w:t>
    </w:r>
  </w:p>
  <w:p w:rsidR="0029083D" w:rsidRPr="00B67C35" w:rsidRDefault="0026342A">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D1C4B"/>
    <w:multiLevelType w:val="hybridMultilevel"/>
    <w:tmpl w:val="228C99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C326EE"/>
    <w:multiLevelType w:val="hybridMultilevel"/>
    <w:tmpl w:val="5604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F1B82"/>
    <w:rsid w:val="00160C3E"/>
    <w:rsid w:val="0026342A"/>
    <w:rsid w:val="002A0F21"/>
    <w:rsid w:val="002A3109"/>
    <w:rsid w:val="002F1B82"/>
    <w:rsid w:val="00350D06"/>
    <w:rsid w:val="003767DC"/>
    <w:rsid w:val="003867D3"/>
    <w:rsid w:val="005162E6"/>
    <w:rsid w:val="005A3D79"/>
    <w:rsid w:val="005A3F2A"/>
    <w:rsid w:val="005A650E"/>
    <w:rsid w:val="005D6130"/>
    <w:rsid w:val="00716931"/>
    <w:rsid w:val="00863583"/>
    <w:rsid w:val="0088042D"/>
    <w:rsid w:val="00941463"/>
    <w:rsid w:val="00953F59"/>
    <w:rsid w:val="00D0724F"/>
    <w:rsid w:val="00D52874"/>
    <w:rsid w:val="00E679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B82"/>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B8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2F1B82"/>
  </w:style>
  <w:style w:type="paragraph" w:styleId="Footer">
    <w:name w:val="footer"/>
    <w:basedOn w:val="Normal"/>
    <w:link w:val="FooterChar"/>
    <w:uiPriority w:val="99"/>
    <w:unhideWhenUsed/>
    <w:rsid w:val="002F1B8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2F1B82"/>
  </w:style>
  <w:style w:type="character" w:styleId="Hyperlink">
    <w:name w:val="Hyperlink"/>
    <w:uiPriority w:val="99"/>
    <w:unhideWhenUsed/>
    <w:rsid w:val="002F1B82"/>
    <w:rPr>
      <w:color w:val="0000FF"/>
      <w:u w:val="single"/>
    </w:rPr>
  </w:style>
  <w:style w:type="paragraph" w:styleId="ListParagraph">
    <w:name w:val="List Paragraph"/>
    <w:basedOn w:val="Normal"/>
    <w:uiPriority w:val="34"/>
    <w:qFormat/>
    <w:rsid w:val="002F1B82"/>
    <w:pPr>
      <w:ind w:left="720"/>
      <w:contextualSpacing/>
    </w:pPr>
  </w:style>
  <w:style w:type="paragraph" w:styleId="BodyText">
    <w:name w:val="Body Text"/>
    <w:basedOn w:val="Normal"/>
    <w:link w:val="BodyTextChar"/>
    <w:rsid w:val="002F1B82"/>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2F1B82"/>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20400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ltansa@yahoo.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662</Words>
  <Characters>3775</Characters>
  <Application>Microsoft Office Word</Application>
  <DocSecurity>0</DocSecurity>
  <Lines>31</Lines>
  <Paragraphs>8</Paragraphs>
  <ScaleCrop>false</ScaleCrop>
  <Company/>
  <LinksUpToDate>false</LinksUpToDate>
  <CharactersWithSpaces>4429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cp:lastPrinted>2021-12-29T11:52:00Z</cp:lastPrinted>
  <dcterms:created xsi:type="dcterms:W3CDTF">2021-12-21T08:01:00Z</dcterms:created>
  <dcterms:modified xsi:type="dcterms:W3CDTF">2021-12-29T11:52:00Z</dcterms:modified>
</cp:coreProperties>
</file>