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AFBAB" w14:textId="77777777" w:rsidR="00992FC0" w:rsidRDefault="00992FC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5997"/>
        <w:gridCol w:w="1669"/>
      </w:tblGrid>
      <w:tr w:rsidR="002A45F4" w:rsidRPr="009D68E3" w14:paraId="006E6C64" w14:textId="77777777" w:rsidTr="000352D5">
        <w:trPr>
          <w:trHeight w:val="1557"/>
        </w:trPr>
        <w:tc>
          <w:tcPr>
            <w:tcW w:w="18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8B5B565" w14:textId="77777777" w:rsidR="00097876" w:rsidRPr="009D68E3" w:rsidRDefault="00EB67DB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DE6F5F6" wp14:editId="5076CA0A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962025" cy="962025"/>
                  <wp:effectExtent l="19050" t="0" r="9525" b="0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DFCE1A5" w14:textId="77777777" w:rsidR="00097876" w:rsidRPr="0045248E" w:rsidRDefault="00097876" w:rsidP="009D68E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pacing w:val="30"/>
                <w:sz w:val="28"/>
                <w:szCs w:val="28"/>
              </w:rPr>
            </w:pPr>
            <w:r w:rsidRPr="0045248E">
              <w:rPr>
                <w:rFonts w:ascii="Times New Roman" w:hAnsi="Times New Roman"/>
                <w:b/>
                <w:spacing w:val="30"/>
                <w:sz w:val="28"/>
                <w:szCs w:val="28"/>
              </w:rPr>
              <w:t>ROMÂNIA</w:t>
            </w:r>
          </w:p>
          <w:p w14:paraId="19695DD2" w14:textId="77777777" w:rsidR="00097876" w:rsidRPr="0045248E" w:rsidRDefault="00097876" w:rsidP="009D6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48E">
              <w:rPr>
                <w:rFonts w:ascii="Times New Roman" w:hAnsi="Times New Roman"/>
                <w:b/>
                <w:sz w:val="28"/>
                <w:szCs w:val="28"/>
              </w:rPr>
              <w:t>JUDEȚUL IAȘI</w:t>
            </w:r>
          </w:p>
          <w:p w14:paraId="7A4103E6" w14:textId="14199AD3" w:rsidR="00097876" w:rsidRPr="0045248E" w:rsidRDefault="002E1F39" w:rsidP="009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48E">
              <w:rPr>
                <w:rFonts w:ascii="Times New Roman" w:hAnsi="Times New Roman"/>
                <w:b/>
                <w:sz w:val="28"/>
                <w:szCs w:val="28"/>
              </w:rPr>
              <w:t>COMUNA</w:t>
            </w:r>
            <w:r w:rsidR="00097876" w:rsidRPr="0045248E">
              <w:rPr>
                <w:rFonts w:ascii="Times New Roman" w:hAnsi="Times New Roman"/>
                <w:b/>
                <w:sz w:val="28"/>
                <w:szCs w:val="28"/>
              </w:rPr>
              <w:t xml:space="preserve"> POPEȘTI</w:t>
            </w:r>
          </w:p>
          <w:p w14:paraId="2B3F7AC1" w14:textId="4A1C1FE1" w:rsidR="00106D76" w:rsidRPr="00B86BC7" w:rsidRDefault="00462A08" w:rsidP="003B0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248E">
              <w:rPr>
                <w:rFonts w:ascii="Times New Roman" w:hAnsi="Times New Roman"/>
                <w:b/>
                <w:sz w:val="28"/>
                <w:szCs w:val="28"/>
              </w:rPr>
              <w:t>CONSILIUL LOCAL POPEȘ</w:t>
            </w:r>
            <w:r w:rsidR="00B86BC7" w:rsidRPr="0045248E">
              <w:rPr>
                <w:rFonts w:ascii="Times New Roman" w:hAnsi="Times New Roman"/>
                <w:b/>
                <w:sz w:val="28"/>
                <w:szCs w:val="28"/>
              </w:rPr>
              <w:t>TI</w:t>
            </w:r>
          </w:p>
        </w:tc>
        <w:tc>
          <w:tcPr>
            <w:tcW w:w="1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D54FCAE" w14:textId="77777777" w:rsidR="00097876" w:rsidRPr="009D68E3" w:rsidRDefault="00EB67DB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831D325" wp14:editId="2A7E39C3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1905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05D1E50" w14:textId="12462A0D" w:rsidR="00F83506" w:rsidRPr="006D1E76" w:rsidRDefault="0033263D" w:rsidP="00462A0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sz w:val="24"/>
          <w:szCs w:val="24"/>
          <w:lang w:val="ro-RO"/>
        </w:rPr>
        <w:t>HOTĂRÂRE</w:t>
      </w:r>
      <w:r w:rsidR="00B86BC7" w:rsidRPr="006D1E76">
        <w:rPr>
          <w:rFonts w:ascii="Times New Roman" w:hAnsi="Times New Roman"/>
          <w:b/>
          <w:sz w:val="24"/>
          <w:szCs w:val="24"/>
          <w:lang w:val="ro-RO"/>
        </w:rPr>
        <w:t xml:space="preserve">A </w:t>
      </w:r>
      <w:r w:rsidR="002E1F39" w:rsidRPr="006D1E76">
        <w:rPr>
          <w:rFonts w:ascii="Times New Roman" w:hAnsi="Times New Roman"/>
          <w:b/>
          <w:sz w:val="24"/>
          <w:szCs w:val="24"/>
          <w:lang w:val="ro-RO"/>
        </w:rPr>
        <w:t xml:space="preserve">Nr. </w:t>
      </w:r>
      <w:r w:rsidR="00A301CA" w:rsidRPr="006D1E76">
        <w:rPr>
          <w:rFonts w:ascii="Times New Roman" w:hAnsi="Times New Roman"/>
          <w:b/>
          <w:sz w:val="24"/>
          <w:szCs w:val="24"/>
          <w:lang w:val="ro-RO"/>
        </w:rPr>
        <w:t>01</w:t>
      </w:r>
      <w:r w:rsidR="00B86BC7" w:rsidRPr="006D1E76">
        <w:rPr>
          <w:rFonts w:ascii="Times New Roman" w:hAnsi="Times New Roman"/>
          <w:b/>
          <w:sz w:val="24"/>
          <w:szCs w:val="24"/>
          <w:lang w:val="ro-RO"/>
        </w:rPr>
        <w:t xml:space="preserve"> / 06.01.2021</w:t>
      </w:r>
    </w:p>
    <w:p w14:paraId="309B6A99" w14:textId="2DBCAF22" w:rsidR="002E1F39" w:rsidRPr="006D1E76" w:rsidRDefault="00BF51E1" w:rsidP="00BF51E1">
      <w:pPr>
        <w:pStyle w:val="Listparagra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D1E76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E1F39" w:rsidRPr="006D1E76">
        <w:rPr>
          <w:rFonts w:ascii="Times New Roman" w:hAnsi="Times New Roman"/>
          <w:b/>
          <w:sz w:val="24"/>
          <w:szCs w:val="24"/>
        </w:rPr>
        <w:t>acoperirii</w:t>
      </w:r>
      <w:proofErr w:type="spellEnd"/>
      <w:r w:rsidR="002E1F39" w:rsidRPr="006D1E76">
        <w:rPr>
          <w:rFonts w:ascii="Times New Roman" w:hAnsi="Times New Roman"/>
          <w:b/>
          <w:sz w:val="24"/>
          <w:szCs w:val="24"/>
        </w:rPr>
        <w:t xml:space="preserve"> definitive din </w:t>
      </w:r>
      <w:proofErr w:type="spellStart"/>
      <w:r w:rsidR="002E1F39" w:rsidRPr="006D1E76">
        <w:rPr>
          <w:rFonts w:ascii="Times New Roman" w:hAnsi="Times New Roman"/>
          <w:b/>
          <w:sz w:val="24"/>
          <w:szCs w:val="24"/>
        </w:rPr>
        <w:t>excedentul</w:t>
      </w:r>
      <w:proofErr w:type="spellEnd"/>
      <w:r w:rsidR="002E1F39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E1F39" w:rsidRPr="006D1E76">
        <w:rPr>
          <w:rFonts w:ascii="Times New Roman" w:hAnsi="Times New Roman"/>
          <w:b/>
          <w:sz w:val="24"/>
          <w:szCs w:val="24"/>
        </w:rPr>
        <w:t>bugetului</w:t>
      </w:r>
      <w:proofErr w:type="spellEnd"/>
      <w:r w:rsidR="002E1F39" w:rsidRPr="006D1E76">
        <w:rPr>
          <w:rFonts w:ascii="Times New Roman" w:hAnsi="Times New Roman"/>
          <w:b/>
          <w:sz w:val="24"/>
          <w:szCs w:val="24"/>
        </w:rPr>
        <w:t xml:space="preserve"> local al </w:t>
      </w:r>
      <w:proofErr w:type="spellStart"/>
      <w:r w:rsidR="002E1F39" w:rsidRPr="006D1E76">
        <w:rPr>
          <w:rFonts w:ascii="Times New Roman" w:hAnsi="Times New Roman"/>
          <w:b/>
          <w:sz w:val="24"/>
          <w:szCs w:val="24"/>
        </w:rPr>
        <w:t>anilor</w:t>
      </w:r>
      <w:proofErr w:type="spellEnd"/>
      <w:r w:rsidR="002E1F39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D1E76">
        <w:rPr>
          <w:rFonts w:ascii="Times New Roman" w:hAnsi="Times New Roman"/>
          <w:b/>
          <w:sz w:val="24"/>
          <w:szCs w:val="24"/>
        </w:rPr>
        <w:t>precedenț</w:t>
      </w:r>
      <w:r w:rsidR="002E1F39" w:rsidRPr="006D1E76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2E1F39" w:rsidRPr="006D1E76">
        <w:rPr>
          <w:rFonts w:ascii="Times New Roman" w:hAnsi="Times New Roman"/>
          <w:b/>
          <w:sz w:val="24"/>
          <w:szCs w:val="24"/>
        </w:rPr>
        <w:t xml:space="preserve">, a </w:t>
      </w:r>
      <w:proofErr w:type="spellStart"/>
      <w:r w:rsidR="002E1F39" w:rsidRPr="006D1E76">
        <w:rPr>
          <w:rFonts w:ascii="Times New Roman" w:hAnsi="Times New Roman"/>
          <w:b/>
          <w:sz w:val="24"/>
          <w:szCs w:val="24"/>
        </w:rPr>
        <w:t>deficitului</w:t>
      </w:r>
      <w:proofErr w:type="spellEnd"/>
      <w:r w:rsidR="002E1F39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2E1F39" w:rsidRPr="006D1E76">
        <w:rPr>
          <w:rFonts w:ascii="Times New Roman" w:hAnsi="Times New Roman"/>
          <w:b/>
          <w:sz w:val="24"/>
          <w:szCs w:val="24"/>
        </w:rPr>
        <w:t>sectiunii</w:t>
      </w:r>
      <w:proofErr w:type="spellEnd"/>
      <w:r w:rsidR="002E1F39" w:rsidRPr="006D1E76">
        <w:rPr>
          <w:rFonts w:ascii="Times New Roman" w:hAnsi="Times New Roman"/>
          <w:b/>
          <w:sz w:val="24"/>
          <w:szCs w:val="24"/>
        </w:rPr>
        <w:t xml:space="preserve">  de</w:t>
      </w:r>
      <w:proofErr w:type="gramEnd"/>
      <w:r w:rsidR="002E1F39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E1F39" w:rsidRPr="006D1E76">
        <w:rPr>
          <w:rFonts w:ascii="Times New Roman" w:hAnsi="Times New Roman"/>
          <w:b/>
          <w:sz w:val="24"/>
          <w:szCs w:val="24"/>
        </w:rPr>
        <w:t>de</w:t>
      </w:r>
      <w:r w:rsidRPr="006D1E76">
        <w:rPr>
          <w:rFonts w:ascii="Times New Roman" w:hAnsi="Times New Roman"/>
          <w:b/>
          <w:sz w:val="24"/>
          <w:szCs w:val="24"/>
        </w:rPr>
        <w:t>zvoltare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Pr="006D1E76">
        <w:rPr>
          <w:rFonts w:ascii="Times New Roman" w:hAnsi="Times New Roman"/>
          <w:b/>
          <w:sz w:val="24"/>
          <w:szCs w:val="24"/>
        </w:rPr>
        <w:t>suma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 de 2.674.496,43 lei</w:t>
      </w:r>
    </w:p>
    <w:p w14:paraId="3925698C" w14:textId="77777777" w:rsidR="00335AC9" w:rsidRPr="006D1E76" w:rsidRDefault="00335AC9" w:rsidP="00335AC9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3400E3B0" w14:textId="2A0ADCDD" w:rsidR="00477875" w:rsidRPr="006D1E76" w:rsidRDefault="00BF51E1" w:rsidP="00335AC9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Consiliul</w:t>
      </w:r>
      <w:proofErr w:type="spellEnd"/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lo</w:t>
      </w:r>
      <w:r w:rsidR="00B86BC7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cal al</w:t>
      </w:r>
      <w:r w:rsidR="0047787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47787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comunei</w:t>
      </w:r>
      <w:proofErr w:type="spellEnd"/>
      <w:r w:rsidR="0047787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47787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Popești</w:t>
      </w:r>
      <w:proofErr w:type="spellEnd"/>
      <w:r w:rsidR="0047787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, </w:t>
      </w:r>
      <w:proofErr w:type="spellStart"/>
      <w:r w:rsidR="0047787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județul</w:t>
      </w:r>
      <w:proofErr w:type="spellEnd"/>
      <w:r w:rsidR="0047787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47787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Iași</w:t>
      </w:r>
      <w:proofErr w:type="spellEnd"/>
      <w:r w:rsidR="0047787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,</w:t>
      </w:r>
    </w:p>
    <w:p w14:paraId="212B97D4" w14:textId="75B8D1A0" w:rsidR="00477875" w:rsidRPr="006D1E76" w:rsidRDefault="00477875" w:rsidP="004778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  <w:proofErr w:type="spellStart"/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Având</w:t>
      </w:r>
      <w:proofErr w:type="spellEnd"/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în</w:t>
      </w:r>
      <w:proofErr w:type="spellEnd"/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vedere</w:t>
      </w:r>
      <w:proofErr w:type="spellEnd"/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</w:p>
    <w:p w14:paraId="52086EB3" w14:textId="77777777" w:rsidR="00CA422D" w:rsidRPr="006D1E76" w:rsidRDefault="00CA422D" w:rsidP="004778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75743C77" w14:textId="37DD907F" w:rsidR="00B86BC7" w:rsidRPr="006D1E76" w:rsidRDefault="00B86BC7" w:rsidP="006D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D1E76">
        <w:rPr>
          <w:rFonts w:ascii="Times New Roman" w:hAnsi="Times New Roman"/>
          <w:b/>
          <w:sz w:val="24"/>
          <w:szCs w:val="24"/>
        </w:rPr>
        <w:t>Proiect</w:t>
      </w:r>
      <w:r w:rsidR="00B32435" w:rsidRPr="006D1E76">
        <w:rPr>
          <w:rFonts w:ascii="Times New Roman" w:hAnsi="Times New Roman"/>
          <w:b/>
          <w:sz w:val="24"/>
          <w:szCs w:val="24"/>
        </w:rPr>
        <w:t>ul</w:t>
      </w:r>
      <w:proofErr w:type="spellEnd"/>
      <w:r w:rsidR="00B32435" w:rsidRPr="006D1E7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32435" w:rsidRPr="006D1E76">
        <w:rPr>
          <w:rFonts w:ascii="Times New Roman" w:hAnsi="Times New Roman"/>
          <w:b/>
          <w:sz w:val="24"/>
          <w:szCs w:val="24"/>
        </w:rPr>
        <w:t>hotarare</w:t>
      </w:r>
      <w:proofErr w:type="spellEnd"/>
      <w:r w:rsidR="00B32435" w:rsidRPr="006D1E76">
        <w:rPr>
          <w:rFonts w:ascii="Times New Roman" w:hAnsi="Times New Roman"/>
          <w:b/>
          <w:sz w:val="24"/>
          <w:szCs w:val="24"/>
        </w:rPr>
        <w:t xml:space="preserve"> nr. 01/03.01.202</w:t>
      </w:r>
      <w:r w:rsidRPr="006D1E76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6D1E76">
        <w:rPr>
          <w:rFonts w:ascii="Times New Roman" w:hAnsi="Times New Roman"/>
          <w:b/>
          <w:sz w:val="24"/>
          <w:szCs w:val="24"/>
        </w:rPr>
        <w:t>initiat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6D1E76">
        <w:rPr>
          <w:rFonts w:ascii="Times New Roman" w:hAnsi="Times New Roman"/>
          <w:b/>
          <w:sz w:val="24"/>
          <w:szCs w:val="24"/>
        </w:rPr>
        <w:t>primarul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D1E76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>;</w:t>
      </w:r>
    </w:p>
    <w:p w14:paraId="125554E8" w14:textId="47333FA4" w:rsidR="00CA422D" w:rsidRPr="006D1E76" w:rsidRDefault="00AD233A" w:rsidP="006D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D1E76">
        <w:rPr>
          <w:rFonts w:ascii="Times New Roman" w:hAnsi="Times New Roman"/>
          <w:b/>
          <w:sz w:val="24"/>
          <w:szCs w:val="24"/>
        </w:rPr>
        <w:t>Referatul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6D1E76">
        <w:rPr>
          <w:rFonts w:ascii="Times New Roman" w:hAnsi="Times New Roman"/>
          <w:b/>
          <w:sz w:val="24"/>
          <w:szCs w:val="24"/>
        </w:rPr>
        <w:t>aprobare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 nr. </w:t>
      </w:r>
      <w:r w:rsidR="002E1F39" w:rsidRPr="006D1E76">
        <w:rPr>
          <w:rFonts w:ascii="Times New Roman" w:hAnsi="Times New Roman"/>
          <w:b/>
          <w:sz w:val="24"/>
          <w:szCs w:val="24"/>
        </w:rPr>
        <w:t>34/04.01.2021</w:t>
      </w:r>
      <w:r w:rsidR="008447B2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447B2" w:rsidRPr="006D1E76">
        <w:rPr>
          <w:rFonts w:ascii="Times New Roman" w:hAnsi="Times New Roman"/>
          <w:b/>
          <w:sz w:val="24"/>
          <w:szCs w:val="24"/>
        </w:rPr>
        <w:t>depus</w:t>
      </w:r>
      <w:proofErr w:type="spellEnd"/>
      <w:r w:rsidR="008447B2" w:rsidRPr="006D1E7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8447B2" w:rsidRPr="006D1E76">
        <w:rPr>
          <w:rFonts w:ascii="Times New Roman" w:hAnsi="Times New Roman"/>
          <w:b/>
          <w:sz w:val="24"/>
          <w:szCs w:val="24"/>
        </w:rPr>
        <w:t>primarul</w:t>
      </w:r>
      <w:proofErr w:type="spellEnd"/>
      <w:r w:rsidR="008447B2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447B2" w:rsidRPr="006D1E76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8447B2" w:rsidRPr="006D1E76">
        <w:rPr>
          <w:rFonts w:ascii="Times New Roman" w:hAnsi="Times New Roman"/>
          <w:b/>
          <w:sz w:val="24"/>
          <w:szCs w:val="24"/>
        </w:rPr>
        <w:t>;</w:t>
      </w:r>
    </w:p>
    <w:p w14:paraId="1321D798" w14:textId="5091267A" w:rsidR="00CA422D" w:rsidRPr="006D1E76" w:rsidRDefault="00CA422D" w:rsidP="006D1E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sz w:val="24"/>
          <w:szCs w:val="24"/>
          <w:lang w:val="ro-RO"/>
        </w:rPr>
        <w:t>R</w:t>
      </w:r>
      <w:r w:rsidR="00BF51E1" w:rsidRPr="006D1E76">
        <w:rPr>
          <w:rFonts w:ascii="Times New Roman" w:hAnsi="Times New Roman"/>
          <w:b/>
          <w:sz w:val="24"/>
          <w:szCs w:val="24"/>
          <w:lang w:val="ro-RO"/>
        </w:rPr>
        <w:t>eferatul nr. 4/03.01.2022</w:t>
      </w:r>
      <w:r w:rsidRPr="006D1E76">
        <w:rPr>
          <w:rFonts w:ascii="Times New Roman" w:hAnsi="Times New Roman"/>
          <w:b/>
          <w:sz w:val="24"/>
          <w:szCs w:val="24"/>
          <w:lang w:val="ro-RO"/>
        </w:rPr>
        <w:t>, d</w:t>
      </w:r>
      <w:r w:rsidR="00BF51E1" w:rsidRPr="006D1E76">
        <w:rPr>
          <w:rFonts w:ascii="Times New Roman" w:hAnsi="Times New Roman"/>
          <w:b/>
          <w:sz w:val="24"/>
          <w:szCs w:val="24"/>
          <w:lang w:val="ro-RO"/>
        </w:rPr>
        <w:t>epus de Compartimentul Buget</w:t>
      </w:r>
      <w:r w:rsidR="0090216B" w:rsidRPr="006D1E76">
        <w:rPr>
          <w:rFonts w:ascii="Times New Roman" w:hAnsi="Times New Roman"/>
          <w:b/>
          <w:sz w:val="24"/>
          <w:szCs w:val="24"/>
          <w:lang w:val="ro-RO"/>
        </w:rPr>
        <w:t xml:space="preserve"> –</w:t>
      </w:r>
      <w:r w:rsidRPr="006D1E76">
        <w:rPr>
          <w:rFonts w:ascii="Times New Roman" w:hAnsi="Times New Roman"/>
          <w:b/>
          <w:sz w:val="24"/>
          <w:szCs w:val="24"/>
          <w:lang w:val="ro-RO"/>
        </w:rPr>
        <w:t xml:space="preserve">Contabilitate privind necesitatea 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acoperirii definitiva a deficitului </w:t>
      </w:r>
      <w:proofErr w:type="spellStart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sectiunii</w:t>
      </w:r>
      <w:proofErr w:type="spellEnd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de de</w:t>
      </w:r>
      <w:r w:rsidR="00BF51E1" w:rsidRPr="006D1E76">
        <w:rPr>
          <w:rFonts w:ascii="Times New Roman" w:hAnsi="Times New Roman"/>
          <w:b/>
          <w:bCs/>
          <w:sz w:val="24"/>
          <w:szCs w:val="24"/>
          <w:lang w:val="ro-RO"/>
        </w:rPr>
        <w:t>zvoltare in suma de 2.674.496,43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lei din excedentul bugetului local al anilor </w:t>
      </w:r>
      <w:proofErr w:type="spellStart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precedenti</w:t>
      </w:r>
      <w:proofErr w:type="spellEnd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;</w:t>
      </w:r>
    </w:p>
    <w:p w14:paraId="103665D6" w14:textId="028E541F" w:rsidR="00883EF3" w:rsidRPr="006D1E76" w:rsidRDefault="00883EF3" w:rsidP="006D1E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Avizul Comisiilor de specialitate ale Consiliului Local Popești din data de 06.01.2022</w:t>
      </w:r>
    </w:p>
    <w:p w14:paraId="145898EB" w14:textId="5707956B" w:rsidR="00CA422D" w:rsidRPr="006D1E76" w:rsidRDefault="00BF51E1" w:rsidP="006D1E7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H.C.L. nr. 7/21.01.2021</w:t>
      </w:r>
      <w:r w:rsidR="002E1F39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privind aprobarea </w:t>
      </w:r>
      <w:proofErr w:type="spellStart"/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utilizarii</w:t>
      </w:r>
      <w:proofErr w:type="spellEnd"/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e</w:t>
      </w:r>
      <w:r w:rsidR="002E1F39" w:rsidRPr="006D1E76">
        <w:rPr>
          <w:rFonts w:ascii="Times New Roman" w:hAnsi="Times New Roman"/>
          <w:b/>
          <w:bCs/>
          <w:sz w:val="24"/>
          <w:szCs w:val="24"/>
          <w:lang w:val="ro-RO"/>
        </w:rPr>
        <w:t>xcedentului bugetar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din anul 2020 in anul 2021 in suma de 4.513.960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lei;</w:t>
      </w:r>
    </w:p>
    <w:p w14:paraId="25EF39C7" w14:textId="6838BBCF" w:rsidR="00CA422D" w:rsidRPr="006D1E76" w:rsidRDefault="00942C08" w:rsidP="006D1E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OPL 796/30.12.2021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emi</w:t>
      </w:r>
      <w:r w:rsidR="00700B20" w:rsidRPr="006D1E76">
        <w:rPr>
          <w:rFonts w:ascii="Times New Roman" w:hAnsi="Times New Roman"/>
          <w:b/>
          <w:bCs/>
          <w:sz w:val="24"/>
          <w:szCs w:val="24"/>
          <w:lang w:val="ro-RO"/>
        </w:rPr>
        <w:t>s in baza prevederilor OMFP 1536/15.12.2021/15.12.2020, pct. 5.15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prin care s-a reî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ntregit excedentul anului precedent cu sumele repartizate </w:t>
      </w:r>
      <w:r w:rsidR="002E1F39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din acesta in 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cursul anului 2021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;</w:t>
      </w:r>
    </w:p>
    <w:p w14:paraId="658848EE" w14:textId="3AB1D049" w:rsidR="00CA422D" w:rsidRPr="006D1E76" w:rsidRDefault="002E1F39" w:rsidP="006D1E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Prevederile pct. 5.16.3(1), lit. b) si 5.16.3(2)</w:t>
      </w:r>
      <w:r w:rsidR="00700B2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din Ordinul 1536/15.12.2021</w:t>
      </w:r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/ 15.12.2020, U.A.T.-urile care prezinta deficit la </w:t>
      </w:r>
      <w:proofErr w:type="spellStart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>sectiunea</w:t>
      </w:r>
      <w:proofErr w:type="spellEnd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de </w:t>
      </w:r>
      <w:proofErr w:type="spellStart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>functionare</w:t>
      </w:r>
      <w:proofErr w:type="spellEnd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/ dezvoltare, aceasta se </w:t>
      </w:r>
      <w:proofErr w:type="spellStart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>acopera</w:t>
      </w:r>
      <w:proofErr w:type="spellEnd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definitiv din excedentul anil</w:t>
      </w:r>
      <w:r w:rsidR="00700B2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or </w:t>
      </w:r>
      <w:proofErr w:type="spellStart"/>
      <w:r w:rsidR="00700B20" w:rsidRPr="006D1E76">
        <w:rPr>
          <w:rFonts w:ascii="Times New Roman" w:hAnsi="Times New Roman"/>
          <w:b/>
          <w:bCs/>
          <w:sz w:val="24"/>
          <w:szCs w:val="24"/>
          <w:lang w:val="ro-RO"/>
        </w:rPr>
        <w:t>precedenti</w:t>
      </w:r>
      <w:proofErr w:type="spellEnd"/>
      <w:r w:rsidR="00700B2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pana la data de 07 ianuarie 2022</w:t>
      </w:r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>, inclusiv, potrivit prevederilor art. 58, alin.(1), lit.</w:t>
      </w:r>
      <w:r w:rsidR="00700B2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c) sau</w:t>
      </w:r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a prevederilor </w:t>
      </w:r>
      <w:r w:rsidR="00942C08" w:rsidRPr="006D1E76">
        <w:rPr>
          <w:rFonts w:ascii="Times New Roman" w:hAnsi="Times New Roman"/>
          <w:b/>
          <w:bCs/>
          <w:sz w:val="24"/>
          <w:szCs w:val="24"/>
          <w:lang w:val="ro-RO"/>
        </w:rPr>
        <w:t>art. 58, alin. (1), pct. 4, după</w:t>
      </w:r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caz din Legea nr. 273/2006, </w:t>
      </w:r>
      <w:proofErr w:type="spellStart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>peivind</w:t>
      </w:r>
      <w:proofErr w:type="spellEnd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>finantele</w:t>
      </w:r>
      <w:proofErr w:type="spellEnd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p</w:t>
      </w:r>
      <w:r w:rsidR="00700B2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ublice locale, cu </w:t>
      </w:r>
      <w:proofErr w:type="spellStart"/>
      <w:r w:rsidR="00700B20" w:rsidRPr="006D1E76">
        <w:rPr>
          <w:rFonts w:ascii="Times New Roman" w:hAnsi="Times New Roman"/>
          <w:b/>
          <w:bCs/>
          <w:sz w:val="24"/>
          <w:szCs w:val="24"/>
          <w:lang w:val="ro-RO"/>
        </w:rPr>
        <w:t>modificarile</w:t>
      </w:r>
      <w:proofErr w:type="spellEnd"/>
      <w:r w:rsidR="00700B2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ș</w:t>
      </w:r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i </w:t>
      </w:r>
      <w:proofErr w:type="spellStart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>completarile</w:t>
      </w:r>
      <w:proofErr w:type="spellEnd"/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ulterioare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;</w:t>
      </w:r>
    </w:p>
    <w:p w14:paraId="3862B0CC" w14:textId="101717EC" w:rsidR="00CA422D" w:rsidRPr="006D1E76" w:rsidRDefault="00700B20" w:rsidP="006D1E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Prevederile pct. 5.16.3</w:t>
      </w:r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>(1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)</w:t>
      </w:r>
      <w:r w:rsidR="00684400" w:rsidRPr="006D1E76">
        <w:rPr>
          <w:rFonts w:ascii="Times New Roman" w:hAnsi="Times New Roman"/>
          <w:b/>
          <w:bCs/>
          <w:sz w:val="24"/>
          <w:szCs w:val="24"/>
          <w:lang w:val="ro-RO"/>
        </w:rPr>
        <w:t>, lit. b)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si 5.16.3(2) din Ordinul 1536/15.12.2021, conform căruia pe baza hotărârilor autorităților deliberative sau a dispoziț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iei ordonatorului princ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ipal de credite sau persoanei că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reia i s-au delegat aceste </w:t>
      </w:r>
      <w:proofErr w:type="spellStart"/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atributii</w:t>
      </w:r>
      <w:proofErr w:type="spellEnd"/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, </w:t>
      </w:r>
      <w:proofErr w:type="spellStart"/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dupa</w:t>
      </w:r>
      <w:proofErr w:type="spellEnd"/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caz,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unitățile</w:t>
      </w:r>
      <w:proofErr w:type="spellEnd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Trezoreriei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Statului </w:t>
      </w:r>
      <w:proofErr w:type="spellStart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înregistreaza</w:t>
      </w:r>
      <w:proofErr w:type="spellEnd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operaț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iunea de acoperi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re definitiva a deficitelor secțiunilor resp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e</w:t>
      </w: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ctive, pe baza de nota contabilă</w:t>
      </w:r>
      <w:r w:rsidR="00CA422D" w:rsidRPr="006D1E76">
        <w:rPr>
          <w:rFonts w:ascii="Times New Roman" w:hAnsi="Times New Roman"/>
          <w:b/>
          <w:bCs/>
          <w:sz w:val="24"/>
          <w:szCs w:val="24"/>
          <w:lang w:val="ro-RO"/>
        </w:rPr>
        <w:t>;</w:t>
      </w:r>
    </w:p>
    <w:p w14:paraId="3D254FE3" w14:textId="77777777" w:rsidR="00CA422D" w:rsidRPr="006D1E76" w:rsidRDefault="00CA422D" w:rsidP="006D1E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Prevederile art. 58, alin. (1), lit. c) din Legea nr. 273/2006 privind </w:t>
      </w:r>
      <w:proofErr w:type="spellStart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finantele</w:t>
      </w:r>
      <w:proofErr w:type="spellEnd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publice locale, cu </w:t>
      </w:r>
      <w:proofErr w:type="spellStart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modificarile</w:t>
      </w:r>
      <w:proofErr w:type="spellEnd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si </w:t>
      </w:r>
      <w:proofErr w:type="spellStart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completarile</w:t>
      </w:r>
      <w:proofErr w:type="spellEnd"/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 xml:space="preserve"> ulterioare;</w:t>
      </w:r>
    </w:p>
    <w:p w14:paraId="603EEEE0" w14:textId="77777777" w:rsidR="00CA422D" w:rsidRPr="006D1E76" w:rsidRDefault="00CA422D" w:rsidP="006D1E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bCs/>
          <w:sz w:val="24"/>
          <w:szCs w:val="24"/>
          <w:lang w:val="ro-RO"/>
        </w:rPr>
        <w:t>Prevederile art. 129, alin. (1) si alin. (4) lit. a) din O.U.G. nr. 57/2019 privind Codul administrativ;</w:t>
      </w:r>
    </w:p>
    <w:p w14:paraId="6C108D45" w14:textId="594A7409" w:rsidR="00CA422D" w:rsidRPr="006D1E76" w:rsidRDefault="00CA422D" w:rsidP="006D1E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sz w:val="24"/>
          <w:szCs w:val="24"/>
          <w:lang w:val="ro-RO"/>
        </w:rPr>
        <w:t xml:space="preserve">Prevederile Legii nr. 52/2003, privind transparenta decizionala in </w:t>
      </w:r>
      <w:proofErr w:type="spellStart"/>
      <w:r w:rsidRPr="006D1E76">
        <w:rPr>
          <w:rFonts w:ascii="Times New Roman" w:hAnsi="Times New Roman"/>
          <w:b/>
          <w:sz w:val="24"/>
          <w:szCs w:val="24"/>
          <w:lang w:val="ro-RO"/>
        </w:rPr>
        <w:t>administratia</w:t>
      </w:r>
      <w:proofErr w:type="spellEnd"/>
      <w:r w:rsidRPr="006D1E76">
        <w:rPr>
          <w:rFonts w:ascii="Times New Roman" w:hAnsi="Times New Roman"/>
          <w:b/>
          <w:sz w:val="24"/>
          <w:szCs w:val="24"/>
          <w:lang w:val="ro-RO"/>
        </w:rPr>
        <w:t xml:space="preserve"> publica;</w:t>
      </w:r>
    </w:p>
    <w:p w14:paraId="60FD6FCE" w14:textId="51F08C82" w:rsidR="00700B20" w:rsidRPr="006D1E76" w:rsidRDefault="00700B20" w:rsidP="006D1E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sz w:val="24"/>
          <w:szCs w:val="24"/>
          <w:lang w:val="ro-RO"/>
        </w:rPr>
        <w:t>Preved</w:t>
      </w:r>
      <w:r w:rsidR="00883EF3" w:rsidRPr="006D1E76">
        <w:rPr>
          <w:rFonts w:ascii="Times New Roman" w:hAnsi="Times New Roman"/>
          <w:b/>
          <w:sz w:val="24"/>
          <w:szCs w:val="24"/>
          <w:lang w:val="ro-RO"/>
        </w:rPr>
        <w:t>eri</w:t>
      </w:r>
      <w:r w:rsidRPr="006D1E76">
        <w:rPr>
          <w:rFonts w:ascii="Times New Roman" w:hAnsi="Times New Roman"/>
          <w:b/>
          <w:sz w:val="24"/>
          <w:szCs w:val="24"/>
          <w:lang w:val="ro-RO"/>
        </w:rPr>
        <w:t>l</w:t>
      </w:r>
      <w:r w:rsidR="00883EF3" w:rsidRPr="006D1E76">
        <w:rPr>
          <w:rFonts w:ascii="Times New Roman" w:hAnsi="Times New Roman"/>
          <w:b/>
          <w:sz w:val="24"/>
          <w:szCs w:val="24"/>
          <w:lang w:val="ro-RO"/>
        </w:rPr>
        <w:t>e</w:t>
      </w:r>
      <w:r w:rsidRPr="006D1E76">
        <w:rPr>
          <w:rFonts w:ascii="Times New Roman" w:hAnsi="Times New Roman"/>
          <w:b/>
          <w:sz w:val="24"/>
          <w:szCs w:val="24"/>
          <w:lang w:val="ro-RO"/>
        </w:rPr>
        <w:t xml:space="preserve"> Legii nr. 24/2000 privind normele de tehnică legislativă pentru elaborarea actelor normative, republicată</w:t>
      </w:r>
    </w:p>
    <w:p w14:paraId="16AC5123" w14:textId="1674B077" w:rsidR="00B86BC7" w:rsidRPr="006D1E76" w:rsidRDefault="00B86BC7" w:rsidP="006D1E76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D1E76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D1E76">
        <w:rPr>
          <w:rFonts w:ascii="Times New Roman" w:hAnsi="Times New Roman"/>
          <w:b/>
          <w:sz w:val="24"/>
          <w:szCs w:val="24"/>
        </w:rPr>
        <w:t>temeiul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 art.196, </w:t>
      </w:r>
      <w:proofErr w:type="spellStart"/>
      <w:r w:rsidRPr="006D1E76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 xml:space="preserve">. (1), lit. a) </w:t>
      </w:r>
      <w:proofErr w:type="gramStart"/>
      <w:r w:rsidRPr="006D1E76">
        <w:rPr>
          <w:rFonts w:ascii="Times New Roman" w:hAnsi="Times New Roman"/>
          <w:b/>
          <w:sz w:val="24"/>
          <w:szCs w:val="24"/>
        </w:rPr>
        <w:t>din</w:t>
      </w:r>
      <w:proofErr w:type="gramEnd"/>
      <w:r w:rsidRPr="006D1E76">
        <w:rPr>
          <w:rFonts w:ascii="Times New Roman" w:hAnsi="Times New Roman"/>
          <w:b/>
          <w:sz w:val="24"/>
          <w:szCs w:val="24"/>
        </w:rPr>
        <w:t xml:space="preserve"> O.U.G. nr. 57/2</w:t>
      </w:r>
      <w:r w:rsidR="00700B20" w:rsidRPr="006D1E76">
        <w:rPr>
          <w:rFonts w:ascii="Times New Roman" w:hAnsi="Times New Roman"/>
          <w:b/>
          <w:sz w:val="24"/>
          <w:szCs w:val="24"/>
        </w:rPr>
        <w:t xml:space="preserve">019 </w:t>
      </w:r>
      <w:proofErr w:type="spellStart"/>
      <w:r w:rsidR="00700B20" w:rsidRPr="006D1E76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700B20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00B20" w:rsidRPr="006D1E76">
        <w:rPr>
          <w:rFonts w:ascii="Times New Roman" w:hAnsi="Times New Roman"/>
          <w:b/>
          <w:sz w:val="24"/>
          <w:szCs w:val="24"/>
        </w:rPr>
        <w:t>Codul</w:t>
      </w:r>
      <w:proofErr w:type="spellEnd"/>
      <w:r w:rsidR="00700B20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00B20" w:rsidRPr="006D1E76">
        <w:rPr>
          <w:rFonts w:ascii="Times New Roman" w:hAnsi="Times New Roman"/>
          <w:b/>
          <w:sz w:val="24"/>
          <w:szCs w:val="24"/>
        </w:rPr>
        <w:t>administrativ</w:t>
      </w:r>
      <w:proofErr w:type="spellEnd"/>
      <w:r w:rsidRPr="006D1E76">
        <w:rPr>
          <w:rFonts w:ascii="Times New Roman" w:hAnsi="Times New Roman"/>
          <w:b/>
          <w:sz w:val="24"/>
          <w:szCs w:val="24"/>
        </w:rPr>
        <w:t>;</w:t>
      </w:r>
    </w:p>
    <w:p w14:paraId="2CEBD44E" w14:textId="249238C9" w:rsidR="00A301CA" w:rsidRPr="00B86BC7" w:rsidRDefault="00A301CA" w:rsidP="00462A08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673A07A" w14:textId="684B37E1" w:rsidR="00462A08" w:rsidRDefault="00A301CA" w:rsidP="00A301CA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B86BC7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</w:t>
      </w:r>
      <w:r w:rsidR="00462A08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</w:t>
      </w:r>
    </w:p>
    <w:p w14:paraId="475B3ECE" w14:textId="61F0156F" w:rsidR="00AD233A" w:rsidRPr="00B86BC7" w:rsidRDefault="00462A08" w:rsidP="00462A08">
      <w:pPr>
        <w:pStyle w:val="Listparagraf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HOTĂRĂȘ</w:t>
      </w:r>
      <w:r w:rsidR="00B86BC7" w:rsidRPr="00B86BC7">
        <w:rPr>
          <w:rFonts w:ascii="Times New Roman" w:hAnsi="Times New Roman"/>
          <w:b/>
          <w:sz w:val="24"/>
          <w:szCs w:val="24"/>
          <w:lang w:val="ro-RO"/>
        </w:rPr>
        <w:t>TE</w:t>
      </w:r>
      <w:r w:rsidR="00A301CA" w:rsidRPr="00B86BC7">
        <w:rPr>
          <w:rFonts w:ascii="Times New Roman" w:hAnsi="Times New Roman"/>
          <w:b/>
          <w:sz w:val="24"/>
          <w:szCs w:val="24"/>
          <w:lang w:val="ro-RO"/>
        </w:rPr>
        <w:t>:</w:t>
      </w:r>
    </w:p>
    <w:p w14:paraId="3D336ECE" w14:textId="0150E2E4" w:rsidR="00A301CA" w:rsidRPr="006D1E76" w:rsidRDefault="00477875" w:rsidP="006D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Art.1 </w:t>
      </w:r>
      <w:r w:rsidR="00F74B40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Se </w:t>
      </w:r>
      <w:proofErr w:type="spellStart"/>
      <w:r w:rsidR="00F74B40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a</w:t>
      </w:r>
      <w:r w:rsidR="00B32435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probă</w:t>
      </w:r>
      <w:proofErr w:type="spellEnd"/>
      <w:r w:rsidR="00AD233A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A301CA" w:rsidRPr="006D1E76">
        <w:rPr>
          <w:rFonts w:ascii="Times New Roman" w:hAnsi="Times New Roman"/>
          <w:b/>
          <w:sz w:val="24"/>
          <w:szCs w:val="24"/>
        </w:rPr>
        <w:t>acoperirea</w:t>
      </w:r>
      <w:proofErr w:type="spellEnd"/>
      <w:r w:rsidR="00A301CA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301CA" w:rsidRPr="006D1E76">
        <w:rPr>
          <w:rFonts w:ascii="Times New Roman" w:hAnsi="Times New Roman"/>
          <w:b/>
          <w:sz w:val="24"/>
          <w:szCs w:val="24"/>
        </w:rPr>
        <w:t>definitiva</w:t>
      </w:r>
      <w:proofErr w:type="spellEnd"/>
      <w:r w:rsidR="00A301CA" w:rsidRPr="006D1E76">
        <w:rPr>
          <w:rFonts w:ascii="Times New Roman" w:hAnsi="Times New Roman"/>
          <w:b/>
          <w:sz w:val="24"/>
          <w:szCs w:val="24"/>
        </w:rPr>
        <w:t xml:space="preserve"> din </w:t>
      </w:r>
      <w:proofErr w:type="spellStart"/>
      <w:r w:rsidR="00A301CA" w:rsidRPr="006D1E76">
        <w:rPr>
          <w:rFonts w:ascii="Times New Roman" w:hAnsi="Times New Roman"/>
          <w:b/>
          <w:sz w:val="24"/>
          <w:szCs w:val="24"/>
        </w:rPr>
        <w:t>excedentul</w:t>
      </w:r>
      <w:proofErr w:type="spellEnd"/>
      <w:r w:rsidR="00A301CA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301CA" w:rsidRPr="006D1E76">
        <w:rPr>
          <w:rFonts w:ascii="Times New Roman" w:hAnsi="Times New Roman"/>
          <w:b/>
          <w:sz w:val="24"/>
          <w:szCs w:val="24"/>
        </w:rPr>
        <w:t>bugetului</w:t>
      </w:r>
      <w:proofErr w:type="spellEnd"/>
      <w:r w:rsidR="00A301CA" w:rsidRPr="006D1E76">
        <w:rPr>
          <w:rFonts w:ascii="Times New Roman" w:hAnsi="Times New Roman"/>
          <w:b/>
          <w:sz w:val="24"/>
          <w:szCs w:val="24"/>
        </w:rPr>
        <w:t xml:space="preserve"> local al </w:t>
      </w:r>
      <w:proofErr w:type="spellStart"/>
      <w:r w:rsidR="00A301CA" w:rsidRPr="006D1E76">
        <w:rPr>
          <w:rFonts w:ascii="Times New Roman" w:hAnsi="Times New Roman"/>
          <w:b/>
          <w:sz w:val="24"/>
          <w:szCs w:val="24"/>
        </w:rPr>
        <w:t>anilor</w:t>
      </w:r>
      <w:proofErr w:type="spellEnd"/>
      <w:r w:rsidR="00A301CA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301CA" w:rsidRPr="006D1E76">
        <w:rPr>
          <w:rFonts w:ascii="Times New Roman" w:hAnsi="Times New Roman"/>
          <w:b/>
          <w:sz w:val="24"/>
          <w:szCs w:val="24"/>
        </w:rPr>
        <w:t>precedenti</w:t>
      </w:r>
      <w:proofErr w:type="spellEnd"/>
      <w:r w:rsidR="00A301CA" w:rsidRPr="006D1E76">
        <w:rPr>
          <w:rFonts w:ascii="Times New Roman" w:hAnsi="Times New Roman"/>
          <w:b/>
          <w:sz w:val="24"/>
          <w:szCs w:val="24"/>
        </w:rPr>
        <w:t xml:space="preserve">, a </w:t>
      </w:r>
      <w:proofErr w:type="spellStart"/>
      <w:r w:rsidR="00A301CA" w:rsidRPr="006D1E76">
        <w:rPr>
          <w:rFonts w:ascii="Times New Roman" w:hAnsi="Times New Roman"/>
          <w:b/>
          <w:sz w:val="24"/>
          <w:szCs w:val="24"/>
        </w:rPr>
        <w:t>defici</w:t>
      </w:r>
      <w:r w:rsidR="00B32435" w:rsidRPr="006D1E76">
        <w:rPr>
          <w:rFonts w:ascii="Times New Roman" w:hAnsi="Times New Roman"/>
          <w:b/>
          <w:sz w:val="24"/>
          <w:szCs w:val="24"/>
        </w:rPr>
        <w:t>tului</w:t>
      </w:r>
      <w:proofErr w:type="spellEnd"/>
      <w:r w:rsidR="00B32435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B32435" w:rsidRPr="006D1E76">
        <w:rPr>
          <w:rFonts w:ascii="Times New Roman" w:hAnsi="Times New Roman"/>
          <w:b/>
          <w:sz w:val="24"/>
          <w:szCs w:val="24"/>
        </w:rPr>
        <w:t>sectiunii</w:t>
      </w:r>
      <w:proofErr w:type="spellEnd"/>
      <w:r w:rsidR="00B32435" w:rsidRPr="006D1E76">
        <w:rPr>
          <w:rFonts w:ascii="Times New Roman" w:hAnsi="Times New Roman"/>
          <w:b/>
          <w:sz w:val="24"/>
          <w:szCs w:val="24"/>
        </w:rPr>
        <w:t xml:space="preserve">  de</w:t>
      </w:r>
      <w:proofErr w:type="gramEnd"/>
      <w:r w:rsidR="00B32435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2435" w:rsidRPr="006D1E76">
        <w:rPr>
          <w:rFonts w:ascii="Times New Roman" w:hAnsi="Times New Roman"/>
          <w:b/>
          <w:sz w:val="24"/>
          <w:szCs w:val="24"/>
        </w:rPr>
        <w:t>dezvoltare</w:t>
      </w:r>
      <w:proofErr w:type="spellEnd"/>
      <w:r w:rsidR="00B32435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2435" w:rsidRPr="006D1E76">
        <w:rPr>
          <w:rFonts w:ascii="Times New Roman" w:hAnsi="Times New Roman"/>
          <w:b/>
          <w:sz w:val="24"/>
          <w:szCs w:val="24"/>
        </w:rPr>
        <w:t>în</w:t>
      </w:r>
      <w:proofErr w:type="spellEnd"/>
      <w:r w:rsidR="00B32435" w:rsidRPr="006D1E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2435" w:rsidRPr="006D1E76">
        <w:rPr>
          <w:rFonts w:ascii="Times New Roman" w:hAnsi="Times New Roman"/>
          <w:b/>
          <w:sz w:val="24"/>
          <w:szCs w:val="24"/>
        </w:rPr>
        <w:t>suma</w:t>
      </w:r>
      <w:proofErr w:type="spellEnd"/>
      <w:r w:rsidR="00B32435" w:rsidRPr="006D1E76">
        <w:rPr>
          <w:rFonts w:ascii="Times New Roman" w:hAnsi="Times New Roman"/>
          <w:b/>
          <w:sz w:val="24"/>
          <w:szCs w:val="24"/>
        </w:rPr>
        <w:t xml:space="preserve"> de 2.674.496,43</w:t>
      </w:r>
      <w:r w:rsidR="00A301CA" w:rsidRPr="006D1E76">
        <w:rPr>
          <w:rFonts w:ascii="Times New Roman" w:hAnsi="Times New Roman"/>
          <w:b/>
          <w:sz w:val="24"/>
          <w:szCs w:val="24"/>
        </w:rPr>
        <w:t xml:space="preserve"> lei.</w:t>
      </w:r>
    </w:p>
    <w:p w14:paraId="792EA215" w14:textId="77777777" w:rsidR="00A301CA" w:rsidRPr="006D1E76" w:rsidRDefault="00A301CA" w:rsidP="006D1E76">
      <w:pPr>
        <w:pStyle w:val="Listparagra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9BD810" w14:textId="476D41E6" w:rsidR="008447B2" w:rsidRPr="006D1E76" w:rsidRDefault="00E621B6" w:rsidP="006D1E76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sz w:val="24"/>
          <w:szCs w:val="24"/>
          <w:lang w:val="ro-RO"/>
        </w:rPr>
        <w:t>A</w:t>
      </w:r>
      <w:r w:rsidR="002174F8" w:rsidRPr="006D1E76">
        <w:rPr>
          <w:rFonts w:ascii="Times New Roman" w:hAnsi="Times New Roman"/>
          <w:b/>
          <w:sz w:val="24"/>
          <w:szCs w:val="24"/>
          <w:lang w:val="ro-RO"/>
        </w:rPr>
        <w:t>rt</w:t>
      </w:r>
      <w:r w:rsidR="00942C08" w:rsidRPr="006D1E76">
        <w:rPr>
          <w:rFonts w:ascii="Times New Roman" w:hAnsi="Times New Roman"/>
          <w:b/>
          <w:sz w:val="24"/>
          <w:szCs w:val="24"/>
          <w:lang w:val="ro-RO"/>
        </w:rPr>
        <w:t>.</w:t>
      </w:r>
      <w:r w:rsidR="00A301CA" w:rsidRPr="006D1E76">
        <w:rPr>
          <w:rFonts w:ascii="Times New Roman" w:hAnsi="Times New Roman"/>
          <w:b/>
          <w:sz w:val="24"/>
          <w:szCs w:val="24"/>
          <w:lang w:val="ro-RO"/>
        </w:rPr>
        <w:t>2</w:t>
      </w:r>
      <w:r w:rsidR="00942C08" w:rsidRPr="006D1E76">
        <w:rPr>
          <w:rFonts w:ascii="Times New Roman" w:hAnsi="Times New Roman"/>
          <w:b/>
          <w:sz w:val="24"/>
          <w:szCs w:val="24"/>
          <w:lang w:val="ro-RO"/>
        </w:rPr>
        <w:t xml:space="preserve">  </w:t>
      </w:r>
      <w:r w:rsidR="006D1E76">
        <w:rPr>
          <w:rFonts w:ascii="Times New Roman" w:hAnsi="Times New Roman"/>
          <w:b/>
          <w:sz w:val="24"/>
          <w:szCs w:val="24"/>
          <w:lang w:val="ro-RO"/>
        </w:rPr>
        <w:t>Cu ducerea la î</w:t>
      </w:r>
      <w:r w:rsidR="0004693E" w:rsidRPr="006D1E76">
        <w:rPr>
          <w:rFonts w:ascii="Times New Roman" w:hAnsi="Times New Roman"/>
          <w:b/>
          <w:sz w:val="24"/>
          <w:szCs w:val="24"/>
          <w:lang w:val="ro-RO"/>
        </w:rPr>
        <w:t>ndeplini</w:t>
      </w:r>
      <w:r w:rsidR="00B32435" w:rsidRPr="006D1E76">
        <w:rPr>
          <w:rFonts w:ascii="Times New Roman" w:hAnsi="Times New Roman"/>
          <w:b/>
          <w:sz w:val="24"/>
          <w:szCs w:val="24"/>
          <w:lang w:val="ro-RO"/>
        </w:rPr>
        <w:t>re a prevederilor prezentei hotărâri se î</w:t>
      </w:r>
      <w:r w:rsidR="0004693E" w:rsidRPr="006D1E76">
        <w:rPr>
          <w:rFonts w:ascii="Times New Roman" w:hAnsi="Times New Roman"/>
          <w:b/>
          <w:sz w:val="24"/>
          <w:szCs w:val="24"/>
          <w:lang w:val="ro-RO"/>
        </w:rPr>
        <w:t>m</w:t>
      </w:r>
      <w:r w:rsidR="00B32435" w:rsidRPr="006D1E76">
        <w:rPr>
          <w:rFonts w:ascii="Times New Roman" w:hAnsi="Times New Roman"/>
          <w:b/>
          <w:sz w:val="24"/>
          <w:szCs w:val="24"/>
          <w:lang w:val="ro-RO"/>
        </w:rPr>
        <w:t>puterniceș</w:t>
      </w:r>
      <w:r w:rsidR="00F74B40" w:rsidRPr="006D1E76">
        <w:rPr>
          <w:rFonts w:ascii="Times New Roman" w:hAnsi="Times New Roman"/>
          <w:b/>
          <w:sz w:val="24"/>
          <w:szCs w:val="24"/>
          <w:lang w:val="ro-RO"/>
        </w:rPr>
        <w:t>te pr</w:t>
      </w:r>
      <w:r w:rsidR="00AD233A" w:rsidRPr="006D1E76">
        <w:rPr>
          <w:rFonts w:ascii="Times New Roman" w:hAnsi="Times New Roman"/>
          <w:b/>
          <w:sz w:val="24"/>
          <w:szCs w:val="24"/>
          <w:lang w:val="ro-RO"/>
        </w:rPr>
        <w:t xml:space="preserve">imarul comunei </w:t>
      </w:r>
      <w:r w:rsidR="006D1E76">
        <w:rPr>
          <w:rFonts w:ascii="Times New Roman" w:hAnsi="Times New Roman"/>
          <w:b/>
          <w:sz w:val="24"/>
          <w:szCs w:val="24"/>
          <w:lang w:val="ro-RO"/>
        </w:rPr>
        <w:t xml:space="preserve"> ș</w:t>
      </w:r>
      <w:r w:rsidR="00B32435" w:rsidRPr="006D1E76">
        <w:rPr>
          <w:rFonts w:ascii="Times New Roman" w:hAnsi="Times New Roman"/>
          <w:b/>
          <w:sz w:val="24"/>
          <w:szCs w:val="24"/>
          <w:lang w:val="ro-RO"/>
        </w:rPr>
        <w:t>i Compartimentul Buget-</w:t>
      </w:r>
      <w:r w:rsidR="00F74B40" w:rsidRPr="006D1E76">
        <w:rPr>
          <w:rFonts w:ascii="Times New Roman" w:hAnsi="Times New Roman"/>
          <w:b/>
          <w:sz w:val="24"/>
          <w:szCs w:val="24"/>
          <w:lang w:val="ro-RO"/>
        </w:rPr>
        <w:t xml:space="preserve"> Contabilitate</w:t>
      </w:r>
      <w:r w:rsidRPr="006D1E76">
        <w:rPr>
          <w:rFonts w:ascii="Times New Roman" w:hAnsi="Times New Roman"/>
          <w:b/>
          <w:sz w:val="24"/>
          <w:szCs w:val="24"/>
          <w:lang w:val="ro-RO"/>
        </w:rPr>
        <w:t>.</w:t>
      </w:r>
    </w:p>
    <w:p w14:paraId="71B41670" w14:textId="7FD62F44" w:rsidR="004F1B7E" w:rsidRPr="006D1E76" w:rsidRDefault="00942C08" w:rsidP="006D1E76">
      <w:pPr>
        <w:jc w:val="both"/>
        <w:rPr>
          <w:rFonts w:ascii="Times New Roman" w:hAnsi="Times New Roman"/>
          <w:b/>
          <w:sz w:val="24"/>
          <w:szCs w:val="24"/>
        </w:rPr>
      </w:pPr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Art.</w:t>
      </w:r>
      <w:r w:rsidR="00A301CA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3</w:t>
      </w:r>
      <w:r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Prezenta</w:t>
      </w:r>
      <w:proofErr w:type="spellEnd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hotărâre</w:t>
      </w:r>
      <w:proofErr w:type="spellEnd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proofErr w:type="gramStart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va</w:t>
      </w:r>
      <w:proofErr w:type="spellEnd"/>
      <w:proofErr w:type="gramEnd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fi </w:t>
      </w:r>
      <w:proofErr w:type="spellStart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comunicată</w:t>
      </w:r>
      <w:proofErr w:type="spellEnd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de </w:t>
      </w:r>
      <w:proofErr w:type="spellStart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către</w:t>
      </w:r>
      <w:proofErr w:type="spellEnd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Secretarul</w:t>
      </w:r>
      <w:proofErr w:type="spellEnd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="00AD233A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general al </w:t>
      </w:r>
      <w:proofErr w:type="spellStart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comunei</w:t>
      </w:r>
      <w:proofErr w:type="spellEnd"/>
      <w:r w:rsidR="00A43270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A43270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Popeşti</w:t>
      </w:r>
      <w:proofErr w:type="spellEnd"/>
      <w:r w:rsidR="004F1B7E" w:rsidRPr="006D1E76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</w:p>
    <w:p w14:paraId="24CDAA92" w14:textId="68B37674" w:rsidR="004F1B7E" w:rsidRPr="006D1E76" w:rsidRDefault="00A43270" w:rsidP="006D1E76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Instituției Prefectului județului Iași, pentru verificarea legalității</w:t>
      </w:r>
      <w:r w:rsidR="0004693E"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,</w:t>
      </w:r>
    </w:p>
    <w:p w14:paraId="3B215935" w14:textId="7D8550CD" w:rsidR="0004693E" w:rsidRPr="006D1E76" w:rsidRDefault="00E91831" w:rsidP="006D1E76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 xml:space="preserve">Primarului comunei </w:t>
      </w:r>
      <w:proofErr w:type="spellStart"/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Popeşti</w:t>
      </w:r>
      <w:proofErr w:type="spellEnd"/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,</w:t>
      </w:r>
    </w:p>
    <w:p w14:paraId="0DD13BAA" w14:textId="04912A7D" w:rsidR="00335AC9" w:rsidRPr="006D1E76" w:rsidRDefault="00F74B40" w:rsidP="006D1E76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 xml:space="preserve">Compartimentului </w:t>
      </w:r>
      <w:r w:rsidR="00B32435"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Buget-</w:t>
      </w:r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Contabilitate,</w:t>
      </w:r>
    </w:p>
    <w:p w14:paraId="2B628F17" w14:textId="77777777" w:rsidR="00E91831" w:rsidRPr="006D1E76" w:rsidRDefault="00E91831" w:rsidP="006D1E76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 xml:space="preserve">Celor </w:t>
      </w:r>
      <w:proofErr w:type="spellStart"/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interesati</w:t>
      </w:r>
      <w:proofErr w:type="spellEnd"/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 xml:space="preserve"> prin </w:t>
      </w:r>
      <w:proofErr w:type="spellStart"/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afisare</w:t>
      </w:r>
      <w:proofErr w:type="spellEnd"/>
      <w:r w:rsidRPr="006D1E76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.</w:t>
      </w:r>
    </w:p>
    <w:p w14:paraId="7F183B4C" w14:textId="39A1925A" w:rsidR="003252E1" w:rsidRPr="006D1E76" w:rsidRDefault="002174F8" w:rsidP="006D1E76">
      <w:pPr>
        <w:pStyle w:val="Listparagraf"/>
        <w:spacing w:before="100" w:beforeAutospacing="1" w:after="100" w:afterAutospacing="1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6D1E76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</w:t>
      </w:r>
      <w:r w:rsidR="00ED0C75" w:rsidRPr="006D1E76">
        <w:rPr>
          <w:rFonts w:ascii="Times New Roman" w:hAnsi="Times New Roman"/>
          <w:b/>
          <w:sz w:val="24"/>
          <w:szCs w:val="24"/>
          <w:lang w:val="ro-RO"/>
        </w:rPr>
        <w:t xml:space="preserve">Dată astăzi, </w:t>
      </w:r>
      <w:r w:rsidR="00B32435" w:rsidRPr="006D1E76">
        <w:rPr>
          <w:rFonts w:ascii="Times New Roman" w:hAnsi="Times New Roman"/>
          <w:b/>
          <w:sz w:val="24"/>
          <w:szCs w:val="24"/>
          <w:lang w:val="ro-RO"/>
        </w:rPr>
        <w:t>06.01.2022</w:t>
      </w:r>
    </w:p>
    <w:p w14:paraId="5FA7C510" w14:textId="77777777" w:rsidR="00A43270" w:rsidRPr="006D1E76" w:rsidRDefault="00A43270" w:rsidP="006D1E76">
      <w:pPr>
        <w:pStyle w:val="Listparagraf"/>
        <w:spacing w:before="100" w:beforeAutospacing="1" w:after="100" w:afterAutospacing="1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3"/>
        <w:gridCol w:w="1562"/>
        <w:gridCol w:w="4260"/>
      </w:tblGrid>
      <w:tr w:rsidR="006158AF" w:rsidRPr="006D1E76" w14:paraId="0184E268" w14:textId="77777777" w:rsidTr="00B32435">
        <w:tc>
          <w:tcPr>
            <w:tcW w:w="3653" w:type="dxa"/>
          </w:tcPr>
          <w:p w14:paraId="423FCF01" w14:textId="74F6FDF5" w:rsidR="006158AF" w:rsidRPr="006D1E76" w:rsidRDefault="00B86BC7" w:rsidP="006D1E7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PRESEDINTE DE SEDINTA</w:t>
            </w:r>
            <w:r w:rsidR="006158AF"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,</w:t>
            </w:r>
          </w:p>
        </w:tc>
        <w:tc>
          <w:tcPr>
            <w:tcW w:w="1562" w:type="dxa"/>
          </w:tcPr>
          <w:p w14:paraId="24F52B30" w14:textId="77777777" w:rsidR="006158AF" w:rsidRPr="006D1E76" w:rsidRDefault="006158AF" w:rsidP="006D1E7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260" w:type="dxa"/>
          </w:tcPr>
          <w:p w14:paraId="6C869166" w14:textId="16D0C61B" w:rsidR="006158AF" w:rsidRPr="006D1E76" w:rsidRDefault="00B32435" w:rsidP="006D1E7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    </w:t>
            </w:r>
            <w:r w:rsidR="0045248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</w:t>
            </w:r>
            <w:r w:rsidR="006158AF"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CONTRASEMNEAZĂ</w:t>
            </w:r>
          </w:p>
        </w:tc>
      </w:tr>
      <w:tr w:rsidR="006158AF" w:rsidRPr="006D1E76" w14:paraId="10A41DE9" w14:textId="77777777" w:rsidTr="00B32435">
        <w:tc>
          <w:tcPr>
            <w:tcW w:w="3653" w:type="dxa"/>
          </w:tcPr>
          <w:p w14:paraId="61EE5611" w14:textId="7924E0CB" w:rsidR="006158AF" w:rsidRPr="006D1E76" w:rsidRDefault="00B32435" w:rsidP="006D1E7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PATRICHE ANDA-CORINA</w:t>
            </w:r>
            <w:r w:rsidR="0067622E"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62" w:type="dxa"/>
          </w:tcPr>
          <w:p w14:paraId="0F68C36A" w14:textId="77777777" w:rsidR="006158AF" w:rsidRPr="006D1E76" w:rsidRDefault="006158AF" w:rsidP="006D1E7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260" w:type="dxa"/>
          </w:tcPr>
          <w:p w14:paraId="411D7467" w14:textId="1814B042" w:rsidR="00B2724A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SECRETAR</w:t>
            </w:r>
            <w:r w:rsidR="0067622E"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GENERAL</w:t>
            </w: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DELEGAT</w:t>
            </w:r>
            <w:r w:rsidR="0067622E"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, </w:t>
            </w:r>
          </w:p>
          <w:p w14:paraId="6AC556E7" w14:textId="77777777" w:rsidR="006158AF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 ȘTEFAN IULIA GEORGETA</w:t>
            </w:r>
          </w:p>
          <w:p w14:paraId="2FA3CD5C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3A0A1C90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30F6877F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7CB8DC0A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5ADE61B8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2057B3E0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5F9C5EA8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CE83B69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443BDF98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47FDA9C1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69661B4A" w14:textId="77777777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2207646B" w14:textId="5A0E7064" w:rsidR="00B32435" w:rsidRPr="006D1E76" w:rsidRDefault="00B32435" w:rsidP="006D1E7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680D8C1E" w14:textId="5378F711" w:rsidR="00B32435" w:rsidRPr="00CC1772" w:rsidRDefault="00B32435" w:rsidP="00B324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CC1772">
        <w:rPr>
          <w:rFonts w:ascii="Times New Roman" w:eastAsia="Times New Roman" w:hAnsi="Times New Roman"/>
          <w:sz w:val="24"/>
          <w:szCs w:val="24"/>
          <w:lang w:val="ro-RO"/>
        </w:rPr>
        <w:t xml:space="preserve">Adoptată în ședința publică </w:t>
      </w:r>
      <w:r>
        <w:rPr>
          <w:rFonts w:ascii="Times New Roman" w:eastAsia="Times New Roman" w:hAnsi="Times New Roman"/>
          <w:sz w:val="24"/>
          <w:szCs w:val="24"/>
          <w:lang w:val="ro-RO"/>
        </w:rPr>
        <w:t>extra</w:t>
      </w:r>
      <w:r w:rsidRPr="00CC1772">
        <w:rPr>
          <w:rFonts w:ascii="Times New Roman" w:eastAsia="Times New Roman" w:hAnsi="Times New Roman"/>
          <w:sz w:val="24"/>
          <w:szCs w:val="24"/>
          <w:lang w:val="ro-RO"/>
        </w:rPr>
        <w:t>ordinară din data d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e 06.01.2022, cu un număr de </w:t>
      </w:r>
      <w:r w:rsidR="009C4366">
        <w:rPr>
          <w:rFonts w:ascii="Times New Roman" w:eastAsia="Times New Roman" w:hAnsi="Times New Roman"/>
          <w:sz w:val="24"/>
          <w:szCs w:val="24"/>
          <w:lang w:val="ro-RO"/>
        </w:rPr>
        <w:t>14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Pr="00CC1772">
        <w:rPr>
          <w:rFonts w:ascii="Times New Roman" w:eastAsia="Times New Roman" w:hAnsi="Times New Roman"/>
          <w:sz w:val="24"/>
          <w:szCs w:val="24"/>
          <w:lang w:val="ro-RO"/>
        </w:rPr>
        <w:t>voturi „pentru”, 0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Pr="00CC1772">
        <w:rPr>
          <w:rFonts w:ascii="Times New Roman" w:eastAsia="Times New Roman" w:hAnsi="Times New Roman"/>
          <w:sz w:val="24"/>
          <w:szCs w:val="24"/>
          <w:lang w:val="ro-RO"/>
        </w:rPr>
        <w:t>„abțineri” și 0 voturi „împotri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vă”, exprimate de un număr de </w:t>
      </w:r>
      <w:r w:rsidR="009C4366">
        <w:rPr>
          <w:rFonts w:ascii="Times New Roman" w:eastAsia="Times New Roman" w:hAnsi="Times New Roman"/>
          <w:sz w:val="24"/>
          <w:szCs w:val="24"/>
          <w:lang w:val="ro-RO"/>
        </w:rPr>
        <w:t>14</w:t>
      </w:r>
      <w:bookmarkStart w:id="0" w:name="_GoBack"/>
      <w:bookmarkEnd w:id="0"/>
      <w:r w:rsidRPr="00CC1772"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prezenți la ședință din numărul total de 15  consilieri locali aleși  în funcție.</w:t>
      </w:r>
    </w:p>
    <w:p w14:paraId="031C409A" w14:textId="77777777" w:rsidR="006158AF" w:rsidRPr="00AD233A" w:rsidRDefault="006158AF" w:rsidP="00B2724A">
      <w:pPr>
        <w:pStyle w:val="Listparagraf"/>
        <w:spacing w:before="100" w:beforeAutospacing="1" w:after="100" w:afterAutospacing="1" w:line="240" w:lineRule="auto"/>
        <w:ind w:left="0"/>
        <w:outlineLvl w:val="0"/>
        <w:rPr>
          <w:b/>
          <w:lang w:val="ro-RO"/>
        </w:rPr>
      </w:pPr>
    </w:p>
    <w:sectPr w:rsidR="006158AF" w:rsidRPr="00AD233A" w:rsidSect="009F6397">
      <w:footerReference w:type="default" r:id="rId10"/>
      <w:pgSz w:w="11907" w:h="16839" w:code="9"/>
      <w:pgMar w:top="540" w:right="992" w:bottom="5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B796C" w14:textId="77777777" w:rsidR="008564DE" w:rsidRDefault="008564DE">
      <w:r>
        <w:separator/>
      </w:r>
    </w:p>
  </w:endnote>
  <w:endnote w:type="continuationSeparator" w:id="0">
    <w:p w14:paraId="28E9FDDD" w14:textId="77777777" w:rsidR="008564DE" w:rsidRDefault="0085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1692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2A6224" w14:textId="12E15BCD" w:rsidR="00942C08" w:rsidRDefault="00942C08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3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FAD5A6" w14:textId="77777777" w:rsidR="00942C08" w:rsidRDefault="00942C08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35CD8" w14:textId="77777777" w:rsidR="008564DE" w:rsidRDefault="008564DE">
      <w:r>
        <w:separator/>
      </w:r>
    </w:p>
  </w:footnote>
  <w:footnote w:type="continuationSeparator" w:id="0">
    <w:p w14:paraId="3DE47360" w14:textId="77777777" w:rsidR="008564DE" w:rsidRDefault="00856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381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2074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B8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8E7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B4C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6A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DA5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7A9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C07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EE0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BB769E"/>
    <w:multiLevelType w:val="hybridMultilevel"/>
    <w:tmpl w:val="226E3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E50D00"/>
    <w:multiLevelType w:val="hybridMultilevel"/>
    <w:tmpl w:val="06FEAD44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64642D"/>
    <w:multiLevelType w:val="hybridMultilevel"/>
    <w:tmpl w:val="60B803CE"/>
    <w:lvl w:ilvl="0" w:tplc="245A09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964C61"/>
    <w:multiLevelType w:val="hybridMultilevel"/>
    <w:tmpl w:val="DC32E30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37337DE"/>
    <w:multiLevelType w:val="hybridMultilevel"/>
    <w:tmpl w:val="14846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C352A8"/>
    <w:multiLevelType w:val="hybridMultilevel"/>
    <w:tmpl w:val="9D22A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5479A4"/>
    <w:multiLevelType w:val="hybridMultilevel"/>
    <w:tmpl w:val="B9BCF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AF0E21"/>
    <w:multiLevelType w:val="hybridMultilevel"/>
    <w:tmpl w:val="646AA306"/>
    <w:lvl w:ilvl="0" w:tplc="51A480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F171C02"/>
    <w:multiLevelType w:val="hybridMultilevel"/>
    <w:tmpl w:val="78745EE8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9E5282"/>
    <w:multiLevelType w:val="hybridMultilevel"/>
    <w:tmpl w:val="CF603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DB7F33"/>
    <w:multiLevelType w:val="hybridMultilevel"/>
    <w:tmpl w:val="1B32D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9A4B36"/>
    <w:multiLevelType w:val="hybridMultilevel"/>
    <w:tmpl w:val="E2B493CE"/>
    <w:lvl w:ilvl="0" w:tplc="43DCA1C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4FD86610"/>
    <w:multiLevelType w:val="hybridMultilevel"/>
    <w:tmpl w:val="70D0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56039"/>
    <w:multiLevelType w:val="hybridMultilevel"/>
    <w:tmpl w:val="25B012BA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7D0B73"/>
    <w:multiLevelType w:val="hybridMultilevel"/>
    <w:tmpl w:val="3752B462"/>
    <w:lvl w:ilvl="0" w:tplc="E77E49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733048"/>
    <w:multiLevelType w:val="hybridMultilevel"/>
    <w:tmpl w:val="086A3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4D72F1"/>
    <w:multiLevelType w:val="multilevel"/>
    <w:tmpl w:val="78745E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86B0CDB"/>
    <w:multiLevelType w:val="hybridMultilevel"/>
    <w:tmpl w:val="B99E602A"/>
    <w:lvl w:ilvl="0" w:tplc="69DA34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2652F6"/>
    <w:multiLevelType w:val="hybridMultilevel"/>
    <w:tmpl w:val="1B981D08"/>
    <w:lvl w:ilvl="0" w:tplc="0EA8A5E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721E37FA"/>
    <w:multiLevelType w:val="hybridMultilevel"/>
    <w:tmpl w:val="87FE891E"/>
    <w:lvl w:ilvl="0" w:tplc="6D5499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4826C9D"/>
    <w:multiLevelType w:val="hybridMultilevel"/>
    <w:tmpl w:val="4426B4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C6F7E7A"/>
    <w:multiLevelType w:val="hybridMultilevel"/>
    <w:tmpl w:val="6128A33E"/>
    <w:lvl w:ilvl="0" w:tplc="679E80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20"/>
  </w:num>
  <w:num w:numId="14">
    <w:abstractNumId w:val="15"/>
  </w:num>
  <w:num w:numId="15">
    <w:abstractNumId w:val="19"/>
  </w:num>
  <w:num w:numId="16">
    <w:abstractNumId w:val="23"/>
  </w:num>
  <w:num w:numId="17">
    <w:abstractNumId w:val="29"/>
  </w:num>
  <w:num w:numId="18">
    <w:abstractNumId w:val="14"/>
  </w:num>
  <w:num w:numId="19">
    <w:abstractNumId w:val="11"/>
  </w:num>
  <w:num w:numId="20">
    <w:abstractNumId w:val="18"/>
  </w:num>
  <w:num w:numId="21">
    <w:abstractNumId w:val="26"/>
  </w:num>
  <w:num w:numId="22">
    <w:abstractNumId w:val="25"/>
  </w:num>
  <w:num w:numId="23">
    <w:abstractNumId w:val="13"/>
  </w:num>
  <w:num w:numId="24">
    <w:abstractNumId w:val="30"/>
  </w:num>
  <w:num w:numId="25">
    <w:abstractNumId w:val="22"/>
  </w:num>
  <w:num w:numId="26">
    <w:abstractNumId w:val="12"/>
  </w:num>
  <w:num w:numId="27">
    <w:abstractNumId w:val="17"/>
  </w:num>
  <w:num w:numId="28">
    <w:abstractNumId w:val="27"/>
  </w:num>
  <w:num w:numId="29">
    <w:abstractNumId w:val="28"/>
  </w:num>
  <w:num w:numId="30">
    <w:abstractNumId w:val="21"/>
  </w:num>
  <w:num w:numId="31">
    <w:abstractNumId w:val="2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76"/>
    <w:rsid w:val="000075FC"/>
    <w:rsid w:val="000220EC"/>
    <w:rsid w:val="000352D5"/>
    <w:rsid w:val="00044A64"/>
    <w:rsid w:val="0004693E"/>
    <w:rsid w:val="00082902"/>
    <w:rsid w:val="00097876"/>
    <w:rsid w:val="000C230D"/>
    <w:rsid w:val="000E5973"/>
    <w:rsid w:val="000E751B"/>
    <w:rsid w:val="00106D76"/>
    <w:rsid w:val="00133E3D"/>
    <w:rsid w:val="00133E41"/>
    <w:rsid w:val="00140B88"/>
    <w:rsid w:val="00143B44"/>
    <w:rsid w:val="001520C1"/>
    <w:rsid w:val="00154CF2"/>
    <w:rsid w:val="00156CD4"/>
    <w:rsid w:val="00157209"/>
    <w:rsid w:val="0015757A"/>
    <w:rsid w:val="00157A69"/>
    <w:rsid w:val="0016769A"/>
    <w:rsid w:val="001762A5"/>
    <w:rsid w:val="001776A4"/>
    <w:rsid w:val="00187204"/>
    <w:rsid w:val="001A1C0F"/>
    <w:rsid w:val="001B353F"/>
    <w:rsid w:val="001C380D"/>
    <w:rsid w:val="001E4EEE"/>
    <w:rsid w:val="001E5E04"/>
    <w:rsid w:val="001F5834"/>
    <w:rsid w:val="001F5C35"/>
    <w:rsid w:val="0020421E"/>
    <w:rsid w:val="0020575E"/>
    <w:rsid w:val="00210AB1"/>
    <w:rsid w:val="00213759"/>
    <w:rsid w:val="002174F8"/>
    <w:rsid w:val="002252F1"/>
    <w:rsid w:val="00241F38"/>
    <w:rsid w:val="00246579"/>
    <w:rsid w:val="00246AD9"/>
    <w:rsid w:val="00256D39"/>
    <w:rsid w:val="002658ED"/>
    <w:rsid w:val="002763E3"/>
    <w:rsid w:val="00286305"/>
    <w:rsid w:val="00292315"/>
    <w:rsid w:val="002962BA"/>
    <w:rsid w:val="002A45F4"/>
    <w:rsid w:val="002C0267"/>
    <w:rsid w:val="002E1F39"/>
    <w:rsid w:val="002E30E6"/>
    <w:rsid w:val="003079E6"/>
    <w:rsid w:val="00312F6E"/>
    <w:rsid w:val="003252E1"/>
    <w:rsid w:val="0033263D"/>
    <w:rsid w:val="00335AC9"/>
    <w:rsid w:val="00342A1B"/>
    <w:rsid w:val="003545BB"/>
    <w:rsid w:val="00366118"/>
    <w:rsid w:val="00382E69"/>
    <w:rsid w:val="003836CA"/>
    <w:rsid w:val="00383882"/>
    <w:rsid w:val="00392460"/>
    <w:rsid w:val="00396BCB"/>
    <w:rsid w:val="003A4D9C"/>
    <w:rsid w:val="003A7154"/>
    <w:rsid w:val="003B0B07"/>
    <w:rsid w:val="003B34E2"/>
    <w:rsid w:val="003B6D20"/>
    <w:rsid w:val="003C069D"/>
    <w:rsid w:val="003D0FDF"/>
    <w:rsid w:val="003D5E3A"/>
    <w:rsid w:val="003E08A1"/>
    <w:rsid w:val="003E11D2"/>
    <w:rsid w:val="003E33BD"/>
    <w:rsid w:val="003F5477"/>
    <w:rsid w:val="0040179D"/>
    <w:rsid w:val="00403C00"/>
    <w:rsid w:val="004158E0"/>
    <w:rsid w:val="00425511"/>
    <w:rsid w:val="0042659D"/>
    <w:rsid w:val="00433FEB"/>
    <w:rsid w:val="00443FC3"/>
    <w:rsid w:val="00450052"/>
    <w:rsid w:val="0045248E"/>
    <w:rsid w:val="00452976"/>
    <w:rsid w:val="00462A08"/>
    <w:rsid w:val="004649E2"/>
    <w:rsid w:val="00471E2C"/>
    <w:rsid w:val="00477875"/>
    <w:rsid w:val="00486897"/>
    <w:rsid w:val="004A5247"/>
    <w:rsid w:val="004A6E50"/>
    <w:rsid w:val="004B073E"/>
    <w:rsid w:val="004B3843"/>
    <w:rsid w:val="004C1639"/>
    <w:rsid w:val="004D0C67"/>
    <w:rsid w:val="004D7772"/>
    <w:rsid w:val="004F1B7E"/>
    <w:rsid w:val="004F75DF"/>
    <w:rsid w:val="0050108F"/>
    <w:rsid w:val="00501424"/>
    <w:rsid w:val="00503D41"/>
    <w:rsid w:val="00505333"/>
    <w:rsid w:val="00510EB2"/>
    <w:rsid w:val="005357F1"/>
    <w:rsid w:val="00565AC4"/>
    <w:rsid w:val="00574F08"/>
    <w:rsid w:val="00582D7C"/>
    <w:rsid w:val="005A6B84"/>
    <w:rsid w:val="005B64A7"/>
    <w:rsid w:val="005B77AB"/>
    <w:rsid w:val="005B79CF"/>
    <w:rsid w:val="005E5E22"/>
    <w:rsid w:val="005F259B"/>
    <w:rsid w:val="00603B54"/>
    <w:rsid w:val="006114FB"/>
    <w:rsid w:val="00612299"/>
    <w:rsid w:val="00615196"/>
    <w:rsid w:val="006156C5"/>
    <w:rsid w:val="006158AF"/>
    <w:rsid w:val="006457D9"/>
    <w:rsid w:val="006469FC"/>
    <w:rsid w:val="00651E3B"/>
    <w:rsid w:val="00655FE2"/>
    <w:rsid w:val="00660FE3"/>
    <w:rsid w:val="00664805"/>
    <w:rsid w:val="0067622E"/>
    <w:rsid w:val="00684400"/>
    <w:rsid w:val="00692613"/>
    <w:rsid w:val="006931F5"/>
    <w:rsid w:val="006A2983"/>
    <w:rsid w:val="006C09C2"/>
    <w:rsid w:val="006D1E76"/>
    <w:rsid w:val="006D2A19"/>
    <w:rsid w:val="006D62E9"/>
    <w:rsid w:val="006E2122"/>
    <w:rsid w:val="006E6375"/>
    <w:rsid w:val="00700B20"/>
    <w:rsid w:val="007019B1"/>
    <w:rsid w:val="00732B2B"/>
    <w:rsid w:val="00750C4E"/>
    <w:rsid w:val="00751705"/>
    <w:rsid w:val="00755343"/>
    <w:rsid w:val="00765ED7"/>
    <w:rsid w:val="0077121A"/>
    <w:rsid w:val="007970E7"/>
    <w:rsid w:val="00797E53"/>
    <w:rsid w:val="007B3229"/>
    <w:rsid w:val="007C0CA9"/>
    <w:rsid w:val="007C119A"/>
    <w:rsid w:val="007C4B6B"/>
    <w:rsid w:val="007E4C69"/>
    <w:rsid w:val="00805E84"/>
    <w:rsid w:val="00816E1C"/>
    <w:rsid w:val="008220B8"/>
    <w:rsid w:val="008242DC"/>
    <w:rsid w:val="008335DC"/>
    <w:rsid w:val="00834BF7"/>
    <w:rsid w:val="008447B2"/>
    <w:rsid w:val="0085215B"/>
    <w:rsid w:val="008564DE"/>
    <w:rsid w:val="00883EF3"/>
    <w:rsid w:val="00894F4B"/>
    <w:rsid w:val="008B1126"/>
    <w:rsid w:val="008B2703"/>
    <w:rsid w:val="008B6ACB"/>
    <w:rsid w:val="008F0005"/>
    <w:rsid w:val="008F5195"/>
    <w:rsid w:val="0090216B"/>
    <w:rsid w:val="00906821"/>
    <w:rsid w:val="009118CD"/>
    <w:rsid w:val="00926DA9"/>
    <w:rsid w:val="00942C08"/>
    <w:rsid w:val="00956613"/>
    <w:rsid w:val="009655C0"/>
    <w:rsid w:val="009727CC"/>
    <w:rsid w:val="00976487"/>
    <w:rsid w:val="00980A5B"/>
    <w:rsid w:val="00992FC0"/>
    <w:rsid w:val="009952F0"/>
    <w:rsid w:val="009968EA"/>
    <w:rsid w:val="009A1138"/>
    <w:rsid w:val="009A2DCB"/>
    <w:rsid w:val="009B482F"/>
    <w:rsid w:val="009C079B"/>
    <w:rsid w:val="009C4366"/>
    <w:rsid w:val="009C4617"/>
    <w:rsid w:val="009D3880"/>
    <w:rsid w:val="009D624C"/>
    <w:rsid w:val="009D68E3"/>
    <w:rsid w:val="009E13F9"/>
    <w:rsid w:val="009E16D3"/>
    <w:rsid w:val="009F3162"/>
    <w:rsid w:val="009F6397"/>
    <w:rsid w:val="00A03F94"/>
    <w:rsid w:val="00A148AB"/>
    <w:rsid w:val="00A274B4"/>
    <w:rsid w:val="00A301CA"/>
    <w:rsid w:val="00A332C2"/>
    <w:rsid w:val="00A40789"/>
    <w:rsid w:val="00A43270"/>
    <w:rsid w:val="00A43559"/>
    <w:rsid w:val="00A56B09"/>
    <w:rsid w:val="00A664CD"/>
    <w:rsid w:val="00A7023E"/>
    <w:rsid w:val="00A731E5"/>
    <w:rsid w:val="00A75C24"/>
    <w:rsid w:val="00A76F4A"/>
    <w:rsid w:val="00A77C5C"/>
    <w:rsid w:val="00A82188"/>
    <w:rsid w:val="00A910FB"/>
    <w:rsid w:val="00A91F2A"/>
    <w:rsid w:val="00A96FA2"/>
    <w:rsid w:val="00AA4C66"/>
    <w:rsid w:val="00AB1226"/>
    <w:rsid w:val="00AC27ED"/>
    <w:rsid w:val="00AD233A"/>
    <w:rsid w:val="00AD47ED"/>
    <w:rsid w:val="00B2604C"/>
    <w:rsid w:val="00B2724A"/>
    <w:rsid w:val="00B32435"/>
    <w:rsid w:val="00B32F87"/>
    <w:rsid w:val="00B420A4"/>
    <w:rsid w:val="00B81AE4"/>
    <w:rsid w:val="00B836AD"/>
    <w:rsid w:val="00B85625"/>
    <w:rsid w:val="00B86307"/>
    <w:rsid w:val="00B86BC7"/>
    <w:rsid w:val="00BA0A52"/>
    <w:rsid w:val="00BA5717"/>
    <w:rsid w:val="00BD74F9"/>
    <w:rsid w:val="00BE57C5"/>
    <w:rsid w:val="00BF51E1"/>
    <w:rsid w:val="00C04845"/>
    <w:rsid w:val="00C142D8"/>
    <w:rsid w:val="00C15E3B"/>
    <w:rsid w:val="00C208F9"/>
    <w:rsid w:val="00C2712F"/>
    <w:rsid w:val="00C35F7A"/>
    <w:rsid w:val="00C370FF"/>
    <w:rsid w:val="00C37D61"/>
    <w:rsid w:val="00C522CB"/>
    <w:rsid w:val="00C53291"/>
    <w:rsid w:val="00C5461E"/>
    <w:rsid w:val="00C66799"/>
    <w:rsid w:val="00C73AA9"/>
    <w:rsid w:val="00C75DBC"/>
    <w:rsid w:val="00C83E4E"/>
    <w:rsid w:val="00C85AE9"/>
    <w:rsid w:val="00C91E1A"/>
    <w:rsid w:val="00CA422D"/>
    <w:rsid w:val="00CC5FE5"/>
    <w:rsid w:val="00CC6B77"/>
    <w:rsid w:val="00CC75FA"/>
    <w:rsid w:val="00CD07A1"/>
    <w:rsid w:val="00D036DB"/>
    <w:rsid w:val="00D07E4B"/>
    <w:rsid w:val="00D1327B"/>
    <w:rsid w:val="00D27AB0"/>
    <w:rsid w:val="00D33543"/>
    <w:rsid w:val="00D355EF"/>
    <w:rsid w:val="00D36D36"/>
    <w:rsid w:val="00D41CEB"/>
    <w:rsid w:val="00D45E0A"/>
    <w:rsid w:val="00D667FC"/>
    <w:rsid w:val="00D7494B"/>
    <w:rsid w:val="00D75E16"/>
    <w:rsid w:val="00D94832"/>
    <w:rsid w:val="00DA4A03"/>
    <w:rsid w:val="00DB0570"/>
    <w:rsid w:val="00DC01EB"/>
    <w:rsid w:val="00DC3BE1"/>
    <w:rsid w:val="00DE625C"/>
    <w:rsid w:val="00DE7D78"/>
    <w:rsid w:val="00DF4969"/>
    <w:rsid w:val="00E05248"/>
    <w:rsid w:val="00E15B11"/>
    <w:rsid w:val="00E234C5"/>
    <w:rsid w:val="00E3083D"/>
    <w:rsid w:val="00E36B57"/>
    <w:rsid w:val="00E449FE"/>
    <w:rsid w:val="00E44A05"/>
    <w:rsid w:val="00E462EC"/>
    <w:rsid w:val="00E51FA5"/>
    <w:rsid w:val="00E53B02"/>
    <w:rsid w:val="00E621B6"/>
    <w:rsid w:val="00E73824"/>
    <w:rsid w:val="00E83899"/>
    <w:rsid w:val="00E871BA"/>
    <w:rsid w:val="00E91831"/>
    <w:rsid w:val="00E977F7"/>
    <w:rsid w:val="00EB3831"/>
    <w:rsid w:val="00EB67DB"/>
    <w:rsid w:val="00EC0667"/>
    <w:rsid w:val="00ED0C75"/>
    <w:rsid w:val="00EE74FB"/>
    <w:rsid w:val="00EF5400"/>
    <w:rsid w:val="00F01376"/>
    <w:rsid w:val="00F03B5A"/>
    <w:rsid w:val="00F13990"/>
    <w:rsid w:val="00F15E28"/>
    <w:rsid w:val="00F16139"/>
    <w:rsid w:val="00F17982"/>
    <w:rsid w:val="00F17DC4"/>
    <w:rsid w:val="00F20FCE"/>
    <w:rsid w:val="00F32959"/>
    <w:rsid w:val="00F44844"/>
    <w:rsid w:val="00F52A38"/>
    <w:rsid w:val="00F53726"/>
    <w:rsid w:val="00F65FFD"/>
    <w:rsid w:val="00F74B40"/>
    <w:rsid w:val="00F758C3"/>
    <w:rsid w:val="00F83506"/>
    <w:rsid w:val="00F944F4"/>
    <w:rsid w:val="00F94DF7"/>
    <w:rsid w:val="00FA03F9"/>
    <w:rsid w:val="00FA34D8"/>
    <w:rsid w:val="00FB178E"/>
    <w:rsid w:val="00FB608E"/>
    <w:rsid w:val="00FD282E"/>
    <w:rsid w:val="00FE37A6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9B35A"/>
  <w15:docId w15:val="{08401E77-A898-483D-AEE8-8FAAE15D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07"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qFormat/>
    <w:rsid w:val="003B0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978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9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7876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106D7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32959"/>
    <w:pPr>
      <w:ind w:left="720"/>
      <w:contextualSpacing/>
    </w:pPr>
  </w:style>
  <w:style w:type="paragraph" w:styleId="Indentcorptext2">
    <w:name w:val="Body Text Indent 2"/>
    <w:basedOn w:val="Normal"/>
    <w:rsid w:val="003B0B0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rsid w:val="00B8630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86307"/>
  </w:style>
  <w:style w:type="paragraph" w:styleId="Antet">
    <w:name w:val="header"/>
    <w:basedOn w:val="Normal"/>
    <w:rsid w:val="00B86307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C0CA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B3450-2EF4-4A77-893A-D9D20B58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secretar2018</cp:lastModifiedBy>
  <cp:revision>11</cp:revision>
  <cp:lastPrinted>2022-01-06T07:22:00Z</cp:lastPrinted>
  <dcterms:created xsi:type="dcterms:W3CDTF">2021-01-05T10:43:00Z</dcterms:created>
  <dcterms:modified xsi:type="dcterms:W3CDTF">2022-01-06T07:22:00Z</dcterms:modified>
</cp:coreProperties>
</file>