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A60" w:rsidRPr="00373820" w:rsidRDefault="007F2A60" w:rsidP="00373820">
      <w:pPr>
        <w:widowControl/>
        <w:autoSpaceDE/>
        <w:autoSpaceDN/>
        <w:spacing w:line="276" w:lineRule="auto"/>
        <w:jc w:val="center"/>
        <w:rPr>
          <w:rFonts w:ascii="Times New Roman" w:eastAsia="Times New Roman" w:hAnsi="Times New Roman" w:cs="Times New Roman"/>
          <w:bCs/>
          <w:lang w:val="en-US"/>
        </w:rPr>
      </w:pPr>
      <w:r w:rsidRPr="000A183E">
        <w:rPr>
          <w:rFonts w:ascii="Times New Roman" w:eastAsia="Times New Roman" w:hAnsi="Times New Roman" w:cs="Times New Roman"/>
          <w:bCs/>
          <w:lang w:eastAsia="ro-RO"/>
        </w:rPr>
        <w:t>ROMANIA</w:t>
      </w:r>
    </w:p>
    <w:p w:rsidR="007F2A60" w:rsidRPr="000A183E" w:rsidRDefault="007F2A60" w:rsidP="000A183E">
      <w:pPr>
        <w:widowControl/>
        <w:adjustRightInd w:val="0"/>
        <w:jc w:val="center"/>
        <w:rPr>
          <w:rFonts w:ascii="Times New Roman" w:eastAsia="Times New Roman" w:hAnsi="Times New Roman" w:cs="Times New Roman"/>
          <w:bCs/>
          <w:lang w:eastAsia="ro-RO"/>
        </w:rPr>
      </w:pPr>
      <w:r w:rsidRPr="000A183E">
        <w:rPr>
          <w:rFonts w:ascii="Times New Roman" w:eastAsia="Times New Roman" w:hAnsi="Times New Roman" w:cs="Times New Roman"/>
          <w:bCs/>
          <w:lang w:eastAsia="ro-RO"/>
        </w:rPr>
        <w:t>JUDETUL NEAMT</w:t>
      </w:r>
    </w:p>
    <w:p w:rsidR="007F2A60" w:rsidRPr="000A183E" w:rsidRDefault="007F2A60" w:rsidP="000A183E">
      <w:pPr>
        <w:widowControl/>
        <w:adjustRightInd w:val="0"/>
        <w:jc w:val="center"/>
        <w:rPr>
          <w:rFonts w:ascii="Times New Roman" w:eastAsia="Times New Roman" w:hAnsi="Times New Roman" w:cs="Times New Roman"/>
          <w:bCs/>
          <w:lang w:eastAsia="ro-RO"/>
        </w:rPr>
      </w:pPr>
      <w:r w:rsidRPr="000A183E">
        <w:rPr>
          <w:rFonts w:ascii="Times New Roman" w:eastAsia="Times New Roman" w:hAnsi="Times New Roman" w:cs="Times New Roman"/>
          <w:bCs/>
          <w:lang w:eastAsia="ro-RO"/>
        </w:rPr>
        <w:t>COMUNA  ION  CREANGA</w:t>
      </w:r>
    </w:p>
    <w:p w:rsidR="007F2A60" w:rsidRPr="000A183E" w:rsidRDefault="007F2A60" w:rsidP="000A183E">
      <w:pPr>
        <w:widowControl/>
        <w:adjustRightInd w:val="0"/>
        <w:jc w:val="center"/>
        <w:rPr>
          <w:rFonts w:ascii="Times New Roman" w:eastAsia="Times New Roman" w:hAnsi="Times New Roman" w:cs="Times New Roman"/>
          <w:bCs/>
          <w:lang w:eastAsia="ro-RO"/>
        </w:rPr>
      </w:pPr>
      <w:r w:rsidRPr="000A183E">
        <w:rPr>
          <w:rFonts w:ascii="Times New Roman" w:eastAsia="Times New Roman" w:hAnsi="Times New Roman" w:cs="Times New Roman"/>
          <w:bCs/>
          <w:lang w:eastAsia="ro-RO"/>
        </w:rPr>
        <w:t>CONSILIUL  LOCAL</w:t>
      </w:r>
    </w:p>
    <w:p w:rsidR="0010183F" w:rsidRDefault="0010183F" w:rsidP="000A183E">
      <w:pPr>
        <w:widowControl/>
        <w:adjustRightInd w:val="0"/>
        <w:rPr>
          <w:rFonts w:ascii="Times New Roman" w:eastAsia="Times New Roman" w:hAnsi="Times New Roman" w:cs="Times New Roman"/>
          <w:bCs/>
          <w:lang w:eastAsia="ro-RO"/>
        </w:rPr>
      </w:pPr>
    </w:p>
    <w:p w:rsidR="000A183E" w:rsidRPr="000A183E" w:rsidRDefault="000A183E" w:rsidP="000A183E">
      <w:pPr>
        <w:widowControl/>
        <w:adjustRightInd w:val="0"/>
        <w:rPr>
          <w:rFonts w:ascii="Times New Roman" w:eastAsia="Times New Roman" w:hAnsi="Times New Roman" w:cs="Times New Roman"/>
          <w:bCs/>
          <w:lang w:eastAsia="ro-RO"/>
        </w:rPr>
      </w:pPr>
    </w:p>
    <w:p w:rsidR="00813565" w:rsidRPr="00CD1DAD" w:rsidRDefault="00813565" w:rsidP="00813565">
      <w:pPr>
        <w:ind w:left="10" w:right="434" w:hanging="10"/>
        <w:jc w:val="center"/>
        <w:rPr>
          <w:rFonts w:ascii="Times New Roman" w:hAnsi="Times New Roman"/>
          <w:b/>
          <w:color w:val="000000"/>
          <w:lang w:val="en-AU"/>
        </w:rPr>
      </w:pPr>
      <w:r w:rsidRPr="00CD1DAD">
        <w:rPr>
          <w:rFonts w:ascii="Times New Roman" w:hAnsi="Times New Roman"/>
          <w:b/>
          <w:color w:val="000000"/>
          <w:lang w:val="en-AU"/>
        </w:rPr>
        <w:t>HOTĂRÂREA</w:t>
      </w:r>
    </w:p>
    <w:p w:rsidR="007F2A60" w:rsidRPr="00813565" w:rsidRDefault="00813565" w:rsidP="00813565">
      <w:pPr>
        <w:ind w:left="10" w:right="434" w:hanging="10"/>
        <w:jc w:val="center"/>
        <w:rPr>
          <w:rFonts w:ascii="Times New Roman" w:hAnsi="Times New Roman"/>
          <w:b/>
          <w:color w:val="000000"/>
          <w:lang w:val="en-AU"/>
        </w:rPr>
      </w:pPr>
      <w:r w:rsidRPr="00CD1DAD">
        <w:rPr>
          <w:rFonts w:ascii="Times New Roman" w:hAnsi="Times New Roman"/>
          <w:b/>
          <w:color w:val="000000"/>
          <w:lang w:val="en-AU"/>
        </w:rPr>
        <w:t xml:space="preserve"> Nr. 5</w:t>
      </w:r>
      <w:r>
        <w:rPr>
          <w:rFonts w:ascii="Times New Roman" w:hAnsi="Times New Roman"/>
          <w:b/>
          <w:color w:val="000000"/>
          <w:lang w:val="en-AU"/>
        </w:rPr>
        <w:t>5</w:t>
      </w:r>
      <w:r w:rsidRPr="00CD1DAD">
        <w:rPr>
          <w:rFonts w:ascii="Times New Roman" w:hAnsi="Times New Roman"/>
          <w:b/>
          <w:color w:val="000000"/>
          <w:lang w:val="en-AU"/>
        </w:rPr>
        <w:t xml:space="preserve"> din 30.06.2025</w:t>
      </w:r>
    </w:p>
    <w:p w:rsidR="007F2A60" w:rsidRDefault="007F2A60" w:rsidP="000A183E">
      <w:pPr>
        <w:pStyle w:val="BodyText"/>
        <w:tabs>
          <w:tab w:val="left" w:pos="7804"/>
        </w:tabs>
        <w:jc w:val="center"/>
        <w:rPr>
          <w:rFonts w:ascii="Times New Roman" w:hAnsi="Times New Roman" w:cs="Times New Roman"/>
          <w:b/>
          <w:i/>
          <w:color w:val="000000" w:themeColor="text1"/>
        </w:rPr>
      </w:pPr>
      <w:r w:rsidRPr="000A183E">
        <w:rPr>
          <w:rFonts w:ascii="Times New Roman" w:hAnsi="Times New Roman" w:cs="Times New Roman"/>
          <w:b/>
          <w:color w:val="000000" w:themeColor="text1"/>
        </w:rPr>
        <w:t>privind</w:t>
      </w:r>
      <w:r w:rsidRPr="000A183E">
        <w:rPr>
          <w:rFonts w:ascii="Times New Roman" w:hAnsi="Times New Roman" w:cs="Times New Roman"/>
          <w:b/>
          <w:color w:val="000000" w:themeColor="text1"/>
          <w:spacing w:val="-13"/>
        </w:rPr>
        <w:t xml:space="preserve"> </w:t>
      </w:r>
      <w:r w:rsidRPr="000A183E">
        <w:rPr>
          <w:rFonts w:ascii="Times New Roman" w:hAnsi="Times New Roman" w:cs="Times New Roman"/>
          <w:b/>
          <w:color w:val="000000" w:themeColor="text1"/>
        </w:rPr>
        <w:t>aprobarea</w:t>
      </w:r>
      <w:r w:rsidRPr="000A183E">
        <w:rPr>
          <w:rFonts w:ascii="Times New Roman" w:hAnsi="Times New Roman" w:cs="Times New Roman"/>
          <w:b/>
          <w:color w:val="000000" w:themeColor="text1"/>
          <w:spacing w:val="-12"/>
        </w:rPr>
        <w:t xml:space="preserve"> </w:t>
      </w:r>
      <w:r w:rsidRPr="000A183E">
        <w:rPr>
          <w:rFonts w:ascii="Times New Roman" w:hAnsi="Times New Roman" w:cs="Times New Roman"/>
          <w:b/>
          <w:color w:val="000000" w:themeColor="text1"/>
        </w:rPr>
        <w:t>colaborării</w:t>
      </w:r>
      <w:r w:rsidRPr="000A183E">
        <w:rPr>
          <w:rFonts w:ascii="Times New Roman" w:hAnsi="Times New Roman" w:cs="Times New Roman"/>
          <w:b/>
          <w:color w:val="000000" w:themeColor="text1"/>
          <w:spacing w:val="-13"/>
        </w:rPr>
        <w:t xml:space="preserve"> </w:t>
      </w:r>
      <w:r w:rsidRPr="000A183E">
        <w:rPr>
          <w:rFonts w:ascii="Times New Roman" w:hAnsi="Times New Roman" w:cs="Times New Roman"/>
          <w:b/>
          <w:color w:val="000000" w:themeColor="text1"/>
        </w:rPr>
        <w:t>interinstituționale</w:t>
      </w:r>
      <w:r w:rsidRPr="000A183E">
        <w:rPr>
          <w:rFonts w:ascii="Times New Roman" w:hAnsi="Times New Roman" w:cs="Times New Roman"/>
          <w:b/>
          <w:color w:val="000000" w:themeColor="text1"/>
          <w:spacing w:val="-12"/>
        </w:rPr>
        <w:t xml:space="preserve"> </w:t>
      </w:r>
      <w:r w:rsidRPr="000A183E">
        <w:rPr>
          <w:rFonts w:ascii="Times New Roman" w:hAnsi="Times New Roman" w:cs="Times New Roman"/>
          <w:b/>
          <w:color w:val="000000" w:themeColor="text1"/>
        </w:rPr>
        <w:t>din</w:t>
      </w:r>
      <w:r w:rsidRPr="000A183E">
        <w:rPr>
          <w:rFonts w:ascii="Times New Roman" w:hAnsi="Times New Roman" w:cs="Times New Roman"/>
          <w:b/>
          <w:color w:val="000000" w:themeColor="text1"/>
          <w:spacing w:val="-13"/>
        </w:rPr>
        <w:t xml:space="preserve"> </w:t>
      </w:r>
      <w:r w:rsidRPr="000A183E">
        <w:rPr>
          <w:rFonts w:ascii="Times New Roman" w:hAnsi="Times New Roman" w:cs="Times New Roman"/>
          <w:b/>
          <w:color w:val="000000" w:themeColor="text1"/>
        </w:rPr>
        <w:t>cadrul</w:t>
      </w:r>
      <w:r w:rsidRPr="000A183E">
        <w:rPr>
          <w:rFonts w:ascii="Times New Roman" w:hAnsi="Times New Roman" w:cs="Times New Roman"/>
          <w:b/>
          <w:color w:val="000000" w:themeColor="text1"/>
          <w:spacing w:val="-12"/>
        </w:rPr>
        <w:t xml:space="preserve"> </w:t>
      </w:r>
      <w:r w:rsidRPr="000A183E">
        <w:rPr>
          <w:rFonts w:ascii="Times New Roman" w:hAnsi="Times New Roman" w:cs="Times New Roman"/>
          <w:b/>
          <w:color w:val="000000" w:themeColor="text1"/>
        </w:rPr>
        <w:t>proiectului</w:t>
      </w:r>
      <w:r w:rsidR="000A183E">
        <w:rPr>
          <w:rFonts w:ascii="Times New Roman" w:hAnsi="Times New Roman" w:cs="Times New Roman"/>
          <w:b/>
          <w:color w:val="000000" w:themeColor="text1"/>
        </w:rPr>
        <w:t xml:space="preserve"> </w:t>
      </w:r>
      <w:r w:rsidRPr="000A183E">
        <w:rPr>
          <w:rFonts w:ascii="Times New Roman" w:hAnsi="Times New Roman" w:cs="Times New Roman"/>
          <w:b/>
          <w:i/>
          <w:color w:val="000000" w:themeColor="text1"/>
        </w:rPr>
        <w:t>„Furnizare de servicii integrate în comunitățile rurale – facilitarea accesului</w:t>
      </w:r>
      <w:r w:rsidRPr="000A183E">
        <w:rPr>
          <w:rFonts w:ascii="Times New Roman" w:hAnsi="Times New Roman" w:cs="Times New Roman"/>
          <w:b/>
          <w:i/>
          <w:color w:val="000000" w:themeColor="text1"/>
          <w:spacing w:val="-5"/>
        </w:rPr>
        <w:t xml:space="preserve"> </w:t>
      </w:r>
      <w:r w:rsidRPr="000A183E">
        <w:rPr>
          <w:rFonts w:ascii="Times New Roman" w:hAnsi="Times New Roman" w:cs="Times New Roman"/>
          <w:b/>
          <w:i/>
          <w:color w:val="000000" w:themeColor="text1"/>
        </w:rPr>
        <w:t>persoanelor</w:t>
      </w:r>
      <w:r w:rsidRPr="000A183E">
        <w:rPr>
          <w:rFonts w:ascii="Times New Roman" w:hAnsi="Times New Roman" w:cs="Times New Roman"/>
          <w:b/>
          <w:i/>
          <w:color w:val="000000" w:themeColor="text1"/>
          <w:spacing w:val="-8"/>
        </w:rPr>
        <w:t xml:space="preserve"> </w:t>
      </w:r>
      <w:r w:rsidRPr="000A183E">
        <w:rPr>
          <w:rFonts w:ascii="Times New Roman" w:hAnsi="Times New Roman" w:cs="Times New Roman"/>
          <w:b/>
          <w:i/>
          <w:color w:val="000000" w:themeColor="text1"/>
        </w:rPr>
        <w:t>vulnerabile</w:t>
      </w:r>
      <w:r w:rsidRPr="000A183E">
        <w:rPr>
          <w:rFonts w:ascii="Times New Roman" w:hAnsi="Times New Roman" w:cs="Times New Roman"/>
          <w:b/>
          <w:i/>
          <w:color w:val="000000" w:themeColor="text1"/>
          <w:spacing w:val="-5"/>
        </w:rPr>
        <w:t xml:space="preserve"> </w:t>
      </w:r>
      <w:r w:rsidRPr="000A183E">
        <w:rPr>
          <w:rFonts w:ascii="Times New Roman" w:hAnsi="Times New Roman" w:cs="Times New Roman"/>
          <w:b/>
          <w:i/>
          <w:color w:val="000000" w:themeColor="text1"/>
        </w:rPr>
        <w:t>la</w:t>
      </w:r>
      <w:r w:rsidRPr="000A183E">
        <w:rPr>
          <w:rFonts w:ascii="Times New Roman" w:hAnsi="Times New Roman" w:cs="Times New Roman"/>
          <w:b/>
          <w:i/>
          <w:color w:val="000000" w:themeColor="text1"/>
          <w:spacing w:val="-8"/>
        </w:rPr>
        <w:t xml:space="preserve"> </w:t>
      </w:r>
      <w:r w:rsidRPr="000A183E">
        <w:rPr>
          <w:rFonts w:ascii="Times New Roman" w:hAnsi="Times New Roman" w:cs="Times New Roman"/>
          <w:b/>
          <w:i/>
          <w:color w:val="000000" w:themeColor="text1"/>
        </w:rPr>
        <w:t>servicii</w:t>
      </w:r>
      <w:r w:rsidRPr="000A183E">
        <w:rPr>
          <w:rFonts w:ascii="Times New Roman" w:hAnsi="Times New Roman" w:cs="Times New Roman"/>
          <w:b/>
          <w:i/>
          <w:color w:val="000000" w:themeColor="text1"/>
          <w:spacing w:val="-8"/>
        </w:rPr>
        <w:t xml:space="preserve"> </w:t>
      </w:r>
      <w:r w:rsidRPr="000A183E">
        <w:rPr>
          <w:rFonts w:ascii="Times New Roman" w:hAnsi="Times New Roman" w:cs="Times New Roman"/>
          <w:b/>
          <w:i/>
          <w:color w:val="000000" w:themeColor="text1"/>
        </w:rPr>
        <w:t>de</w:t>
      </w:r>
      <w:r w:rsidRPr="000A183E">
        <w:rPr>
          <w:rFonts w:ascii="Times New Roman" w:hAnsi="Times New Roman" w:cs="Times New Roman"/>
          <w:b/>
          <w:i/>
          <w:color w:val="000000" w:themeColor="text1"/>
          <w:spacing w:val="-5"/>
        </w:rPr>
        <w:t xml:space="preserve"> </w:t>
      </w:r>
      <w:r w:rsidRPr="000A183E">
        <w:rPr>
          <w:rFonts w:ascii="Times New Roman" w:hAnsi="Times New Roman" w:cs="Times New Roman"/>
          <w:b/>
          <w:i/>
          <w:color w:val="000000" w:themeColor="text1"/>
        </w:rPr>
        <w:t>bază</w:t>
      </w:r>
      <w:r w:rsidRPr="000A183E">
        <w:rPr>
          <w:rFonts w:ascii="Times New Roman" w:hAnsi="Times New Roman" w:cs="Times New Roman"/>
          <w:b/>
          <w:i/>
          <w:color w:val="000000" w:themeColor="text1"/>
          <w:spacing w:val="-8"/>
        </w:rPr>
        <w:t xml:space="preserve"> </w:t>
      </w:r>
      <w:r w:rsidRPr="000A183E">
        <w:rPr>
          <w:rFonts w:ascii="Times New Roman" w:hAnsi="Times New Roman" w:cs="Times New Roman"/>
          <w:b/>
          <w:i/>
          <w:color w:val="000000" w:themeColor="text1"/>
        </w:rPr>
        <w:t>eficiente</w:t>
      </w:r>
      <w:r w:rsidRPr="000A183E">
        <w:rPr>
          <w:rFonts w:ascii="Times New Roman" w:hAnsi="Times New Roman" w:cs="Times New Roman"/>
          <w:b/>
          <w:i/>
          <w:color w:val="000000" w:themeColor="text1"/>
          <w:spacing w:val="-4"/>
        </w:rPr>
        <w:t xml:space="preserve"> </w:t>
      </w:r>
      <w:r w:rsidRPr="000A183E">
        <w:rPr>
          <w:rFonts w:ascii="Times New Roman" w:hAnsi="Times New Roman" w:cs="Times New Roman"/>
          <w:b/>
          <w:i/>
          <w:color w:val="000000" w:themeColor="text1"/>
        </w:rPr>
        <w:t>și</w:t>
      </w:r>
      <w:r w:rsidRPr="000A183E">
        <w:rPr>
          <w:rFonts w:ascii="Times New Roman" w:hAnsi="Times New Roman" w:cs="Times New Roman"/>
          <w:b/>
          <w:i/>
          <w:color w:val="000000" w:themeColor="text1"/>
          <w:spacing w:val="-8"/>
        </w:rPr>
        <w:t xml:space="preserve"> </w:t>
      </w:r>
      <w:r w:rsidRPr="000A183E">
        <w:rPr>
          <w:rFonts w:ascii="Times New Roman" w:hAnsi="Times New Roman" w:cs="Times New Roman"/>
          <w:b/>
          <w:i/>
          <w:color w:val="000000" w:themeColor="text1"/>
        </w:rPr>
        <w:t>de</w:t>
      </w:r>
      <w:r w:rsidRPr="000A183E">
        <w:rPr>
          <w:rFonts w:ascii="Times New Roman" w:hAnsi="Times New Roman" w:cs="Times New Roman"/>
          <w:b/>
          <w:i/>
          <w:color w:val="000000" w:themeColor="text1"/>
          <w:spacing w:val="-9"/>
        </w:rPr>
        <w:t xml:space="preserve"> </w:t>
      </w:r>
      <w:r w:rsidRPr="000A183E">
        <w:rPr>
          <w:rFonts w:ascii="Times New Roman" w:hAnsi="Times New Roman" w:cs="Times New Roman"/>
          <w:b/>
          <w:i/>
          <w:color w:val="000000" w:themeColor="text1"/>
        </w:rPr>
        <w:t>calitate”</w:t>
      </w:r>
    </w:p>
    <w:p w:rsidR="00813565" w:rsidRPr="000A183E" w:rsidRDefault="00813565" w:rsidP="000A183E">
      <w:pPr>
        <w:pStyle w:val="BodyText"/>
        <w:tabs>
          <w:tab w:val="left" w:pos="7804"/>
        </w:tabs>
        <w:jc w:val="center"/>
        <w:rPr>
          <w:rFonts w:ascii="Times New Roman" w:hAnsi="Times New Roman" w:cs="Times New Roman"/>
          <w:b/>
          <w:color w:val="000000" w:themeColor="text1"/>
        </w:rPr>
      </w:pPr>
    </w:p>
    <w:p w:rsidR="007F2A60" w:rsidRPr="000A183E" w:rsidRDefault="00813565" w:rsidP="000A183E">
      <w:pPr>
        <w:widowControl/>
        <w:autoSpaceDE/>
        <w:autoSpaceDN/>
        <w:rPr>
          <w:rFonts w:ascii="Times New Roman" w:hAnsi="Times New Roman" w:cs="Times New Roman"/>
          <w:color w:val="000000" w:themeColor="text1"/>
        </w:rPr>
      </w:pPr>
      <w:r>
        <w:rPr>
          <w:rFonts w:ascii="Times New Roman" w:hAnsi="Times New Roman"/>
          <w:color w:val="000000"/>
          <w:lang w:val="en-AU"/>
        </w:rPr>
        <w:t xml:space="preserve">        </w:t>
      </w:r>
      <w:r w:rsidRPr="00CD1DAD">
        <w:rPr>
          <w:rFonts w:ascii="Times New Roman" w:hAnsi="Times New Roman"/>
          <w:color w:val="000000"/>
          <w:lang w:val="en-AU"/>
        </w:rPr>
        <w:t>Consiliul local al comunei Ion Creangă, județul  Neamț, întrunit  în ședință ordinară.</w:t>
      </w:r>
    </w:p>
    <w:p w:rsidR="007F2A60" w:rsidRPr="000A183E" w:rsidRDefault="007F2A60" w:rsidP="000A183E">
      <w:pPr>
        <w:tabs>
          <w:tab w:val="left" w:pos="2282"/>
          <w:tab w:val="left" w:pos="5000"/>
          <w:tab w:val="left" w:pos="8550"/>
        </w:tabs>
        <w:rPr>
          <w:rFonts w:ascii="Times New Roman" w:hAnsi="Times New Roman" w:cs="Times New Roman"/>
          <w:color w:val="000000" w:themeColor="text1"/>
        </w:rPr>
      </w:pPr>
      <w:r w:rsidRPr="000A183E">
        <w:rPr>
          <w:rFonts w:ascii="Times New Roman" w:hAnsi="Times New Roman" w:cs="Times New Roman"/>
          <w:color w:val="000000" w:themeColor="text1"/>
        </w:rPr>
        <w:t xml:space="preserve">   </w:t>
      </w:r>
      <w:r w:rsidR="007B34AB" w:rsidRPr="000A183E">
        <w:rPr>
          <w:rFonts w:ascii="Times New Roman" w:hAnsi="Times New Roman" w:cs="Times New Roman"/>
          <w:color w:val="000000" w:themeColor="text1"/>
        </w:rPr>
        <w:t xml:space="preserve">   </w:t>
      </w:r>
      <w:r w:rsidRPr="000A183E">
        <w:rPr>
          <w:rFonts w:ascii="Times New Roman" w:hAnsi="Times New Roman" w:cs="Times New Roman"/>
          <w:color w:val="000000" w:themeColor="text1"/>
        </w:rPr>
        <w:t xml:space="preserve"> Examinând</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nota</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justificativă</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nr. 6011/02.06.2025</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al domnului</w:t>
      </w:r>
      <w:r w:rsidRPr="000A183E">
        <w:rPr>
          <w:rFonts w:ascii="Times New Roman" w:hAnsi="Times New Roman" w:cs="Times New Roman"/>
          <w:color w:val="000000" w:themeColor="text1"/>
          <w:u w:val="single"/>
        </w:rPr>
        <w:t xml:space="preserve"> </w:t>
      </w:r>
      <w:r w:rsidRPr="000A183E">
        <w:rPr>
          <w:rFonts w:ascii="Times New Roman" w:hAnsi="Times New Roman" w:cs="Times New Roman"/>
          <w:color w:val="000000" w:themeColor="text1"/>
        </w:rPr>
        <w:t xml:space="preserve">Tabacariu  Dumitru- Dorin , primarul </w:t>
      </w:r>
      <w:r w:rsidRPr="000A183E">
        <w:rPr>
          <w:rFonts w:ascii="Times New Roman" w:hAnsi="Times New Roman" w:cs="Times New Roman"/>
          <w:color w:val="000000" w:themeColor="text1"/>
          <w:spacing w:val="-4"/>
        </w:rPr>
        <w:t>UAT</w:t>
      </w:r>
      <w:r w:rsidRPr="000A183E">
        <w:rPr>
          <w:rFonts w:ascii="Times New Roman" w:hAnsi="Times New Roman" w:cs="Times New Roman"/>
          <w:color w:val="000000" w:themeColor="text1"/>
        </w:rPr>
        <w:t xml:space="preserve"> Comuna  Ion Creangă , județul Neamț , întocmit pentru participarea în procesul de selecție derulat de către Ministerul Muncii, Familiei, Tineretului și Solidarității Sociale, în parteneriat cu Ministerul Educației și Cercetării, Ministerul Sănătății și Agenția Națională pentru Plăti și Inspecție Socială, pentru implementarea proiectului „</w:t>
      </w:r>
      <w:r w:rsidRPr="000A183E">
        <w:rPr>
          <w:rFonts w:ascii="Times New Roman" w:hAnsi="Times New Roman" w:cs="Times New Roman"/>
          <w:i/>
          <w:color w:val="000000" w:themeColor="text1"/>
        </w:rPr>
        <w:t>Furnizare de servicii integrate în comunitățile rurale - facilitarea accesului persoanelor</w:t>
      </w:r>
      <w:r w:rsidRPr="000A183E">
        <w:rPr>
          <w:rFonts w:ascii="Times New Roman" w:hAnsi="Times New Roman" w:cs="Times New Roman"/>
          <w:i/>
          <w:color w:val="000000" w:themeColor="text1"/>
          <w:spacing w:val="-13"/>
        </w:rPr>
        <w:t xml:space="preserve"> </w:t>
      </w:r>
      <w:r w:rsidRPr="000A183E">
        <w:rPr>
          <w:rFonts w:ascii="Times New Roman" w:hAnsi="Times New Roman" w:cs="Times New Roman"/>
          <w:i/>
          <w:color w:val="000000" w:themeColor="text1"/>
        </w:rPr>
        <w:t>vulnerabile</w:t>
      </w:r>
      <w:r w:rsidRPr="000A183E">
        <w:rPr>
          <w:rFonts w:ascii="Times New Roman" w:hAnsi="Times New Roman" w:cs="Times New Roman"/>
          <w:i/>
          <w:color w:val="000000" w:themeColor="text1"/>
          <w:spacing w:val="-12"/>
        </w:rPr>
        <w:t xml:space="preserve"> </w:t>
      </w:r>
      <w:r w:rsidRPr="000A183E">
        <w:rPr>
          <w:rFonts w:ascii="Times New Roman" w:hAnsi="Times New Roman" w:cs="Times New Roman"/>
          <w:i/>
          <w:color w:val="000000" w:themeColor="text1"/>
        </w:rPr>
        <w:t>la</w:t>
      </w:r>
      <w:r w:rsidRPr="000A183E">
        <w:rPr>
          <w:rFonts w:ascii="Times New Roman" w:hAnsi="Times New Roman" w:cs="Times New Roman"/>
          <w:i/>
          <w:color w:val="000000" w:themeColor="text1"/>
          <w:spacing w:val="-13"/>
        </w:rPr>
        <w:t xml:space="preserve"> </w:t>
      </w:r>
      <w:r w:rsidRPr="000A183E">
        <w:rPr>
          <w:rFonts w:ascii="Times New Roman" w:hAnsi="Times New Roman" w:cs="Times New Roman"/>
          <w:i/>
          <w:color w:val="000000" w:themeColor="text1"/>
        </w:rPr>
        <w:t>servicii</w:t>
      </w:r>
      <w:r w:rsidRPr="000A183E">
        <w:rPr>
          <w:rFonts w:ascii="Times New Roman" w:hAnsi="Times New Roman" w:cs="Times New Roman"/>
          <w:i/>
          <w:color w:val="000000" w:themeColor="text1"/>
          <w:spacing w:val="-12"/>
        </w:rPr>
        <w:t xml:space="preserve"> </w:t>
      </w:r>
      <w:r w:rsidRPr="000A183E">
        <w:rPr>
          <w:rFonts w:ascii="Times New Roman" w:hAnsi="Times New Roman" w:cs="Times New Roman"/>
          <w:i/>
          <w:color w:val="000000" w:themeColor="text1"/>
        </w:rPr>
        <w:t>de</w:t>
      </w:r>
      <w:r w:rsidRPr="000A183E">
        <w:rPr>
          <w:rFonts w:ascii="Times New Roman" w:hAnsi="Times New Roman" w:cs="Times New Roman"/>
          <w:i/>
          <w:color w:val="000000" w:themeColor="text1"/>
          <w:spacing w:val="-13"/>
        </w:rPr>
        <w:t xml:space="preserve"> </w:t>
      </w:r>
      <w:r w:rsidRPr="000A183E">
        <w:rPr>
          <w:rFonts w:ascii="Times New Roman" w:hAnsi="Times New Roman" w:cs="Times New Roman"/>
          <w:i/>
          <w:color w:val="000000" w:themeColor="text1"/>
        </w:rPr>
        <w:t>bază</w:t>
      </w:r>
      <w:r w:rsidRPr="000A183E">
        <w:rPr>
          <w:rFonts w:ascii="Times New Roman" w:hAnsi="Times New Roman" w:cs="Times New Roman"/>
          <w:i/>
          <w:color w:val="000000" w:themeColor="text1"/>
          <w:spacing w:val="-12"/>
        </w:rPr>
        <w:t xml:space="preserve"> </w:t>
      </w:r>
      <w:r w:rsidRPr="000A183E">
        <w:rPr>
          <w:rFonts w:ascii="Times New Roman" w:hAnsi="Times New Roman" w:cs="Times New Roman"/>
          <w:i/>
          <w:color w:val="000000" w:themeColor="text1"/>
        </w:rPr>
        <w:t>eficiente</w:t>
      </w:r>
      <w:r w:rsidRPr="000A183E">
        <w:rPr>
          <w:rFonts w:ascii="Times New Roman" w:hAnsi="Times New Roman" w:cs="Times New Roman"/>
          <w:i/>
          <w:color w:val="000000" w:themeColor="text1"/>
          <w:spacing w:val="-13"/>
        </w:rPr>
        <w:t xml:space="preserve"> </w:t>
      </w:r>
      <w:r w:rsidRPr="000A183E">
        <w:rPr>
          <w:rFonts w:ascii="Times New Roman" w:hAnsi="Times New Roman" w:cs="Times New Roman"/>
          <w:i/>
          <w:color w:val="000000" w:themeColor="text1"/>
        </w:rPr>
        <w:t>și</w:t>
      </w:r>
      <w:r w:rsidRPr="000A183E">
        <w:rPr>
          <w:rFonts w:ascii="Times New Roman" w:hAnsi="Times New Roman" w:cs="Times New Roman"/>
          <w:i/>
          <w:color w:val="000000" w:themeColor="text1"/>
          <w:spacing w:val="-12"/>
        </w:rPr>
        <w:t xml:space="preserve"> </w:t>
      </w:r>
      <w:r w:rsidRPr="000A183E">
        <w:rPr>
          <w:rFonts w:ascii="Times New Roman" w:hAnsi="Times New Roman" w:cs="Times New Roman"/>
          <w:i/>
          <w:color w:val="000000" w:themeColor="text1"/>
        </w:rPr>
        <w:t>de</w:t>
      </w:r>
      <w:r w:rsidRPr="000A183E">
        <w:rPr>
          <w:rFonts w:ascii="Times New Roman" w:hAnsi="Times New Roman" w:cs="Times New Roman"/>
          <w:i/>
          <w:color w:val="000000" w:themeColor="text1"/>
          <w:spacing w:val="-12"/>
        </w:rPr>
        <w:t xml:space="preserve"> </w:t>
      </w:r>
      <w:r w:rsidRPr="000A183E">
        <w:rPr>
          <w:rFonts w:ascii="Times New Roman" w:hAnsi="Times New Roman" w:cs="Times New Roman"/>
          <w:i/>
          <w:color w:val="000000" w:themeColor="text1"/>
        </w:rPr>
        <w:t>calitate</w:t>
      </w:r>
      <w:r w:rsidRPr="000A183E">
        <w:rPr>
          <w:rFonts w:ascii="Times New Roman" w:hAnsi="Times New Roman" w:cs="Times New Roman"/>
          <w:color w:val="000000" w:themeColor="text1"/>
        </w:rPr>
        <w:t>”,</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cod SMIS 339395, cofinanțat</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Uniunea</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Europeană</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din</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Fondul Social European Plus, prin Programul Incluziune și Demnitate Socială 2021-2027.</w:t>
      </w:r>
    </w:p>
    <w:p w:rsidR="007F2A60" w:rsidRPr="000A183E" w:rsidRDefault="005A6BB9" w:rsidP="000A183E">
      <w:pPr>
        <w:pStyle w:val="BodyText"/>
        <w:tabs>
          <w:tab w:val="left" w:pos="6377"/>
        </w:tabs>
        <w:jc w:val="left"/>
        <w:rPr>
          <w:rFonts w:ascii="Times New Roman" w:hAnsi="Times New Roman" w:cs="Times New Roman"/>
          <w:color w:val="000000" w:themeColor="text1"/>
          <w:spacing w:val="-2"/>
        </w:rPr>
      </w:pPr>
      <w:r w:rsidRPr="000A183E">
        <w:rPr>
          <w:rFonts w:ascii="Times New Roman" w:hAnsi="Times New Roman" w:cs="Times New Roman"/>
          <w:color w:val="000000" w:themeColor="text1"/>
          <w:spacing w:val="-2"/>
        </w:rPr>
        <w:t xml:space="preserve">   </w:t>
      </w:r>
      <w:r w:rsidR="007F2A60" w:rsidRPr="000A183E">
        <w:rPr>
          <w:rFonts w:ascii="Times New Roman" w:hAnsi="Times New Roman" w:cs="Times New Roman"/>
          <w:color w:val="000000" w:themeColor="text1"/>
          <w:spacing w:val="-2"/>
        </w:rPr>
        <w:t xml:space="preserve">Analizând : </w:t>
      </w:r>
    </w:p>
    <w:p w:rsidR="007F2A60" w:rsidRPr="000A183E" w:rsidRDefault="007F2A60" w:rsidP="000A183E">
      <w:pPr>
        <w:pStyle w:val="BodyText"/>
        <w:tabs>
          <w:tab w:val="left" w:pos="6377"/>
        </w:tabs>
        <w:ind w:right="-230"/>
        <w:jc w:val="left"/>
        <w:rPr>
          <w:rFonts w:ascii="Times New Roman" w:hAnsi="Times New Roman" w:cs="Times New Roman"/>
          <w:color w:val="000000" w:themeColor="text1"/>
          <w:spacing w:val="-2"/>
        </w:rPr>
      </w:pPr>
      <w:r w:rsidRPr="000A183E">
        <w:rPr>
          <w:rFonts w:ascii="Times New Roman" w:hAnsi="Times New Roman" w:cs="Times New Roman"/>
          <w:color w:val="000000" w:themeColor="text1"/>
          <w:spacing w:val="-2"/>
        </w:rPr>
        <w:t>-referatul de  aprobare nr. 6005 din 02.06.2</w:t>
      </w:r>
      <w:r w:rsidR="007B34AB" w:rsidRPr="000A183E">
        <w:rPr>
          <w:rFonts w:ascii="Times New Roman" w:hAnsi="Times New Roman" w:cs="Times New Roman"/>
          <w:color w:val="000000" w:themeColor="text1"/>
          <w:spacing w:val="-2"/>
        </w:rPr>
        <w:t>025 al proiectului de  hotărâre</w:t>
      </w:r>
      <w:r w:rsidRPr="000A183E">
        <w:rPr>
          <w:rFonts w:ascii="Times New Roman" w:hAnsi="Times New Roman" w:cs="Times New Roman"/>
          <w:color w:val="000000" w:themeColor="text1"/>
          <w:spacing w:val="-2"/>
        </w:rPr>
        <w:t xml:space="preserve">,  intocmit de  primarul comunei </w:t>
      </w:r>
    </w:p>
    <w:p w:rsidR="007F2A60" w:rsidRPr="000A183E" w:rsidRDefault="007F2A60" w:rsidP="000A183E">
      <w:pPr>
        <w:pStyle w:val="BodyText"/>
        <w:tabs>
          <w:tab w:val="left" w:pos="6377"/>
        </w:tabs>
        <w:jc w:val="left"/>
        <w:rPr>
          <w:rFonts w:ascii="Times New Roman" w:hAnsi="Times New Roman" w:cs="Times New Roman"/>
          <w:color w:val="000000" w:themeColor="text1"/>
          <w:spacing w:val="-2"/>
        </w:rPr>
      </w:pPr>
      <w:r w:rsidRPr="000A183E">
        <w:rPr>
          <w:rFonts w:ascii="Times New Roman" w:hAnsi="Times New Roman" w:cs="Times New Roman"/>
          <w:color w:val="000000" w:themeColor="text1"/>
          <w:spacing w:val="-2"/>
        </w:rPr>
        <w:t>-raportul compartimentului de  specialitate nr. 6006 din 02.06.2025 ,</w:t>
      </w:r>
    </w:p>
    <w:p w:rsidR="007F2A60" w:rsidRPr="000A183E" w:rsidRDefault="007F2A60" w:rsidP="000A183E">
      <w:pPr>
        <w:pStyle w:val="BodyText"/>
        <w:jc w:val="left"/>
        <w:rPr>
          <w:rFonts w:ascii="Times New Roman" w:hAnsi="Times New Roman" w:cs="Times New Roman"/>
          <w:color w:val="000000" w:themeColor="text1"/>
        </w:rPr>
      </w:pPr>
      <w:r w:rsidRPr="000A183E">
        <w:rPr>
          <w:rFonts w:ascii="Times New Roman" w:hAnsi="Times New Roman" w:cs="Times New Roman"/>
          <w:color w:val="000000" w:themeColor="text1"/>
        </w:rPr>
        <w:t>Luând</w:t>
      </w:r>
      <w:r w:rsidRPr="000A183E">
        <w:rPr>
          <w:rFonts w:ascii="Times New Roman" w:hAnsi="Times New Roman" w:cs="Times New Roman"/>
          <w:color w:val="000000" w:themeColor="text1"/>
          <w:spacing w:val="-14"/>
        </w:rPr>
        <w:t xml:space="preserve"> </w:t>
      </w:r>
      <w:r w:rsidRPr="000A183E">
        <w:rPr>
          <w:rFonts w:ascii="Times New Roman" w:hAnsi="Times New Roman" w:cs="Times New Roman"/>
          <w:color w:val="000000" w:themeColor="text1"/>
        </w:rPr>
        <w:t>act</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dezbaterile</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din</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ședința</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plenului</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Consiliului</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spacing w:val="-2"/>
        </w:rPr>
        <w:t>Local</w:t>
      </w:r>
      <w:r w:rsidR="005A6BB9" w:rsidRPr="000A183E">
        <w:rPr>
          <w:rFonts w:ascii="Times New Roman" w:hAnsi="Times New Roman" w:cs="Times New Roman"/>
          <w:color w:val="000000" w:themeColor="text1"/>
        </w:rPr>
        <w:t xml:space="preserve"> din 30</w:t>
      </w:r>
      <w:r w:rsidRPr="000A183E">
        <w:rPr>
          <w:rFonts w:ascii="Times New Roman" w:hAnsi="Times New Roman" w:cs="Times New Roman"/>
          <w:color w:val="000000" w:themeColor="text1"/>
        </w:rPr>
        <w:t>.06.2025</w:t>
      </w:r>
    </w:p>
    <w:p w:rsidR="007F2A60" w:rsidRPr="000A183E" w:rsidRDefault="007F2A60" w:rsidP="000A183E">
      <w:pPr>
        <w:pStyle w:val="BodyText"/>
        <w:jc w:val="left"/>
        <w:rPr>
          <w:rFonts w:ascii="Times New Roman" w:hAnsi="Times New Roman" w:cs="Times New Roman"/>
          <w:color w:val="000000" w:themeColor="text1"/>
        </w:rPr>
      </w:pPr>
      <w:r w:rsidRPr="000A183E">
        <w:rPr>
          <w:rFonts w:ascii="Times New Roman" w:hAnsi="Times New Roman" w:cs="Times New Roman"/>
          <w:color w:val="000000" w:themeColor="text1"/>
        </w:rPr>
        <w:t>În temeiul dispozițiilor art. 139 alin. (3) din Ordonanța de urgență a Guvernului nr.57/2019 privind Codul administrativ, cu modificările și completările ulterioare:</w:t>
      </w:r>
    </w:p>
    <w:p w:rsidR="00813565" w:rsidRPr="00CD1DAD" w:rsidRDefault="00813565" w:rsidP="00813565">
      <w:pPr>
        <w:ind w:left="10" w:right="434" w:hanging="10"/>
        <w:jc w:val="both"/>
        <w:rPr>
          <w:rFonts w:ascii="Times New Roman" w:eastAsia="Times New Roman" w:hAnsi="Times New Roman"/>
          <w:color w:val="000000"/>
          <w:lang w:val="en-AU"/>
        </w:rPr>
      </w:pPr>
      <w:r>
        <w:rPr>
          <w:rFonts w:ascii="Times New Roman" w:eastAsia="Times New Roman" w:hAnsi="Times New Roman"/>
          <w:b/>
          <w:color w:val="000000"/>
          <w:lang w:val="en-AU"/>
        </w:rPr>
        <w:t xml:space="preserve">  </w:t>
      </w:r>
      <w:r w:rsidRPr="00CD1DAD">
        <w:rPr>
          <w:rFonts w:ascii="Times New Roman" w:eastAsia="Times New Roman" w:hAnsi="Times New Roman"/>
          <w:b/>
          <w:color w:val="000000"/>
          <w:lang w:val="en-AU"/>
        </w:rPr>
        <w:t xml:space="preserve">Consiliul  Local  Ion  Creanga, judetul Neamt, adoptă prezenta </w:t>
      </w:r>
      <w:r w:rsidRPr="00CD1DAD">
        <w:rPr>
          <w:rFonts w:ascii="Times New Roman" w:eastAsia="Times New Roman" w:hAnsi="Times New Roman"/>
          <w:color w:val="000000"/>
          <w:lang w:val="en-AU"/>
        </w:rPr>
        <w:t>;</w:t>
      </w:r>
    </w:p>
    <w:p w:rsidR="00813565" w:rsidRPr="00CD1DAD" w:rsidRDefault="00813565" w:rsidP="00813565">
      <w:pPr>
        <w:ind w:left="10" w:right="434" w:hanging="10"/>
        <w:jc w:val="both"/>
        <w:rPr>
          <w:rFonts w:ascii="Times New Roman" w:eastAsia="Times New Roman" w:hAnsi="Times New Roman"/>
          <w:color w:val="000000"/>
          <w:lang w:val="en-AU"/>
        </w:rPr>
      </w:pPr>
    </w:p>
    <w:p w:rsidR="00813565" w:rsidRPr="00CD1DAD" w:rsidRDefault="00813565" w:rsidP="00813565">
      <w:pPr>
        <w:tabs>
          <w:tab w:val="left" w:pos="1806"/>
        </w:tabs>
        <w:ind w:left="-142" w:right="-618" w:hanging="10"/>
        <w:jc w:val="center"/>
        <w:rPr>
          <w:rFonts w:ascii="Times New Roman" w:eastAsia="Times New Roman" w:hAnsi="Times New Roman"/>
          <w:b/>
          <w:color w:val="000000"/>
          <w:lang w:val="fr-FR"/>
        </w:rPr>
      </w:pPr>
      <w:r w:rsidRPr="00CD1DAD">
        <w:rPr>
          <w:rFonts w:ascii="Times New Roman" w:eastAsia="Times New Roman" w:hAnsi="Times New Roman"/>
          <w:b/>
          <w:color w:val="000000"/>
          <w:lang w:val="en-AU"/>
        </w:rPr>
        <w:t>HOTĂRÂRE :</w:t>
      </w:r>
      <w:r w:rsidRPr="00CD1DAD">
        <w:rPr>
          <w:rFonts w:ascii="Times New Roman" w:eastAsia="Times New Roman" w:hAnsi="Times New Roman"/>
          <w:b/>
          <w:color w:val="000000"/>
          <w:lang w:val="fr-FR"/>
        </w:rPr>
        <w:t xml:space="preserve">  </w:t>
      </w:r>
    </w:p>
    <w:p w:rsidR="007F2A60" w:rsidRPr="000A183E" w:rsidRDefault="007F2A60" w:rsidP="000A183E">
      <w:pPr>
        <w:pStyle w:val="BodyText"/>
        <w:tabs>
          <w:tab w:val="left" w:pos="8550"/>
        </w:tabs>
        <w:jc w:val="left"/>
        <w:rPr>
          <w:rFonts w:ascii="Times New Roman" w:hAnsi="Times New Roman" w:cs="Times New Roman"/>
          <w:color w:val="000000" w:themeColor="text1"/>
        </w:rPr>
      </w:pPr>
    </w:p>
    <w:p w:rsidR="0010183F" w:rsidRPr="000A183E" w:rsidRDefault="0010183F" w:rsidP="000A183E">
      <w:pPr>
        <w:tabs>
          <w:tab w:val="left" w:pos="3082"/>
          <w:tab w:val="left" w:pos="8550"/>
          <w:tab w:val="left" w:pos="10041"/>
        </w:tabs>
        <w:rPr>
          <w:rFonts w:ascii="Times New Roman" w:hAnsi="Times New Roman" w:cs="Times New Roman"/>
          <w:color w:val="000000" w:themeColor="text1"/>
        </w:rPr>
      </w:pPr>
      <w:r w:rsidRPr="000A183E">
        <w:rPr>
          <w:rFonts w:ascii="Times New Roman" w:hAnsi="Times New Roman" w:cs="Times New Roman"/>
          <w:b/>
          <w:color w:val="000000" w:themeColor="text1"/>
        </w:rPr>
        <w:t xml:space="preserve">   </w:t>
      </w:r>
      <w:r w:rsidR="007F2A60" w:rsidRPr="000A183E">
        <w:rPr>
          <w:rFonts w:ascii="Times New Roman" w:hAnsi="Times New Roman" w:cs="Times New Roman"/>
          <w:b/>
          <w:color w:val="000000" w:themeColor="text1"/>
        </w:rPr>
        <w:t>Art.</w:t>
      </w:r>
      <w:r w:rsidR="007F2A60" w:rsidRPr="000A183E">
        <w:rPr>
          <w:rFonts w:ascii="Times New Roman" w:hAnsi="Times New Roman" w:cs="Times New Roman"/>
          <w:color w:val="000000" w:themeColor="text1"/>
        </w:rPr>
        <w:t xml:space="preserve">1. Se aprobă depunerea documentelor de aplicare de către UAT-ul rural , Comuna Ion Creanga </w:t>
      </w:r>
      <w:r w:rsidR="007F2A60" w:rsidRPr="000A183E">
        <w:rPr>
          <w:rFonts w:ascii="Times New Roman" w:hAnsi="Times New Roman" w:cs="Times New Roman"/>
          <w:color w:val="000000" w:themeColor="text1"/>
          <w:spacing w:val="-10"/>
        </w:rPr>
        <w:t>,</w:t>
      </w:r>
      <w:r w:rsidR="007F2A60" w:rsidRPr="000A183E">
        <w:rPr>
          <w:rFonts w:ascii="Times New Roman" w:hAnsi="Times New Roman" w:cs="Times New Roman"/>
          <w:color w:val="000000" w:themeColor="text1"/>
        </w:rPr>
        <w:t xml:space="preserve"> județul Neamț , pentru a participa în proiectul: „</w:t>
      </w:r>
      <w:r w:rsidR="007F2A60" w:rsidRPr="000A183E">
        <w:rPr>
          <w:rFonts w:ascii="Times New Roman" w:hAnsi="Times New Roman" w:cs="Times New Roman"/>
          <w:i/>
          <w:color w:val="000000" w:themeColor="text1"/>
        </w:rPr>
        <w:t>Furnizare de</w:t>
      </w:r>
      <w:r w:rsidR="007F2A60" w:rsidRPr="000A183E">
        <w:rPr>
          <w:rFonts w:ascii="Times New Roman" w:hAnsi="Times New Roman" w:cs="Times New Roman"/>
          <w:i/>
          <w:color w:val="000000" w:themeColor="text1"/>
          <w:spacing w:val="-2"/>
        </w:rPr>
        <w:t xml:space="preserve"> </w:t>
      </w:r>
      <w:r w:rsidR="007F2A60" w:rsidRPr="000A183E">
        <w:rPr>
          <w:rFonts w:ascii="Times New Roman" w:hAnsi="Times New Roman" w:cs="Times New Roman"/>
          <w:i/>
          <w:color w:val="000000" w:themeColor="text1"/>
        </w:rPr>
        <w:t>servicii integrate în comunitățile rurale - facilitarea accesului persoanelor vulnerabile la servicii de bază eficiente și de calitate</w:t>
      </w:r>
      <w:r w:rsidR="007F2A60" w:rsidRPr="000A183E">
        <w:rPr>
          <w:rFonts w:ascii="Times New Roman" w:hAnsi="Times New Roman" w:cs="Times New Roman"/>
          <w:color w:val="000000" w:themeColor="text1"/>
        </w:rPr>
        <w:t>”, având ca scop crearea și dezvoltarea serviciilor sociale comunitare integra</w:t>
      </w:r>
      <w:r w:rsidRPr="000A183E">
        <w:rPr>
          <w:rFonts w:ascii="Times New Roman" w:hAnsi="Times New Roman" w:cs="Times New Roman"/>
          <w:color w:val="000000" w:themeColor="text1"/>
        </w:rPr>
        <w:t>te care să conducă la creșterea C</w:t>
      </w:r>
      <w:r w:rsidR="007F2A60" w:rsidRPr="000A183E">
        <w:rPr>
          <w:rFonts w:ascii="Times New Roman" w:hAnsi="Times New Roman" w:cs="Times New Roman"/>
          <w:color w:val="000000" w:themeColor="text1"/>
        </w:rPr>
        <w:t>alității vieții persoanelor defavorizate, în baza identificării nevoilor comunitare și acordarea serviciilor de specialitate și a măsurilor de sprijin finanțate din fonduri europene.</w:t>
      </w:r>
    </w:p>
    <w:p w:rsidR="000A183E" w:rsidRPr="000A183E" w:rsidRDefault="000A183E" w:rsidP="000A183E">
      <w:pPr>
        <w:tabs>
          <w:tab w:val="left" w:pos="3082"/>
          <w:tab w:val="left" w:pos="8550"/>
          <w:tab w:val="left" w:pos="10041"/>
        </w:tabs>
        <w:rPr>
          <w:rFonts w:ascii="Times New Roman" w:hAnsi="Times New Roman" w:cs="Times New Roman"/>
          <w:color w:val="000000" w:themeColor="text1"/>
        </w:rPr>
      </w:pPr>
    </w:p>
    <w:p w:rsidR="007F2A60" w:rsidRPr="000A183E" w:rsidRDefault="007F2A60" w:rsidP="000A183E">
      <w:pPr>
        <w:tabs>
          <w:tab w:val="left" w:pos="2798"/>
          <w:tab w:val="left" w:pos="8550"/>
          <w:tab w:val="left" w:pos="10185"/>
        </w:tabs>
        <w:rPr>
          <w:rFonts w:ascii="Times New Roman" w:hAnsi="Times New Roman" w:cs="Times New Roman"/>
          <w:color w:val="000000" w:themeColor="text1"/>
        </w:rPr>
      </w:pPr>
      <w:r w:rsidRPr="000A183E">
        <w:rPr>
          <w:rFonts w:ascii="Times New Roman" w:hAnsi="Times New Roman" w:cs="Times New Roman"/>
          <w:b/>
          <w:color w:val="000000" w:themeColor="text1"/>
        </w:rPr>
        <w:t>Art.2</w:t>
      </w:r>
      <w:r w:rsidRPr="000A183E">
        <w:rPr>
          <w:rFonts w:ascii="Times New Roman" w:hAnsi="Times New Roman" w:cs="Times New Roman"/>
          <w:color w:val="000000" w:themeColor="text1"/>
        </w:rPr>
        <w:t>. Se aprobă semnarea protocolului de colaborare dintre UAT-ul rural (comuna)  Ion Creangă</w:t>
      </w:r>
      <w:r w:rsidR="008A5022" w:rsidRPr="000A183E">
        <w:rPr>
          <w:rFonts w:ascii="Times New Roman" w:hAnsi="Times New Roman" w:cs="Times New Roman"/>
          <w:color w:val="000000" w:themeColor="text1"/>
        </w:rPr>
        <w:t xml:space="preserve">, </w:t>
      </w:r>
      <w:r w:rsidRPr="000A183E">
        <w:rPr>
          <w:rFonts w:ascii="Times New Roman" w:hAnsi="Times New Roman" w:cs="Times New Roman"/>
          <w:color w:val="000000" w:themeColor="text1"/>
        </w:rPr>
        <w:t xml:space="preserve"> județ</w:t>
      </w:r>
      <w:r w:rsidR="008A5022" w:rsidRPr="000A183E">
        <w:rPr>
          <w:rFonts w:ascii="Times New Roman" w:hAnsi="Times New Roman" w:cs="Times New Roman"/>
          <w:color w:val="000000" w:themeColor="text1"/>
        </w:rPr>
        <w:t>ul</w:t>
      </w:r>
      <w:r w:rsidRPr="000A183E">
        <w:rPr>
          <w:rFonts w:ascii="Times New Roman" w:hAnsi="Times New Roman" w:cs="Times New Roman"/>
          <w:color w:val="000000" w:themeColor="text1"/>
        </w:rPr>
        <w:t xml:space="preserve">  Neamț</w:t>
      </w:r>
      <w:r w:rsidRPr="000A183E">
        <w:rPr>
          <w:rFonts w:ascii="Times New Roman" w:hAnsi="Times New Roman" w:cs="Times New Roman"/>
          <w:color w:val="000000" w:themeColor="text1"/>
          <w:u w:val="single"/>
        </w:rPr>
        <w:t xml:space="preserve"> </w:t>
      </w:r>
      <w:r w:rsidRPr="000A183E">
        <w:rPr>
          <w:rFonts w:ascii="Times New Roman" w:hAnsi="Times New Roman" w:cs="Times New Roman"/>
          <w:color w:val="000000" w:themeColor="text1"/>
        </w:rPr>
        <w:t>și parteneriatul proiectului „</w:t>
      </w:r>
      <w:r w:rsidRPr="000A183E">
        <w:rPr>
          <w:rFonts w:ascii="Times New Roman" w:hAnsi="Times New Roman" w:cs="Times New Roman"/>
          <w:i/>
          <w:color w:val="000000" w:themeColor="text1"/>
        </w:rPr>
        <w:t>Furnizare de servicii int</w:t>
      </w:r>
      <w:r w:rsidR="0010183F" w:rsidRPr="000A183E">
        <w:rPr>
          <w:rFonts w:ascii="Times New Roman" w:hAnsi="Times New Roman" w:cs="Times New Roman"/>
          <w:i/>
          <w:color w:val="000000" w:themeColor="text1"/>
        </w:rPr>
        <w:t xml:space="preserve">egrate în comunitățile rurale – </w:t>
      </w:r>
      <w:r w:rsidRPr="000A183E">
        <w:rPr>
          <w:rFonts w:ascii="Times New Roman" w:hAnsi="Times New Roman" w:cs="Times New Roman"/>
          <w:i/>
          <w:color w:val="000000" w:themeColor="text1"/>
        </w:rPr>
        <w:t>facilitarea accesului persoanelor vulnerabile la servicii de bază eficiente și de calitate</w:t>
      </w:r>
      <w:r w:rsidRPr="000A183E">
        <w:rPr>
          <w:rFonts w:ascii="Times New Roman" w:hAnsi="Times New Roman" w:cs="Times New Roman"/>
          <w:color w:val="000000" w:themeColor="text1"/>
        </w:rPr>
        <w:t>”.</w:t>
      </w:r>
    </w:p>
    <w:p w:rsidR="007F2A60" w:rsidRPr="000A183E" w:rsidRDefault="007F2A60" w:rsidP="000A183E">
      <w:pPr>
        <w:pStyle w:val="BodyText"/>
        <w:tabs>
          <w:tab w:val="left" w:pos="8550"/>
        </w:tabs>
        <w:jc w:val="left"/>
        <w:rPr>
          <w:rFonts w:ascii="Times New Roman" w:hAnsi="Times New Roman" w:cs="Times New Roman"/>
          <w:color w:val="000000" w:themeColor="text1"/>
        </w:rPr>
      </w:pPr>
    </w:p>
    <w:p w:rsidR="007F2A60" w:rsidRPr="000A183E" w:rsidRDefault="007F2A60" w:rsidP="000A183E">
      <w:pPr>
        <w:rPr>
          <w:rFonts w:ascii="Times New Roman" w:hAnsi="Times New Roman" w:cs="Times New Roman"/>
          <w:color w:val="000000" w:themeColor="text1"/>
        </w:rPr>
      </w:pPr>
      <w:r w:rsidRPr="000A183E">
        <w:rPr>
          <w:rFonts w:ascii="Times New Roman" w:hAnsi="Times New Roman" w:cs="Times New Roman"/>
          <w:b/>
          <w:color w:val="000000" w:themeColor="text1"/>
        </w:rPr>
        <w:t>Art.3.</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aprobă</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efectuarea</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tuturor</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cheltuielilor</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eligibile</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în</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proiectul</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w:t>
      </w:r>
      <w:r w:rsidRPr="000A183E">
        <w:rPr>
          <w:rFonts w:ascii="Times New Roman" w:hAnsi="Times New Roman" w:cs="Times New Roman"/>
          <w:i/>
          <w:color w:val="000000" w:themeColor="text1"/>
        </w:rPr>
        <w:t>Furnizare</w:t>
      </w:r>
      <w:r w:rsidRPr="000A183E">
        <w:rPr>
          <w:rFonts w:ascii="Times New Roman" w:hAnsi="Times New Roman" w:cs="Times New Roman"/>
          <w:i/>
          <w:color w:val="000000" w:themeColor="text1"/>
          <w:spacing w:val="40"/>
        </w:rPr>
        <w:t xml:space="preserve"> </w:t>
      </w:r>
      <w:r w:rsidRPr="000A183E">
        <w:rPr>
          <w:rFonts w:ascii="Times New Roman" w:hAnsi="Times New Roman" w:cs="Times New Roman"/>
          <w:i/>
          <w:color w:val="000000" w:themeColor="text1"/>
        </w:rPr>
        <w:t>de</w:t>
      </w:r>
      <w:r w:rsidRPr="000A183E">
        <w:rPr>
          <w:rFonts w:ascii="Times New Roman" w:hAnsi="Times New Roman" w:cs="Times New Roman"/>
          <w:i/>
          <w:color w:val="000000" w:themeColor="text1"/>
          <w:spacing w:val="40"/>
        </w:rPr>
        <w:t xml:space="preserve"> </w:t>
      </w:r>
      <w:r w:rsidRPr="000A183E">
        <w:rPr>
          <w:rFonts w:ascii="Times New Roman" w:hAnsi="Times New Roman" w:cs="Times New Roman"/>
          <w:i/>
          <w:color w:val="000000" w:themeColor="text1"/>
        </w:rPr>
        <w:t>servicii</w:t>
      </w:r>
      <w:r w:rsidRPr="000A183E">
        <w:rPr>
          <w:rFonts w:ascii="Times New Roman" w:hAnsi="Times New Roman" w:cs="Times New Roman"/>
          <w:i/>
          <w:color w:val="000000" w:themeColor="text1"/>
          <w:spacing w:val="40"/>
        </w:rPr>
        <w:t xml:space="preserve"> </w:t>
      </w:r>
      <w:r w:rsidRPr="000A183E">
        <w:rPr>
          <w:rFonts w:ascii="Times New Roman" w:hAnsi="Times New Roman" w:cs="Times New Roman"/>
          <w:i/>
          <w:color w:val="000000" w:themeColor="text1"/>
        </w:rPr>
        <w:t>integrate</w:t>
      </w:r>
      <w:r w:rsidRPr="000A183E">
        <w:rPr>
          <w:rFonts w:ascii="Times New Roman" w:hAnsi="Times New Roman" w:cs="Times New Roman"/>
          <w:i/>
          <w:color w:val="000000" w:themeColor="text1"/>
          <w:spacing w:val="40"/>
        </w:rPr>
        <w:t xml:space="preserve"> </w:t>
      </w:r>
      <w:r w:rsidRPr="000A183E">
        <w:rPr>
          <w:rFonts w:ascii="Times New Roman" w:hAnsi="Times New Roman" w:cs="Times New Roman"/>
          <w:i/>
          <w:color w:val="000000" w:themeColor="text1"/>
        </w:rPr>
        <w:t>în comunitățile rurale – facilitarea accesului persoanelor vulnerabile la servicii de bază eficiente şi de calitate</w:t>
      </w:r>
      <w:r w:rsidRPr="000A183E">
        <w:rPr>
          <w:rFonts w:ascii="Times New Roman" w:hAnsi="Times New Roman" w:cs="Times New Roman"/>
          <w:color w:val="000000" w:themeColor="text1"/>
        </w:rPr>
        <w:t>”, în baza mecanismului de finanțare propus prin proiect, aferente nevoilor identificate la nivelul comunității prin</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diagnoza</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socială</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ce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va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fi</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efectuată</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în</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cadrul</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proiectului</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5"/>
        </w:rPr>
        <w:t xml:space="preserve"> </w:t>
      </w:r>
      <w:r w:rsidRPr="000A183E">
        <w:rPr>
          <w:rFonts w:ascii="Times New Roman" w:hAnsi="Times New Roman" w:cs="Times New Roman"/>
          <w:color w:val="000000" w:themeColor="text1"/>
        </w:rPr>
        <w:t>echipa</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ECI,</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urmând</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ca</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acestea</w:t>
      </w:r>
      <w:r w:rsidRPr="000A183E">
        <w:rPr>
          <w:rFonts w:ascii="Times New Roman" w:hAnsi="Times New Roman" w:cs="Times New Roman"/>
          <w:color w:val="000000" w:themeColor="text1"/>
          <w:spacing w:val="-5"/>
        </w:rPr>
        <w:t xml:space="preserve"> </w:t>
      </w:r>
      <w:r w:rsidRPr="000A183E">
        <w:rPr>
          <w:rFonts w:ascii="Times New Roman" w:hAnsi="Times New Roman" w:cs="Times New Roman"/>
          <w:color w:val="000000" w:themeColor="text1"/>
        </w:rPr>
        <w:t>să</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fie</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decontate prin mecanismul financiar reglementat.</w:t>
      </w:r>
    </w:p>
    <w:p w:rsidR="0010183F" w:rsidRPr="000A183E" w:rsidRDefault="0010183F" w:rsidP="000A183E">
      <w:pPr>
        <w:rPr>
          <w:rFonts w:ascii="Times New Roman" w:hAnsi="Times New Roman" w:cs="Times New Roman"/>
          <w:color w:val="000000" w:themeColor="text1"/>
        </w:rPr>
      </w:pPr>
    </w:p>
    <w:p w:rsidR="007F2A60" w:rsidRPr="000A183E" w:rsidRDefault="007F2A60" w:rsidP="000A183E">
      <w:pPr>
        <w:pStyle w:val="BodyText"/>
        <w:tabs>
          <w:tab w:val="left" w:pos="9450"/>
          <w:tab w:val="left" w:pos="9603"/>
        </w:tabs>
        <w:jc w:val="left"/>
        <w:rPr>
          <w:rFonts w:ascii="Times New Roman" w:hAnsi="Times New Roman" w:cs="Times New Roman"/>
          <w:color w:val="000000" w:themeColor="text1"/>
        </w:rPr>
      </w:pPr>
      <w:r w:rsidRPr="000A183E">
        <w:rPr>
          <w:rFonts w:ascii="Times New Roman" w:hAnsi="Times New Roman" w:cs="Times New Roman"/>
          <w:b/>
          <w:color w:val="000000" w:themeColor="text1"/>
        </w:rPr>
        <w:t>Art.4.</w:t>
      </w:r>
      <w:r w:rsidRPr="000A183E">
        <w:rPr>
          <w:rFonts w:ascii="Times New Roman" w:hAnsi="Times New Roman" w:cs="Times New Roman"/>
          <w:color w:val="000000" w:themeColor="text1"/>
          <w:spacing w:val="75"/>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76"/>
        </w:rPr>
        <w:t xml:space="preserve"> </w:t>
      </w:r>
      <w:r w:rsidRPr="000A183E">
        <w:rPr>
          <w:rFonts w:ascii="Times New Roman" w:hAnsi="Times New Roman" w:cs="Times New Roman"/>
          <w:color w:val="000000" w:themeColor="text1"/>
        </w:rPr>
        <w:t>aprobă</w:t>
      </w:r>
      <w:r w:rsidRPr="000A183E">
        <w:rPr>
          <w:rFonts w:ascii="Times New Roman" w:hAnsi="Times New Roman" w:cs="Times New Roman"/>
          <w:color w:val="000000" w:themeColor="text1"/>
          <w:spacing w:val="73"/>
        </w:rPr>
        <w:t xml:space="preserve"> </w:t>
      </w:r>
      <w:r w:rsidRPr="000A183E">
        <w:rPr>
          <w:rFonts w:ascii="Times New Roman" w:hAnsi="Times New Roman" w:cs="Times New Roman"/>
          <w:color w:val="000000" w:themeColor="text1"/>
        </w:rPr>
        <w:t>suportarea</w:t>
      </w:r>
      <w:r w:rsidRPr="000A183E">
        <w:rPr>
          <w:rFonts w:ascii="Times New Roman" w:hAnsi="Times New Roman" w:cs="Times New Roman"/>
          <w:color w:val="000000" w:themeColor="text1"/>
          <w:spacing w:val="77"/>
        </w:rPr>
        <w:t xml:space="preserve"> </w:t>
      </w:r>
      <w:r w:rsidRPr="000A183E">
        <w:rPr>
          <w:rFonts w:ascii="Times New Roman" w:hAnsi="Times New Roman" w:cs="Times New Roman"/>
          <w:color w:val="000000" w:themeColor="text1"/>
        </w:rPr>
        <w:t>din</w:t>
      </w:r>
      <w:r w:rsidRPr="000A183E">
        <w:rPr>
          <w:rFonts w:ascii="Times New Roman" w:hAnsi="Times New Roman" w:cs="Times New Roman"/>
          <w:color w:val="000000" w:themeColor="text1"/>
          <w:spacing w:val="72"/>
        </w:rPr>
        <w:t xml:space="preserve"> </w:t>
      </w:r>
      <w:r w:rsidRPr="000A183E">
        <w:rPr>
          <w:rFonts w:ascii="Times New Roman" w:hAnsi="Times New Roman" w:cs="Times New Roman"/>
          <w:color w:val="000000" w:themeColor="text1"/>
        </w:rPr>
        <w:t>bugetul</w:t>
      </w:r>
      <w:r w:rsidRPr="000A183E">
        <w:rPr>
          <w:rFonts w:ascii="Times New Roman" w:hAnsi="Times New Roman" w:cs="Times New Roman"/>
          <w:color w:val="000000" w:themeColor="text1"/>
          <w:spacing w:val="80"/>
        </w:rPr>
        <w:t xml:space="preserve"> </w:t>
      </w:r>
      <w:r w:rsidRPr="000A183E">
        <w:rPr>
          <w:rFonts w:ascii="Times New Roman" w:hAnsi="Times New Roman" w:cs="Times New Roman"/>
          <w:color w:val="000000" w:themeColor="text1"/>
        </w:rPr>
        <w:t>local</w:t>
      </w:r>
      <w:r w:rsidRPr="000A183E">
        <w:rPr>
          <w:rFonts w:ascii="Times New Roman" w:hAnsi="Times New Roman" w:cs="Times New Roman"/>
          <w:color w:val="000000" w:themeColor="text1"/>
          <w:spacing w:val="73"/>
        </w:rPr>
        <w:t xml:space="preserve"> </w:t>
      </w:r>
      <w:r w:rsidRPr="000A183E">
        <w:rPr>
          <w:rFonts w:ascii="Times New Roman" w:hAnsi="Times New Roman" w:cs="Times New Roman"/>
          <w:color w:val="000000" w:themeColor="text1"/>
        </w:rPr>
        <w:t>al</w:t>
      </w:r>
      <w:r w:rsidRPr="000A183E">
        <w:rPr>
          <w:rFonts w:ascii="Times New Roman" w:hAnsi="Times New Roman" w:cs="Times New Roman"/>
          <w:color w:val="000000" w:themeColor="text1"/>
          <w:spacing w:val="68"/>
        </w:rPr>
        <w:t xml:space="preserve"> </w:t>
      </w:r>
      <w:r w:rsidRPr="000A183E">
        <w:rPr>
          <w:rFonts w:ascii="Times New Roman" w:hAnsi="Times New Roman" w:cs="Times New Roman"/>
          <w:color w:val="000000" w:themeColor="text1"/>
        </w:rPr>
        <w:t>UAT-ul</w:t>
      </w:r>
      <w:r w:rsidRPr="000A183E">
        <w:rPr>
          <w:rFonts w:ascii="Times New Roman" w:hAnsi="Times New Roman" w:cs="Times New Roman"/>
          <w:color w:val="000000" w:themeColor="text1"/>
          <w:spacing w:val="75"/>
        </w:rPr>
        <w:t xml:space="preserve"> </w:t>
      </w:r>
      <w:r w:rsidRPr="000A183E">
        <w:rPr>
          <w:rFonts w:ascii="Times New Roman" w:hAnsi="Times New Roman" w:cs="Times New Roman"/>
          <w:color w:val="000000" w:themeColor="text1"/>
        </w:rPr>
        <w:t>rural</w:t>
      </w:r>
      <w:r w:rsidRPr="000A183E">
        <w:rPr>
          <w:rFonts w:ascii="Times New Roman" w:hAnsi="Times New Roman" w:cs="Times New Roman"/>
          <w:color w:val="000000" w:themeColor="text1"/>
          <w:spacing w:val="72"/>
        </w:rPr>
        <w:t xml:space="preserve"> </w:t>
      </w:r>
      <w:r w:rsidRPr="000A183E">
        <w:rPr>
          <w:rFonts w:ascii="Times New Roman" w:hAnsi="Times New Roman" w:cs="Times New Roman"/>
          <w:color w:val="000000" w:themeColor="text1"/>
        </w:rPr>
        <w:t>(comuna)</w:t>
      </w:r>
      <w:r w:rsidRPr="000A183E">
        <w:rPr>
          <w:rFonts w:ascii="Times New Roman" w:hAnsi="Times New Roman" w:cs="Times New Roman"/>
          <w:color w:val="000000" w:themeColor="text1"/>
          <w:spacing w:val="65"/>
        </w:rPr>
        <w:t xml:space="preserve"> </w:t>
      </w:r>
      <w:r w:rsidRPr="000A183E">
        <w:rPr>
          <w:rFonts w:ascii="Times New Roman" w:hAnsi="Times New Roman" w:cs="Times New Roman"/>
          <w:color w:val="000000" w:themeColor="text1"/>
        </w:rPr>
        <w:t xml:space="preserve"> Ion Creangă , </w:t>
      </w:r>
      <w:r w:rsidRPr="000A183E">
        <w:rPr>
          <w:rFonts w:ascii="Times New Roman" w:hAnsi="Times New Roman" w:cs="Times New Roman"/>
          <w:color w:val="000000" w:themeColor="text1"/>
          <w:spacing w:val="-2"/>
        </w:rPr>
        <w:t>județ</w:t>
      </w:r>
    </w:p>
    <w:p w:rsidR="007F2A60" w:rsidRPr="000A183E" w:rsidRDefault="007F2A60" w:rsidP="000A183E">
      <w:pPr>
        <w:pStyle w:val="BodyText"/>
        <w:tabs>
          <w:tab w:val="left" w:pos="2237"/>
          <w:tab w:val="left" w:pos="9450"/>
        </w:tabs>
        <w:jc w:val="left"/>
        <w:rPr>
          <w:rFonts w:ascii="Times New Roman" w:hAnsi="Times New Roman" w:cs="Times New Roman"/>
          <w:color w:val="000000" w:themeColor="text1"/>
        </w:rPr>
      </w:pPr>
      <w:r w:rsidRPr="000A183E">
        <w:rPr>
          <w:rFonts w:ascii="Times New Roman" w:hAnsi="Times New Roman" w:cs="Times New Roman"/>
          <w:color w:val="000000" w:themeColor="text1"/>
        </w:rPr>
        <w:t xml:space="preserve"> Neamț ,</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a</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tuturor</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cheltuielilor</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neeligibile</w:t>
      </w:r>
      <w:r w:rsidRPr="000A183E">
        <w:rPr>
          <w:rFonts w:ascii="Times New Roman" w:hAnsi="Times New Roman" w:cs="Times New Roman"/>
          <w:color w:val="000000" w:themeColor="text1"/>
          <w:spacing w:val="14"/>
        </w:rPr>
        <w:t xml:space="preserve"> </w:t>
      </w:r>
      <w:r w:rsidRPr="000A183E">
        <w:rPr>
          <w:rFonts w:ascii="Times New Roman" w:hAnsi="Times New Roman" w:cs="Times New Roman"/>
          <w:color w:val="000000" w:themeColor="text1"/>
        </w:rPr>
        <w:t>identificate,</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precum</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și</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toate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costurile</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spacing w:val="-2"/>
        </w:rPr>
        <w:t>suplimentare,</w:t>
      </w:r>
    </w:p>
    <w:p w:rsidR="007F2A60" w:rsidRPr="000A183E" w:rsidRDefault="007F2A60" w:rsidP="000A183E">
      <w:pPr>
        <w:tabs>
          <w:tab w:val="left" w:pos="2715"/>
          <w:tab w:val="left" w:pos="9450"/>
        </w:tabs>
        <w:rPr>
          <w:rFonts w:ascii="Times New Roman" w:hAnsi="Times New Roman" w:cs="Times New Roman"/>
          <w:color w:val="000000" w:themeColor="text1"/>
        </w:rPr>
      </w:pPr>
      <w:r w:rsidRPr="000A183E">
        <w:rPr>
          <w:rFonts w:ascii="Times New Roman" w:hAnsi="Times New Roman" w:cs="Times New Roman"/>
          <w:color w:val="000000" w:themeColor="text1"/>
        </w:rPr>
        <w:t>din</w:t>
      </w:r>
      <w:r w:rsidRPr="000A183E">
        <w:rPr>
          <w:rFonts w:ascii="Times New Roman" w:hAnsi="Times New Roman" w:cs="Times New Roman"/>
          <w:color w:val="000000" w:themeColor="text1"/>
          <w:spacing w:val="21"/>
        </w:rPr>
        <w:t xml:space="preserve"> </w:t>
      </w:r>
      <w:r w:rsidRPr="000A183E">
        <w:rPr>
          <w:rFonts w:ascii="Times New Roman" w:hAnsi="Times New Roman" w:cs="Times New Roman"/>
          <w:color w:val="000000" w:themeColor="text1"/>
        </w:rPr>
        <w:t>fonduri</w:t>
      </w:r>
      <w:r w:rsidRPr="000A183E">
        <w:rPr>
          <w:rFonts w:ascii="Times New Roman" w:hAnsi="Times New Roman" w:cs="Times New Roman"/>
          <w:color w:val="000000" w:themeColor="text1"/>
          <w:spacing w:val="21"/>
        </w:rPr>
        <w:t xml:space="preserve"> </w:t>
      </w:r>
      <w:r w:rsidRPr="000A183E">
        <w:rPr>
          <w:rFonts w:ascii="Times New Roman" w:hAnsi="Times New Roman" w:cs="Times New Roman"/>
          <w:color w:val="000000" w:themeColor="text1"/>
        </w:rPr>
        <w:t>proprii,</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în cazul</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în</w:t>
      </w:r>
      <w:r w:rsidRPr="000A183E">
        <w:rPr>
          <w:rFonts w:ascii="Times New Roman" w:hAnsi="Times New Roman" w:cs="Times New Roman"/>
          <w:color w:val="000000" w:themeColor="text1"/>
          <w:spacing w:val="21"/>
        </w:rPr>
        <w:t xml:space="preserve"> </w:t>
      </w:r>
      <w:r w:rsidRPr="000A183E">
        <w:rPr>
          <w:rFonts w:ascii="Times New Roman" w:hAnsi="Times New Roman" w:cs="Times New Roman"/>
          <w:color w:val="000000" w:themeColor="text1"/>
        </w:rPr>
        <w:t>care,</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pentru</w:t>
      </w:r>
      <w:r w:rsidRPr="000A183E">
        <w:rPr>
          <w:rFonts w:ascii="Times New Roman" w:hAnsi="Times New Roman" w:cs="Times New Roman"/>
          <w:color w:val="000000" w:themeColor="text1"/>
          <w:spacing w:val="21"/>
        </w:rPr>
        <w:t xml:space="preserve"> </w:t>
      </w:r>
      <w:r w:rsidRPr="000A183E">
        <w:rPr>
          <w:rFonts w:ascii="Times New Roman" w:hAnsi="Times New Roman" w:cs="Times New Roman"/>
          <w:color w:val="000000" w:themeColor="text1"/>
        </w:rPr>
        <w:t>asigurarea</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obligațiilor</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asumate</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în protocolul</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22"/>
        </w:rPr>
        <w:t xml:space="preserve"> </w:t>
      </w:r>
      <w:r w:rsidRPr="000A183E">
        <w:rPr>
          <w:rFonts w:ascii="Times New Roman" w:hAnsi="Times New Roman" w:cs="Times New Roman"/>
          <w:color w:val="000000" w:themeColor="text1"/>
        </w:rPr>
        <w:t>colaborare, se impune depășirea bugetului alocat.</w:t>
      </w:r>
    </w:p>
    <w:p w:rsidR="007F2A60" w:rsidRPr="000A183E" w:rsidRDefault="007F2A60" w:rsidP="000A183E">
      <w:pPr>
        <w:pStyle w:val="BodyText"/>
        <w:jc w:val="left"/>
        <w:rPr>
          <w:rFonts w:ascii="Times New Roman" w:hAnsi="Times New Roman" w:cs="Times New Roman"/>
          <w:color w:val="000000" w:themeColor="text1"/>
        </w:rPr>
      </w:pPr>
    </w:p>
    <w:p w:rsidR="007F2A60" w:rsidRPr="000A183E" w:rsidRDefault="007F2A60" w:rsidP="000A183E">
      <w:pPr>
        <w:pStyle w:val="BodyText"/>
        <w:jc w:val="left"/>
        <w:rPr>
          <w:rFonts w:ascii="Times New Roman" w:hAnsi="Times New Roman" w:cs="Times New Roman"/>
          <w:color w:val="000000" w:themeColor="text1"/>
        </w:rPr>
      </w:pPr>
      <w:r w:rsidRPr="000A183E">
        <w:rPr>
          <w:rFonts w:ascii="Times New Roman" w:hAnsi="Times New Roman" w:cs="Times New Roman"/>
          <w:b/>
          <w:color w:val="000000" w:themeColor="text1"/>
        </w:rPr>
        <w:t>Art.5</w:t>
      </w:r>
      <w:r w:rsidRPr="000A183E">
        <w:rPr>
          <w:rFonts w:ascii="Times New Roman" w:hAnsi="Times New Roman" w:cs="Times New Roman"/>
          <w:color w:val="000000" w:themeColor="text1"/>
        </w:rPr>
        <w:t>.</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asumă</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colaborarea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pe</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toată</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perioada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implementare</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a</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proiectului,</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la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data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semnării</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protocolului de colaborare și a sustenabilității, pentru o perioadă de minim 5 ani de la data finalizării proiectului.</w:t>
      </w:r>
    </w:p>
    <w:p w:rsidR="007F2A60" w:rsidRPr="000A183E" w:rsidRDefault="007F2A60" w:rsidP="000A183E">
      <w:pPr>
        <w:pStyle w:val="BodyText"/>
        <w:jc w:val="left"/>
        <w:rPr>
          <w:rFonts w:ascii="Times New Roman" w:hAnsi="Times New Roman" w:cs="Times New Roman"/>
          <w:color w:val="000000" w:themeColor="text1"/>
        </w:rPr>
      </w:pPr>
    </w:p>
    <w:p w:rsidR="007F2A60" w:rsidRPr="000A183E" w:rsidRDefault="007F2A60" w:rsidP="000A183E">
      <w:pPr>
        <w:pStyle w:val="BodyText"/>
        <w:tabs>
          <w:tab w:val="left" w:pos="8550"/>
          <w:tab w:val="left" w:pos="8627"/>
        </w:tabs>
        <w:jc w:val="left"/>
        <w:rPr>
          <w:rFonts w:ascii="Times New Roman" w:hAnsi="Times New Roman" w:cs="Times New Roman"/>
          <w:color w:val="000000" w:themeColor="text1"/>
        </w:rPr>
      </w:pPr>
      <w:r w:rsidRPr="000A183E">
        <w:rPr>
          <w:rFonts w:ascii="Times New Roman" w:hAnsi="Times New Roman" w:cs="Times New Roman"/>
          <w:b/>
          <w:color w:val="000000" w:themeColor="text1"/>
        </w:rPr>
        <w:t>Art.6.</w:t>
      </w:r>
      <w:r w:rsidR="008A5022" w:rsidRPr="000A183E">
        <w:rPr>
          <w:rFonts w:ascii="Times New Roman" w:hAnsi="Times New Roman" w:cs="Times New Roman"/>
          <w:color w:val="000000" w:themeColor="text1"/>
          <w:spacing w:val="44"/>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44"/>
        </w:rPr>
        <w:t xml:space="preserve"> </w:t>
      </w:r>
      <w:r w:rsidRPr="000A183E">
        <w:rPr>
          <w:rFonts w:ascii="Times New Roman" w:hAnsi="Times New Roman" w:cs="Times New Roman"/>
          <w:color w:val="000000" w:themeColor="text1"/>
        </w:rPr>
        <w:t>aprobă</w:t>
      </w:r>
      <w:r w:rsidR="008A5022" w:rsidRPr="000A183E">
        <w:rPr>
          <w:rFonts w:ascii="Times New Roman" w:hAnsi="Times New Roman" w:cs="Times New Roman"/>
          <w:color w:val="000000" w:themeColor="text1"/>
          <w:spacing w:val="45"/>
        </w:rPr>
        <w:t xml:space="preserve"> </w:t>
      </w:r>
      <w:r w:rsidRPr="000A183E">
        <w:rPr>
          <w:rFonts w:ascii="Times New Roman" w:hAnsi="Times New Roman" w:cs="Times New Roman"/>
          <w:color w:val="000000" w:themeColor="text1"/>
        </w:rPr>
        <w:t>punerea</w:t>
      </w:r>
      <w:r w:rsidR="008A5022" w:rsidRPr="000A183E">
        <w:rPr>
          <w:rFonts w:ascii="Times New Roman" w:hAnsi="Times New Roman" w:cs="Times New Roman"/>
          <w:color w:val="000000" w:themeColor="text1"/>
          <w:spacing w:val="45"/>
        </w:rPr>
        <w:t xml:space="preserve"> </w:t>
      </w:r>
      <w:r w:rsidRPr="000A183E">
        <w:rPr>
          <w:rFonts w:ascii="Times New Roman" w:hAnsi="Times New Roman" w:cs="Times New Roman"/>
          <w:color w:val="000000" w:themeColor="text1"/>
        </w:rPr>
        <w:t>la</w:t>
      </w:r>
      <w:r w:rsidR="008A5022" w:rsidRPr="000A183E">
        <w:rPr>
          <w:rFonts w:ascii="Times New Roman" w:hAnsi="Times New Roman" w:cs="Times New Roman"/>
          <w:color w:val="000000" w:themeColor="text1"/>
          <w:spacing w:val="45"/>
        </w:rPr>
        <w:t xml:space="preserve"> </w:t>
      </w:r>
      <w:r w:rsidRPr="000A183E">
        <w:rPr>
          <w:rFonts w:ascii="Times New Roman" w:hAnsi="Times New Roman" w:cs="Times New Roman"/>
          <w:color w:val="000000" w:themeColor="text1"/>
        </w:rPr>
        <w:t>dispoziție</w:t>
      </w:r>
      <w:r w:rsidR="008A5022" w:rsidRPr="000A183E">
        <w:rPr>
          <w:rFonts w:ascii="Times New Roman" w:hAnsi="Times New Roman" w:cs="Times New Roman"/>
          <w:color w:val="000000" w:themeColor="text1"/>
          <w:spacing w:val="44"/>
        </w:rPr>
        <w:t xml:space="preserve"> </w:t>
      </w:r>
      <w:r w:rsidRPr="000A183E">
        <w:rPr>
          <w:rFonts w:ascii="Times New Roman" w:hAnsi="Times New Roman" w:cs="Times New Roman"/>
          <w:color w:val="000000" w:themeColor="text1"/>
        </w:rPr>
        <w:t>a</w:t>
      </w:r>
      <w:r w:rsidR="008A5022" w:rsidRPr="000A183E">
        <w:rPr>
          <w:rFonts w:ascii="Times New Roman" w:hAnsi="Times New Roman" w:cs="Times New Roman"/>
          <w:color w:val="000000" w:themeColor="text1"/>
          <w:spacing w:val="42"/>
        </w:rPr>
        <w:t xml:space="preserve"> </w:t>
      </w:r>
      <w:r w:rsidRPr="000A183E">
        <w:rPr>
          <w:rFonts w:ascii="Times New Roman" w:hAnsi="Times New Roman" w:cs="Times New Roman"/>
          <w:color w:val="000000" w:themeColor="text1"/>
          <w:spacing w:val="-2"/>
        </w:rPr>
        <w:t>spațiului</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de</w:t>
      </w:r>
      <w:r w:rsidR="008A5022"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la</w:t>
      </w:r>
      <w:r w:rsidR="008A5022"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adresa</w:t>
      </w:r>
      <w:r w:rsidR="008A5022" w:rsidRPr="000A183E">
        <w:rPr>
          <w:rFonts w:ascii="Times New Roman" w:hAnsi="Times New Roman" w:cs="Times New Roman"/>
          <w:color w:val="000000" w:themeColor="text1"/>
        </w:rPr>
        <w:t xml:space="preserve">  str. I.C.Brătianu , nr. 107 , loc. Ion Creangă , comuna Ion Creangă , județul Neamț , </w:t>
      </w:r>
      <w:r w:rsidRPr="000A183E">
        <w:rPr>
          <w:rFonts w:ascii="Times New Roman" w:hAnsi="Times New Roman" w:cs="Times New Roman"/>
          <w:color w:val="000000" w:themeColor="text1"/>
        </w:rPr>
        <w:t>unde</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își</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va</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desfășura</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activitatea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echipa</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comunitară</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spacing w:val="-2"/>
        </w:rPr>
        <w:t>integrată.</w:t>
      </w:r>
    </w:p>
    <w:p w:rsidR="007F2A60" w:rsidRPr="000A183E" w:rsidRDefault="007F2A60" w:rsidP="000A183E">
      <w:pPr>
        <w:pStyle w:val="BodyText"/>
        <w:tabs>
          <w:tab w:val="left" w:pos="8550"/>
        </w:tabs>
        <w:jc w:val="left"/>
        <w:rPr>
          <w:rFonts w:ascii="Times New Roman" w:hAnsi="Times New Roman" w:cs="Times New Roman"/>
          <w:color w:val="000000" w:themeColor="text1"/>
        </w:rPr>
      </w:pPr>
    </w:p>
    <w:p w:rsidR="007F2A60" w:rsidRPr="000A183E" w:rsidRDefault="007F2A60" w:rsidP="000A183E">
      <w:pPr>
        <w:pStyle w:val="BodyText"/>
        <w:tabs>
          <w:tab w:val="left" w:pos="7181"/>
        </w:tabs>
        <w:jc w:val="left"/>
        <w:rPr>
          <w:rFonts w:ascii="Times New Roman" w:hAnsi="Times New Roman" w:cs="Times New Roman"/>
          <w:color w:val="000000" w:themeColor="text1"/>
        </w:rPr>
      </w:pPr>
      <w:r w:rsidRPr="000A183E">
        <w:rPr>
          <w:rFonts w:ascii="Times New Roman" w:hAnsi="Times New Roman" w:cs="Times New Roman"/>
          <w:b/>
          <w:color w:val="000000" w:themeColor="text1"/>
        </w:rPr>
        <w:t>Art. 7</w:t>
      </w:r>
      <w:r w:rsidRPr="000A183E">
        <w:rPr>
          <w:rFonts w:ascii="Times New Roman" w:hAnsi="Times New Roman" w:cs="Times New Roman"/>
          <w:color w:val="000000" w:themeColor="text1"/>
        </w:rPr>
        <w:t xml:space="preserve">. Se confirmă dreptul UAT-ul rural (comuna) </w:t>
      </w:r>
      <w:r w:rsidR="008A5022" w:rsidRPr="000A183E">
        <w:rPr>
          <w:rFonts w:ascii="Times New Roman" w:hAnsi="Times New Roman" w:cs="Times New Roman"/>
          <w:color w:val="000000" w:themeColor="text1"/>
        </w:rPr>
        <w:t xml:space="preserve"> Ion Creangă ,județul Neamț </w:t>
      </w:r>
      <w:r w:rsidRPr="000A183E">
        <w:rPr>
          <w:rFonts w:ascii="Times New Roman" w:hAnsi="Times New Roman" w:cs="Times New Roman"/>
          <w:color w:val="000000" w:themeColor="text1"/>
        </w:rPr>
        <w:t>, de a efectua reamenajări/reabilitări/modernizări și dotări spații de lucru</w:t>
      </w:r>
      <w:r w:rsidRPr="000A183E">
        <w:rPr>
          <w:rStyle w:val="FootnoteReference"/>
          <w:rFonts w:ascii="Times New Roman" w:hAnsi="Times New Roman" w:cs="Times New Roman"/>
          <w:color w:val="000000" w:themeColor="text1"/>
        </w:rPr>
        <w:footnoteReference w:id="1"/>
      </w:r>
      <w:r w:rsidRPr="000A183E">
        <w:rPr>
          <w:rFonts w:ascii="Times New Roman" w:hAnsi="Times New Roman" w:cs="Times New Roman"/>
          <w:color w:val="000000" w:themeColor="text1"/>
        </w:rPr>
        <w:t xml:space="preserve">, iar pentru aceasta se anexează documentele justificative </w:t>
      </w:r>
      <w:r w:rsidRPr="000A183E">
        <w:rPr>
          <w:rFonts w:ascii="Times New Roman" w:hAnsi="Times New Roman" w:cs="Times New Roman"/>
          <w:color w:val="000000" w:themeColor="text1"/>
        </w:rPr>
        <w:lastRenderedPageBreak/>
        <w:t>referitoare la: darea în administrare, concesionare, în folosință cu titlu gratuit a imobilului, pentru imobilele aflate în patrimoniul</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UAT</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(valabilitatea</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documentului</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trebuie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să</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acopere</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o</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perioadă</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suficientă</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astfel</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încât</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să</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asigure sustenabilitatea proiectului). În situația în care imobilul aparține unui terț și este dat în folosința SPAS este necesară confirmarea documentului de folosință în forma legală (notarială), valabilitatea documentului trebuie</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să</w:t>
      </w:r>
      <w:r w:rsidRPr="000A183E">
        <w:rPr>
          <w:rFonts w:ascii="Times New Roman" w:hAnsi="Times New Roman" w:cs="Times New Roman"/>
          <w:color w:val="000000" w:themeColor="text1"/>
          <w:spacing w:val="-2"/>
        </w:rPr>
        <w:t xml:space="preserve"> </w:t>
      </w:r>
      <w:r w:rsidRPr="000A183E">
        <w:rPr>
          <w:rFonts w:ascii="Times New Roman" w:hAnsi="Times New Roman" w:cs="Times New Roman"/>
          <w:color w:val="000000" w:themeColor="text1"/>
        </w:rPr>
        <w:t>acopere</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o</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perioadă</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suficientă</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astfel</w:t>
      </w:r>
      <w:r w:rsidRPr="000A183E">
        <w:rPr>
          <w:rFonts w:ascii="Times New Roman" w:hAnsi="Times New Roman" w:cs="Times New Roman"/>
          <w:color w:val="000000" w:themeColor="text1"/>
          <w:spacing w:val="-2"/>
        </w:rPr>
        <w:t xml:space="preserve"> </w:t>
      </w:r>
      <w:r w:rsidRPr="000A183E">
        <w:rPr>
          <w:rFonts w:ascii="Times New Roman" w:hAnsi="Times New Roman" w:cs="Times New Roman"/>
          <w:color w:val="000000" w:themeColor="text1"/>
        </w:rPr>
        <w:t>încât</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să</w:t>
      </w:r>
      <w:r w:rsidRPr="000A183E">
        <w:rPr>
          <w:rFonts w:ascii="Times New Roman" w:hAnsi="Times New Roman" w:cs="Times New Roman"/>
          <w:color w:val="000000" w:themeColor="text1"/>
          <w:spacing w:val="-2"/>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asigure</w:t>
      </w:r>
      <w:r w:rsidRPr="000A183E">
        <w:rPr>
          <w:rFonts w:ascii="Times New Roman" w:hAnsi="Times New Roman" w:cs="Times New Roman"/>
          <w:color w:val="000000" w:themeColor="text1"/>
          <w:spacing w:val="-2"/>
        </w:rPr>
        <w:t xml:space="preserve"> </w:t>
      </w:r>
      <w:r w:rsidRPr="000A183E">
        <w:rPr>
          <w:rFonts w:ascii="Times New Roman" w:hAnsi="Times New Roman" w:cs="Times New Roman"/>
          <w:color w:val="000000" w:themeColor="text1"/>
        </w:rPr>
        <w:t>sustenabilitatea</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protocolului</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
        </w:rPr>
        <w:t xml:space="preserve"> </w:t>
      </w:r>
      <w:r w:rsidRPr="000A183E">
        <w:rPr>
          <w:rFonts w:ascii="Times New Roman" w:hAnsi="Times New Roman" w:cs="Times New Roman"/>
          <w:color w:val="000000" w:themeColor="text1"/>
        </w:rPr>
        <w:t>colaborare și implicit a proiectului.</w:t>
      </w:r>
    </w:p>
    <w:p w:rsidR="007F2A60" w:rsidRPr="000A183E" w:rsidRDefault="007F2A60" w:rsidP="000A183E">
      <w:pPr>
        <w:pStyle w:val="BodyText"/>
        <w:tabs>
          <w:tab w:val="left" w:pos="8550"/>
        </w:tabs>
        <w:jc w:val="left"/>
        <w:rPr>
          <w:rFonts w:ascii="Times New Roman" w:hAnsi="Times New Roman" w:cs="Times New Roman"/>
          <w:color w:val="000000" w:themeColor="text1"/>
        </w:rPr>
      </w:pPr>
    </w:p>
    <w:p w:rsidR="007F2A60" w:rsidRPr="000A183E" w:rsidRDefault="007F2A60" w:rsidP="000A183E">
      <w:pPr>
        <w:pStyle w:val="BodyText"/>
        <w:tabs>
          <w:tab w:val="left" w:pos="6901"/>
          <w:tab w:val="left" w:pos="8550"/>
          <w:tab w:val="left" w:pos="9359"/>
        </w:tabs>
        <w:jc w:val="left"/>
        <w:rPr>
          <w:rFonts w:ascii="Times New Roman" w:hAnsi="Times New Roman" w:cs="Times New Roman"/>
          <w:color w:val="000000" w:themeColor="text1"/>
        </w:rPr>
      </w:pPr>
      <w:r w:rsidRPr="000A183E">
        <w:rPr>
          <w:rFonts w:ascii="Times New Roman" w:hAnsi="Times New Roman" w:cs="Times New Roman"/>
          <w:b/>
          <w:color w:val="000000" w:themeColor="text1"/>
        </w:rPr>
        <w:t>Art.8</w:t>
      </w:r>
      <w:r w:rsidRPr="000A183E">
        <w:rPr>
          <w:rFonts w:ascii="Times New Roman" w:hAnsi="Times New Roman" w:cs="Times New Roman"/>
          <w:color w:val="000000" w:themeColor="text1"/>
        </w:rPr>
        <w:t>.</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confirmă</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că</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UAT-ul</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rural</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(comuna)</w:t>
      </w:r>
      <w:r w:rsidR="008A5022" w:rsidRPr="000A183E">
        <w:rPr>
          <w:rFonts w:ascii="Times New Roman" w:hAnsi="Times New Roman" w:cs="Times New Roman"/>
          <w:color w:val="000000" w:themeColor="text1"/>
          <w:spacing w:val="55"/>
        </w:rPr>
        <w:t xml:space="preserve"> </w:t>
      </w:r>
      <w:r w:rsidR="008A5022" w:rsidRPr="000A183E">
        <w:rPr>
          <w:rFonts w:ascii="Times New Roman" w:hAnsi="Times New Roman" w:cs="Times New Roman"/>
          <w:color w:val="000000" w:themeColor="text1"/>
        </w:rPr>
        <w:t>Ion Creangă județul Neamț</w:t>
      </w:r>
      <w:r w:rsidRPr="000A183E">
        <w:rPr>
          <w:rFonts w:ascii="Times New Roman" w:hAnsi="Times New Roman" w:cs="Times New Roman"/>
          <w:color w:val="000000" w:themeColor="text1"/>
        </w:rPr>
        <w:t>, deține capacitatea</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profesională</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și</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operațională</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pentru</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participarea</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ca</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beneficiar</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în</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cadrul</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proiectului,</w:t>
      </w:r>
      <w:r w:rsidRPr="000A183E">
        <w:rPr>
          <w:rFonts w:ascii="Times New Roman" w:hAnsi="Times New Roman" w:cs="Times New Roman"/>
          <w:color w:val="000000" w:themeColor="text1"/>
          <w:spacing w:val="-8"/>
        </w:rPr>
        <w:t xml:space="preserve"> </w:t>
      </w:r>
      <w:r w:rsidRPr="000A183E">
        <w:rPr>
          <w:rFonts w:ascii="Times New Roman" w:hAnsi="Times New Roman" w:cs="Times New Roman"/>
          <w:color w:val="000000" w:themeColor="text1"/>
        </w:rPr>
        <w:t>având</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o</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echipă formată din cel puțin un contabil și un responsabil achiziții publice.</w:t>
      </w:r>
    </w:p>
    <w:p w:rsidR="008A5022" w:rsidRPr="000A183E" w:rsidRDefault="008A5022" w:rsidP="000A183E">
      <w:pPr>
        <w:pStyle w:val="BodyText"/>
        <w:tabs>
          <w:tab w:val="left" w:pos="6901"/>
          <w:tab w:val="left" w:pos="8550"/>
          <w:tab w:val="left" w:pos="9359"/>
        </w:tabs>
        <w:jc w:val="left"/>
        <w:rPr>
          <w:rFonts w:ascii="Times New Roman" w:hAnsi="Times New Roman" w:cs="Times New Roman"/>
          <w:color w:val="000000" w:themeColor="text1"/>
        </w:rPr>
      </w:pPr>
    </w:p>
    <w:p w:rsidR="007F2A60" w:rsidRPr="000A183E" w:rsidRDefault="007F2A60" w:rsidP="000A183E">
      <w:pPr>
        <w:pStyle w:val="BodyText"/>
        <w:tabs>
          <w:tab w:val="left" w:pos="6713"/>
          <w:tab w:val="left" w:pos="9119"/>
        </w:tabs>
        <w:jc w:val="left"/>
        <w:rPr>
          <w:rFonts w:ascii="Times New Roman" w:hAnsi="Times New Roman" w:cs="Times New Roman"/>
          <w:color w:val="000000" w:themeColor="text1"/>
        </w:rPr>
      </w:pPr>
      <w:r w:rsidRPr="000A183E">
        <w:rPr>
          <w:rFonts w:ascii="Times New Roman" w:hAnsi="Times New Roman" w:cs="Times New Roman"/>
          <w:b/>
          <w:color w:val="000000" w:themeColor="text1"/>
        </w:rPr>
        <w:t>Art.9</w:t>
      </w:r>
      <w:r w:rsidRPr="000A183E">
        <w:rPr>
          <w:rFonts w:ascii="Times New Roman" w:hAnsi="Times New Roman" w:cs="Times New Roman"/>
          <w:color w:val="000000" w:themeColor="text1"/>
        </w:rPr>
        <w:t>.</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confirmă</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că</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UAT-ul</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rural</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(comuna)</w:t>
      </w:r>
      <w:r w:rsidR="008A5022" w:rsidRPr="000A183E">
        <w:rPr>
          <w:rFonts w:ascii="Times New Roman" w:hAnsi="Times New Roman" w:cs="Times New Roman"/>
          <w:color w:val="000000" w:themeColor="text1"/>
        </w:rPr>
        <w:t xml:space="preserve"> Ion Creangă județul Neamț </w:t>
      </w:r>
      <w:r w:rsidRPr="000A183E">
        <w:rPr>
          <w:rFonts w:ascii="Times New Roman" w:hAnsi="Times New Roman" w:cs="Times New Roman"/>
          <w:color w:val="000000" w:themeColor="text1"/>
        </w:rPr>
        <w:t>, nu a fost găsită vinovată de încălcarea contractului din cauza nerespectării obligațiilor contractuale în urma unei proceduri de achiziție publică sau în urma unei proceduri de acordare a unei finanțări nerambursabile, din bugetul consolidat al statului sau bugetul comunitar.</w:t>
      </w:r>
    </w:p>
    <w:p w:rsidR="007F2A60" w:rsidRPr="000A183E" w:rsidRDefault="007F2A60" w:rsidP="000A183E">
      <w:pPr>
        <w:pStyle w:val="BodyText"/>
        <w:jc w:val="left"/>
        <w:rPr>
          <w:rFonts w:ascii="Times New Roman" w:hAnsi="Times New Roman" w:cs="Times New Roman"/>
          <w:color w:val="000000" w:themeColor="text1"/>
        </w:rPr>
      </w:pPr>
    </w:p>
    <w:p w:rsidR="007F2A60" w:rsidRDefault="007F2A60" w:rsidP="000A183E">
      <w:pPr>
        <w:pStyle w:val="BodyText"/>
        <w:jc w:val="left"/>
        <w:rPr>
          <w:rFonts w:ascii="Times New Roman" w:hAnsi="Times New Roman" w:cs="Times New Roman"/>
          <w:color w:val="000000" w:themeColor="text1"/>
        </w:rPr>
      </w:pPr>
      <w:r w:rsidRPr="000A183E">
        <w:rPr>
          <w:rFonts w:ascii="Times New Roman" w:hAnsi="Times New Roman" w:cs="Times New Roman"/>
          <w:b/>
          <w:color w:val="000000" w:themeColor="text1"/>
        </w:rPr>
        <w:t>Art.</w:t>
      </w:r>
      <w:r w:rsidRPr="000A183E">
        <w:rPr>
          <w:rFonts w:ascii="Times New Roman" w:hAnsi="Times New Roman" w:cs="Times New Roman"/>
          <w:b/>
          <w:color w:val="000000" w:themeColor="text1"/>
          <w:spacing w:val="-12"/>
        </w:rPr>
        <w:t xml:space="preserve"> </w:t>
      </w:r>
      <w:r w:rsidRPr="000A183E">
        <w:rPr>
          <w:rFonts w:ascii="Times New Roman" w:hAnsi="Times New Roman" w:cs="Times New Roman"/>
          <w:b/>
          <w:color w:val="000000" w:themeColor="text1"/>
        </w:rPr>
        <w:t>10</w:t>
      </w:r>
      <w:r w:rsidRPr="000A183E">
        <w:rPr>
          <w:rFonts w:ascii="Times New Roman" w:hAnsi="Times New Roman" w:cs="Times New Roman"/>
          <w:color w:val="000000" w:themeColor="text1"/>
        </w:rPr>
        <w:t>.</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Să</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respecte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prevederile</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legislației</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în</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vigoare</w:t>
      </w:r>
      <w:r w:rsidRPr="000A183E">
        <w:rPr>
          <w:rFonts w:ascii="Times New Roman" w:hAnsi="Times New Roman" w:cs="Times New Roman"/>
          <w:color w:val="000000" w:themeColor="text1"/>
          <w:spacing w:val="-13"/>
        </w:rPr>
        <w:t xml:space="preserve"> </w:t>
      </w:r>
      <w:r w:rsidRPr="000A183E">
        <w:rPr>
          <w:rFonts w:ascii="Times New Roman" w:hAnsi="Times New Roman" w:cs="Times New Roman"/>
          <w:color w:val="000000" w:themeColor="text1"/>
        </w:rPr>
        <w:t>cu</w:t>
      </w:r>
      <w:r w:rsidRPr="000A183E">
        <w:rPr>
          <w:rFonts w:ascii="Times New Roman" w:hAnsi="Times New Roman" w:cs="Times New Roman"/>
          <w:color w:val="000000" w:themeColor="text1"/>
          <w:spacing w:val="-12"/>
        </w:rPr>
        <w:t xml:space="preserve"> </w:t>
      </w:r>
      <w:r w:rsidRPr="000A183E">
        <w:rPr>
          <w:rFonts w:ascii="Times New Roman" w:hAnsi="Times New Roman" w:cs="Times New Roman"/>
          <w:color w:val="000000" w:themeColor="text1"/>
        </w:rPr>
        <w:t>privire</w:t>
      </w:r>
      <w:r w:rsidRPr="000A183E">
        <w:rPr>
          <w:rFonts w:ascii="Times New Roman" w:hAnsi="Times New Roman" w:cs="Times New Roman"/>
          <w:color w:val="000000" w:themeColor="text1"/>
          <w:spacing w:val="-7"/>
        </w:rPr>
        <w:t xml:space="preserve"> </w:t>
      </w:r>
      <w:r w:rsidRPr="000A183E">
        <w:rPr>
          <w:rFonts w:ascii="Times New Roman" w:hAnsi="Times New Roman" w:cs="Times New Roman"/>
          <w:color w:val="000000" w:themeColor="text1"/>
        </w:rPr>
        <w:t>la</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egalitatea</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șanse</w:t>
      </w:r>
      <w:r w:rsidRPr="000A183E">
        <w:rPr>
          <w:rFonts w:ascii="Times New Roman" w:hAnsi="Times New Roman" w:cs="Times New Roman"/>
          <w:color w:val="000000" w:themeColor="text1"/>
          <w:spacing w:val="-9"/>
        </w:rPr>
        <w:t xml:space="preserve"> </w:t>
      </w:r>
      <w:r w:rsidRPr="000A183E">
        <w:rPr>
          <w:rFonts w:ascii="Times New Roman" w:hAnsi="Times New Roman" w:cs="Times New Roman"/>
          <w:color w:val="000000" w:themeColor="text1"/>
        </w:rPr>
        <w:t>și</w:t>
      </w:r>
      <w:r w:rsidRPr="000A183E">
        <w:rPr>
          <w:rFonts w:ascii="Times New Roman" w:hAnsi="Times New Roman" w:cs="Times New Roman"/>
          <w:color w:val="000000" w:themeColor="text1"/>
          <w:spacing w:val="-11"/>
        </w:rPr>
        <w:t xml:space="preserve"> </w:t>
      </w:r>
      <w:r w:rsidRPr="000A183E">
        <w:rPr>
          <w:rFonts w:ascii="Times New Roman" w:hAnsi="Times New Roman" w:cs="Times New Roman"/>
          <w:color w:val="000000" w:themeColor="text1"/>
        </w:rPr>
        <w:t>de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tratament</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între</w:t>
      </w:r>
      <w:r w:rsidRPr="000A183E">
        <w:rPr>
          <w:rFonts w:ascii="Times New Roman" w:hAnsi="Times New Roman" w:cs="Times New Roman"/>
          <w:color w:val="000000" w:themeColor="text1"/>
          <w:spacing w:val="-10"/>
        </w:rPr>
        <w:t xml:space="preserve"> </w:t>
      </w:r>
      <w:r w:rsidRPr="000A183E">
        <w:rPr>
          <w:rFonts w:ascii="Times New Roman" w:hAnsi="Times New Roman" w:cs="Times New Roman"/>
          <w:color w:val="000000" w:themeColor="text1"/>
        </w:rPr>
        <w:t>femei şi bărbați în domeniul muncii, nediscriminarea, luarea în considerare, în implementarea protocolului de colaborare, a tuturor politicilor și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rsidR="000A183E" w:rsidRPr="000A183E" w:rsidRDefault="000A183E" w:rsidP="000A183E">
      <w:pPr>
        <w:pStyle w:val="BodyText"/>
        <w:jc w:val="left"/>
        <w:rPr>
          <w:rFonts w:ascii="Times New Roman" w:hAnsi="Times New Roman" w:cs="Times New Roman"/>
          <w:color w:val="000000" w:themeColor="text1"/>
        </w:rPr>
      </w:pPr>
    </w:p>
    <w:p w:rsidR="007F2A60" w:rsidRDefault="007F2A60" w:rsidP="000A183E">
      <w:pPr>
        <w:pStyle w:val="BodyText"/>
        <w:jc w:val="left"/>
        <w:rPr>
          <w:rFonts w:ascii="Times New Roman" w:hAnsi="Times New Roman" w:cs="Times New Roman"/>
          <w:color w:val="000000" w:themeColor="text1"/>
        </w:rPr>
      </w:pPr>
      <w:r w:rsidRPr="000A183E">
        <w:rPr>
          <w:rFonts w:ascii="Times New Roman" w:hAnsi="Times New Roman" w:cs="Times New Roman"/>
          <w:b/>
          <w:color w:val="000000" w:themeColor="text1"/>
        </w:rPr>
        <w:t>Art. 11</w:t>
      </w:r>
      <w:r w:rsidRPr="000A183E">
        <w:rPr>
          <w:rFonts w:ascii="Times New Roman" w:hAnsi="Times New Roman" w:cs="Times New Roman"/>
          <w:color w:val="000000" w:themeColor="text1"/>
        </w:rPr>
        <w:t>. Să respecte reglementările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Programul PIDS 2021-2027.</w:t>
      </w:r>
    </w:p>
    <w:p w:rsidR="000A183E" w:rsidRPr="000A183E" w:rsidRDefault="000A183E" w:rsidP="000A183E">
      <w:pPr>
        <w:pStyle w:val="BodyText"/>
        <w:jc w:val="left"/>
        <w:rPr>
          <w:rFonts w:ascii="Times New Roman" w:hAnsi="Times New Roman" w:cs="Times New Roman"/>
          <w:color w:val="000000" w:themeColor="text1"/>
        </w:rPr>
      </w:pPr>
    </w:p>
    <w:p w:rsidR="000A183E" w:rsidRDefault="007F2A60" w:rsidP="000A183E">
      <w:pPr>
        <w:pStyle w:val="BodyText"/>
        <w:tabs>
          <w:tab w:val="left" w:pos="4088"/>
          <w:tab w:val="left" w:pos="6997"/>
        </w:tabs>
        <w:jc w:val="left"/>
        <w:rPr>
          <w:rFonts w:ascii="Times New Roman" w:hAnsi="Times New Roman" w:cs="Times New Roman"/>
          <w:color w:val="000000" w:themeColor="text1"/>
        </w:rPr>
      </w:pPr>
      <w:r w:rsidRPr="000A183E">
        <w:rPr>
          <w:rFonts w:ascii="Times New Roman" w:hAnsi="Times New Roman" w:cs="Times New Roman"/>
          <w:b/>
          <w:color w:val="000000" w:themeColor="text1"/>
        </w:rPr>
        <w:t>Art.12</w:t>
      </w:r>
      <w:r w:rsidRPr="000A183E">
        <w:rPr>
          <w:rFonts w:ascii="Times New Roman" w:hAnsi="Times New Roman" w:cs="Times New Roman"/>
          <w:color w:val="000000" w:themeColor="text1"/>
        </w:rPr>
        <w:t>.</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Se</w:t>
      </w:r>
      <w:r w:rsidRPr="000A183E">
        <w:rPr>
          <w:rFonts w:ascii="Times New Roman" w:hAnsi="Times New Roman" w:cs="Times New Roman"/>
          <w:color w:val="000000" w:themeColor="text1"/>
          <w:spacing w:val="40"/>
        </w:rPr>
        <w:t xml:space="preserve"> </w:t>
      </w:r>
      <w:r w:rsidRPr="000A183E">
        <w:rPr>
          <w:rFonts w:ascii="Times New Roman" w:hAnsi="Times New Roman" w:cs="Times New Roman"/>
          <w:color w:val="000000" w:themeColor="text1"/>
        </w:rPr>
        <w:t>împuternicește</w:t>
      </w:r>
      <w:r w:rsidRPr="000A183E">
        <w:rPr>
          <w:rFonts w:ascii="Times New Roman" w:hAnsi="Times New Roman" w:cs="Times New Roman"/>
          <w:color w:val="000000" w:themeColor="text1"/>
          <w:spacing w:val="40"/>
        </w:rPr>
        <w:t xml:space="preserve"> </w:t>
      </w:r>
      <w:r w:rsidR="000E17A5" w:rsidRPr="000A183E">
        <w:rPr>
          <w:rFonts w:ascii="Times New Roman" w:hAnsi="Times New Roman" w:cs="Times New Roman"/>
          <w:color w:val="000000" w:themeColor="text1"/>
        </w:rPr>
        <w:t xml:space="preserve">domnul Tabacariu Dumitru –Dorin </w:t>
      </w:r>
      <w:r w:rsidRPr="000A183E">
        <w:rPr>
          <w:rFonts w:ascii="Times New Roman" w:hAnsi="Times New Roman" w:cs="Times New Roman"/>
          <w:color w:val="000000" w:themeColor="text1"/>
        </w:rPr>
        <w:t>, primar al Unității Administrativ Teritoriale</w:t>
      </w:r>
      <w:r w:rsidR="000E17A5" w:rsidRPr="000A183E">
        <w:rPr>
          <w:rFonts w:ascii="Times New Roman" w:hAnsi="Times New Roman" w:cs="Times New Roman"/>
          <w:color w:val="000000" w:themeColor="text1"/>
        </w:rPr>
        <w:t xml:space="preserve"> Comuna Ion Creangă </w:t>
      </w:r>
      <w:r w:rsidRPr="000A183E">
        <w:rPr>
          <w:rFonts w:ascii="Times New Roman" w:hAnsi="Times New Roman" w:cs="Times New Roman"/>
          <w:color w:val="000000" w:themeColor="text1"/>
        </w:rPr>
        <w:t>, să semneze protocolul de colaborare.</w:t>
      </w:r>
    </w:p>
    <w:p w:rsidR="000A183E" w:rsidRPr="000A183E" w:rsidRDefault="000A183E" w:rsidP="000A183E">
      <w:pPr>
        <w:pStyle w:val="BodyText"/>
        <w:tabs>
          <w:tab w:val="left" w:pos="4088"/>
          <w:tab w:val="left" w:pos="6997"/>
        </w:tabs>
        <w:jc w:val="left"/>
        <w:rPr>
          <w:rFonts w:ascii="Times New Roman" w:hAnsi="Times New Roman" w:cs="Times New Roman"/>
          <w:color w:val="000000" w:themeColor="text1"/>
        </w:rPr>
      </w:pPr>
    </w:p>
    <w:p w:rsidR="000A183E" w:rsidRDefault="000A183E" w:rsidP="000A183E">
      <w:pPr>
        <w:pStyle w:val="BodyText"/>
        <w:tabs>
          <w:tab w:val="left" w:pos="4088"/>
          <w:tab w:val="left" w:pos="6997"/>
        </w:tabs>
        <w:jc w:val="left"/>
        <w:rPr>
          <w:rFonts w:ascii="Times New Roman" w:eastAsiaTheme="minorHAnsi" w:hAnsi="Times New Roman" w:cs="Times New Roman"/>
          <w:lang w:val="fr-FR"/>
        </w:rPr>
      </w:pPr>
      <w:r w:rsidRPr="000A183E">
        <w:rPr>
          <w:rFonts w:ascii="Times New Roman" w:eastAsiaTheme="minorHAnsi" w:hAnsi="Times New Roman" w:cs="Times New Roman"/>
          <w:b/>
          <w:lang w:val="fr-FR"/>
        </w:rPr>
        <w:t xml:space="preserve">Art. 13 </w:t>
      </w:r>
      <w:r w:rsidRPr="000A183E">
        <w:rPr>
          <w:rFonts w:ascii="Times New Roman" w:eastAsiaTheme="minorHAnsi" w:hAnsi="Times New Roman" w:cs="Times New Roman"/>
          <w:lang w:val="fr-FR"/>
        </w:rPr>
        <w:t xml:space="preserve"> Secretarul  general  al UAT   va  comunica  prezenta  instituţiilor , autoritatilor   si  persoanelor  interesat</w:t>
      </w:r>
      <w:r>
        <w:rPr>
          <w:rFonts w:ascii="Times New Roman" w:eastAsiaTheme="minorHAnsi" w:hAnsi="Times New Roman" w:cs="Times New Roman"/>
          <w:lang w:val="fr-FR"/>
        </w:rPr>
        <w:t>.</w:t>
      </w:r>
    </w:p>
    <w:p w:rsidR="000A183E" w:rsidRPr="000A183E" w:rsidRDefault="000A183E" w:rsidP="000A183E">
      <w:pPr>
        <w:pStyle w:val="BodyText"/>
        <w:tabs>
          <w:tab w:val="left" w:pos="4088"/>
          <w:tab w:val="left" w:pos="6997"/>
        </w:tabs>
        <w:jc w:val="left"/>
        <w:rPr>
          <w:rFonts w:ascii="Times New Roman" w:hAnsi="Times New Roman" w:cs="Times New Roman"/>
          <w:color w:val="000000" w:themeColor="text1"/>
        </w:rPr>
      </w:pPr>
    </w:p>
    <w:p w:rsidR="00813565" w:rsidRPr="00563B46" w:rsidRDefault="00813565" w:rsidP="00813565">
      <w:pPr>
        <w:ind w:right="-330"/>
        <w:contextualSpacing/>
        <w:rPr>
          <w:rFonts w:ascii="Times New Roman" w:eastAsia="Times New Roman" w:hAnsi="Times New Roman"/>
          <w:lang w:val="en-US"/>
        </w:rPr>
      </w:pPr>
      <w:r>
        <w:rPr>
          <w:rFonts w:ascii="Times New Roman" w:eastAsia="Times New Roman" w:hAnsi="Times New Roman"/>
          <w:color w:val="000000"/>
          <w:lang w:val="en-AU"/>
        </w:rPr>
        <w:t xml:space="preserve">                  </w:t>
      </w:r>
      <w:r w:rsidRPr="00CD1DAD">
        <w:rPr>
          <w:rFonts w:ascii="Times New Roman" w:eastAsia="Times New Roman" w:hAnsi="Times New Roman"/>
          <w:color w:val="000000"/>
          <w:lang w:val="en-AU"/>
        </w:rPr>
        <w:t xml:space="preserve">PREȘEDINTE  DE  ȘEDINȚĂ                 </w:t>
      </w:r>
      <w:r w:rsidR="0059345D">
        <w:rPr>
          <w:rFonts w:ascii="Times New Roman" w:eastAsia="Times New Roman" w:hAnsi="Times New Roman"/>
          <w:color w:val="000000"/>
          <w:lang w:val="en-AU"/>
        </w:rPr>
        <w:t xml:space="preserve">                       </w:t>
      </w:r>
      <w:r>
        <w:rPr>
          <w:rFonts w:ascii="Times New Roman" w:eastAsia="Times New Roman" w:hAnsi="Times New Roman"/>
          <w:color w:val="000000"/>
          <w:lang w:val="en-AU"/>
        </w:rPr>
        <w:t>Contrasemneaza  ptr. Legalitat</w:t>
      </w:r>
      <w:r w:rsidR="0059345D">
        <w:rPr>
          <w:rFonts w:ascii="Times New Roman" w:eastAsia="Times New Roman" w:hAnsi="Times New Roman"/>
          <w:color w:val="000000"/>
          <w:lang w:val="en-AU"/>
        </w:rPr>
        <w:t>e</w:t>
      </w:r>
    </w:p>
    <w:p w:rsidR="00813565" w:rsidRPr="00CD1DAD" w:rsidRDefault="00813565" w:rsidP="00813565">
      <w:pPr>
        <w:ind w:left="10" w:right="434" w:hanging="10"/>
        <w:jc w:val="both"/>
        <w:rPr>
          <w:rFonts w:ascii="Times New Roman" w:eastAsia="Times New Roman" w:hAnsi="Times New Roman"/>
          <w:color w:val="000000"/>
          <w:lang w:val="en-AU"/>
        </w:rPr>
      </w:pPr>
      <w:r>
        <w:rPr>
          <w:rFonts w:ascii="Times New Roman" w:eastAsia="Times New Roman" w:hAnsi="Times New Roman"/>
          <w:color w:val="000000"/>
          <w:lang w:val="en-AU"/>
        </w:rPr>
        <w:t xml:space="preserve">           </w:t>
      </w:r>
      <w:r w:rsidRPr="00CD1DAD">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r w:rsidRPr="00CD1DAD">
        <w:rPr>
          <w:rFonts w:ascii="Times New Roman" w:eastAsia="Times New Roman" w:hAnsi="Times New Roman"/>
          <w:color w:val="000000"/>
          <w:lang w:val="en-AU"/>
        </w:rPr>
        <w:t xml:space="preserve"> CONSILIER   LOCAL                                                                SECRETAR GENERAL  </w:t>
      </w:r>
    </w:p>
    <w:p w:rsidR="00813565" w:rsidRPr="00CD1DAD" w:rsidRDefault="00813565" w:rsidP="00813565">
      <w:pPr>
        <w:ind w:left="10" w:right="434" w:hanging="10"/>
        <w:jc w:val="both"/>
        <w:rPr>
          <w:rFonts w:ascii="Times New Roman" w:eastAsia="Times New Roman" w:hAnsi="Times New Roman"/>
          <w:color w:val="000000"/>
          <w:lang w:val="en-AU"/>
        </w:rPr>
      </w:pPr>
      <w:r w:rsidRPr="00CD1DAD">
        <w:rPr>
          <w:rFonts w:ascii="Times New Roman" w:eastAsia="Times New Roman" w:hAnsi="Times New Roman"/>
          <w:color w:val="000000"/>
          <w:lang w:val="en-AU"/>
        </w:rPr>
        <w:t xml:space="preserve">                  </w:t>
      </w:r>
      <w:r>
        <w:rPr>
          <w:rFonts w:ascii="Times New Roman" w:eastAsia="Times New Roman" w:hAnsi="Times New Roman"/>
          <w:color w:val="000000"/>
          <w:lang w:val="en-AU"/>
        </w:rPr>
        <w:t xml:space="preserve">   </w:t>
      </w:r>
      <w:r w:rsidRPr="00CD1DAD">
        <w:rPr>
          <w:rFonts w:ascii="Times New Roman" w:eastAsia="Times New Roman" w:hAnsi="Times New Roman"/>
          <w:color w:val="000000"/>
          <w:lang w:val="en-AU"/>
        </w:rPr>
        <w:t>Constantin CHELARU                                                                       Mihaela   NIŢA</w:t>
      </w:r>
    </w:p>
    <w:p w:rsidR="00813565" w:rsidRPr="00CD1DAD" w:rsidRDefault="00813565" w:rsidP="00813565">
      <w:pPr>
        <w:ind w:right="434"/>
        <w:jc w:val="both"/>
        <w:rPr>
          <w:rFonts w:ascii="Times New Roman" w:eastAsia="Times New Roman" w:hAnsi="Times New Roman"/>
          <w:color w:val="000000"/>
          <w:sz w:val="24"/>
          <w:szCs w:val="24"/>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r w:rsidRPr="00CD1DAD">
        <w:rPr>
          <w:rFonts w:ascii="Times New Roman" w:eastAsia="Times New Roman" w:hAnsi="Times New Roman"/>
          <w:color w:val="000000"/>
          <w:sz w:val="18"/>
          <w:szCs w:val="18"/>
          <w:lang w:val="en-AU"/>
        </w:rPr>
        <w:t xml:space="preserve">    </w:t>
      </w: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E02CA1" w:rsidRDefault="00E02CA1"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Default="00813565" w:rsidP="00813565">
      <w:pPr>
        <w:ind w:left="10" w:right="434" w:hanging="10"/>
        <w:jc w:val="both"/>
        <w:rPr>
          <w:rFonts w:ascii="Times New Roman" w:eastAsia="Times New Roman" w:hAnsi="Times New Roman"/>
          <w:color w:val="000000"/>
          <w:sz w:val="18"/>
          <w:szCs w:val="18"/>
          <w:lang w:val="en-AU"/>
        </w:rPr>
      </w:pPr>
    </w:p>
    <w:p w:rsidR="00813565" w:rsidRPr="00CD1DAD" w:rsidRDefault="00813565" w:rsidP="00813565">
      <w:pPr>
        <w:ind w:left="10" w:right="434" w:hanging="10"/>
        <w:jc w:val="both"/>
        <w:rPr>
          <w:rFonts w:ascii="Times New Roman" w:eastAsia="Times New Roman" w:hAnsi="Times New Roman"/>
          <w:color w:val="000000"/>
          <w:sz w:val="18"/>
          <w:szCs w:val="18"/>
          <w:lang w:val="en-AU"/>
        </w:rPr>
      </w:pPr>
      <w:r w:rsidRPr="00CD1DAD">
        <w:rPr>
          <w:rFonts w:ascii="Times New Roman" w:eastAsia="Times New Roman" w:hAnsi="Times New Roman"/>
          <w:color w:val="000000"/>
          <w:sz w:val="18"/>
          <w:szCs w:val="18"/>
          <w:lang w:val="en-AU"/>
        </w:rPr>
        <w:t xml:space="preserve">     Notă:  </w:t>
      </w:r>
      <w:r w:rsidR="00803060">
        <w:rPr>
          <w:rFonts w:ascii="Times New Roman" w:eastAsia="Times New Roman" w:hAnsi="Times New Roman"/>
          <w:color w:val="000000"/>
          <w:sz w:val="18"/>
          <w:szCs w:val="18"/>
          <w:lang w:val="en-AU"/>
        </w:rPr>
        <w:t xml:space="preserve"> 1. Consilieri prezenţi: 15 </w:t>
      </w:r>
      <w:r w:rsidRPr="00CD1DAD">
        <w:rPr>
          <w:rFonts w:ascii="Times New Roman" w:eastAsia="Times New Roman" w:hAnsi="Times New Roman"/>
          <w:color w:val="000000"/>
          <w:sz w:val="18"/>
          <w:szCs w:val="18"/>
          <w:lang w:val="en-AU"/>
        </w:rPr>
        <w:t>consilieri, din cei 15 ce formează consiliul local.</w:t>
      </w:r>
    </w:p>
    <w:p w:rsidR="00813565" w:rsidRPr="00CD1DAD" w:rsidRDefault="00813565" w:rsidP="00813565">
      <w:pPr>
        <w:ind w:left="10" w:right="434" w:firstLine="720"/>
        <w:jc w:val="both"/>
        <w:rPr>
          <w:rFonts w:ascii="Times New Roman" w:eastAsia="Times New Roman" w:hAnsi="Times New Roman"/>
          <w:color w:val="000000"/>
          <w:sz w:val="18"/>
          <w:szCs w:val="18"/>
          <w:lang w:val="en-AU"/>
        </w:rPr>
      </w:pPr>
      <w:r w:rsidRPr="00CD1DAD">
        <w:rPr>
          <w:rFonts w:ascii="Times New Roman" w:eastAsia="Times New Roman" w:hAnsi="Times New Roman"/>
          <w:color w:val="000000"/>
          <w:sz w:val="18"/>
          <w:szCs w:val="18"/>
          <w:lang w:val="en-AU"/>
        </w:rPr>
        <w:t xml:space="preserve">     2. Prezenta </w:t>
      </w:r>
      <w:r w:rsidR="00803060">
        <w:rPr>
          <w:rFonts w:ascii="Times New Roman" w:eastAsia="Times New Roman" w:hAnsi="Times New Roman"/>
          <w:color w:val="000000"/>
          <w:sz w:val="18"/>
          <w:szCs w:val="18"/>
          <w:lang w:val="en-AU"/>
        </w:rPr>
        <w:t>hotărâre a fost aprobată cu 15</w:t>
      </w:r>
      <w:bookmarkStart w:id="1" w:name="_GoBack"/>
      <w:bookmarkEnd w:id="1"/>
      <w:r w:rsidRPr="00CD1DAD">
        <w:rPr>
          <w:rFonts w:ascii="Times New Roman" w:eastAsia="Times New Roman" w:hAnsi="Times New Roman"/>
          <w:color w:val="000000"/>
          <w:sz w:val="18"/>
          <w:szCs w:val="18"/>
          <w:lang w:val="en-AU"/>
        </w:rPr>
        <w:t xml:space="preserve"> voturi pentru,...-.....voturi împotrivă și ....-......abțineri</w:t>
      </w:r>
    </w:p>
    <w:p w:rsidR="00813565" w:rsidRPr="00CD1DAD" w:rsidRDefault="00813565" w:rsidP="00813565">
      <w:pPr>
        <w:ind w:left="10" w:right="434" w:firstLine="720"/>
        <w:rPr>
          <w:rFonts w:ascii="Times New Roman" w:eastAsia="Times New Roman" w:hAnsi="Times New Roman"/>
          <w:color w:val="000000"/>
          <w:sz w:val="18"/>
          <w:szCs w:val="18"/>
          <w:lang w:val="en-AU"/>
        </w:rPr>
      </w:pPr>
    </w:p>
    <w:p w:rsidR="00813565" w:rsidRPr="00CD1DAD" w:rsidRDefault="00813565" w:rsidP="00813565">
      <w:pPr>
        <w:ind w:left="10" w:right="434" w:firstLine="720"/>
        <w:jc w:val="center"/>
        <w:rPr>
          <w:rFonts w:ascii="Times New Roman" w:eastAsia="Times New Roman" w:hAnsi="Times New Roman"/>
          <w:color w:val="000000"/>
          <w:sz w:val="18"/>
          <w:szCs w:val="18"/>
          <w:lang w:val="en-AU"/>
        </w:rPr>
      </w:pPr>
    </w:p>
    <w:p w:rsidR="00E02CA1" w:rsidRDefault="00E02CA1" w:rsidP="00813565">
      <w:pPr>
        <w:ind w:left="10" w:right="434" w:firstLine="720"/>
        <w:jc w:val="center"/>
        <w:rPr>
          <w:rFonts w:ascii="Times New Roman" w:eastAsia="Times New Roman" w:hAnsi="Times New Roman"/>
          <w:color w:val="000000"/>
          <w:sz w:val="18"/>
          <w:szCs w:val="18"/>
          <w:lang w:val="en-AU"/>
        </w:rPr>
      </w:pPr>
    </w:p>
    <w:p w:rsidR="00E02CA1" w:rsidRDefault="00E02CA1" w:rsidP="00813565">
      <w:pPr>
        <w:ind w:left="10" w:right="434" w:firstLine="720"/>
        <w:jc w:val="center"/>
        <w:rPr>
          <w:rFonts w:ascii="Times New Roman" w:eastAsia="Times New Roman" w:hAnsi="Times New Roman"/>
          <w:color w:val="000000"/>
          <w:sz w:val="18"/>
          <w:szCs w:val="18"/>
          <w:lang w:val="en-AU"/>
        </w:rPr>
      </w:pPr>
    </w:p>
    <w:p w:rsidR="00813565" w:rsidRPr="00CD1DAD" w:rsidRDefault="00813565" w:rsidP="00813565">
      <w:pPr>
        <w:ind w:left="10" w:right="434" w:firstLine="720"/>
        <w:jc w:val="center"/>
        <w:rPr>
          <w:rFonts w:ascii="Times New Roman" w:eastAsia="Times New Roman" w:hAnsi="Times New Roman"/>
          <w:color w:val="000000"/>
          <w:sz w:val="18"/>
          <w:szCs w:val="18"/>
          <w:lang w:val="en-AU"/>
        </w:rPr>
      </w:pPr>
      <w:r w:rsidRPr="00CD1DAD">
        <w:rPr>
          <w:rFonts w:ascii="Times New Roman" w:eastAsia="Times New Roman" w:hAnsi="Times New Roman"/>
          <w:color w:val="000000"/>
          <w:sz w:val="18"/>
          <w:szCs w:val="18"/>
          <w:lang w:val="en-AU"/>
        </w:rPr>
        <w:t>-02-</w:t>
      </w:r>
    </w:p>
    <w:p w:rsidR="00813565" w:rsidRPr="00CD1DAD" w:rsidRDefault="00813565" w:rsidP="00813565">
      <w:pPr>
        <w:shd w:val="clear" w:color="auto" w:fill="FFFFFF"/>
        <w:ind w:right="434"/>
        <w:jc w:val="both"/>
        <w:rPr>
          <w:rFonts w:ascii="Times New Roman" w:eastAsia="Times New Roman" w:hAnsi="Times New Roman"/>
          <w:color w:val="333333"/>
          <w:sz w:val="20"/>
          <w:szCs w:val="20"/>
          <w:lang w:val="en-AU"/>
        </w:rPr>
      </w:pPr>
    </w:p>
    <w:tbl>
      <w:tblPr>
        <w:tblpPr w:leftFromText="180" w:rightFromText="180" w:vertAnchor="text" w:horzAnchor="margin" w:tblpY="1"/>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tblGrid>
      <w:tr w:rsidR="00813565" w:rsidRPr="00CD1DAD" w:rsidTr="0059345D">
        <w:tc>
          <w:tcPr>
            <w:tcW w:w="8815"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center"/>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PROCEDURI OBLIGATORII ULTERIOARE ADOPTĂRII HOTĂRÂRII CONSILIULUI LOCAL</w:t>
            </w:r>
          </w:p>
          <w:p w:rsidR="00813565" w:rsidRPr="00CD1DAD" w:rsidRDefault="00813565" w:rsidP="00D50D52">
            <w:pPr>
              <w:adjustRightInd w:val="0"/>
              <w:ind w:left="10" w:right="434" w:hanging="10"/>
              <w:jc w:val="center"/>
              <w:rPr>
                <w:rFonts w:ascii="Times New Roman" w:eastAsia="Times New Roman" w:hAnsi="Times New Roman"/>
                <w:color w:val="000000"/>
                <w:kern w:val="2"/>
                <w:sz w:val="20"/>
                <w:szCs w:val="20"/>
                <w:lang w:val="en-AU"/>
              </w:rPr>
            </w:pPr>
            <w:r>
              <w:rPr>
                <w:rFonts w:ascii="Times New Roman" w:eastAsia="Times New Roman" w:hAnsi="Times New Roman"/>
                <w:color w:val="000000"/>
                <w:sz w:val="20"/>
                <w:szCs w:val="20"/>
                <w:lang w:val="en-AU"/>
              </w:rPr>
              <w:t>Nr.55/</w:t>
            </w:r>
            <w:r w:rsidRPr="00CD1DAD">
              <w:rPr>
                <w:rFonts w:ascii="Times New Roman" w:eastAsia="Times New Roman" w:hAnsi="Times New Roman"/>
                <w:color w:val="000000"/>
                <w:sz w:val="20"/>
                <w:szCs w:val="20"/>
                <w:lang w:val="en-AU"/>
              </w:rPr>
              <w:t>30.06.2025</w:t>
            </w:r>
          </w:p>
        </w:tc>
      </w:tr>
    </w:tbl>
    <w:p w:rsidR="00813565" w:rsidRPr="00CD1DAD" w:rsidRDefault="00813565" w:rsidP="00813565">
      <w:pPr>
        <w:spacing w:line="259" w:lineRule="auto"/>
        <w:ind w:left="10" w:right="434" w:hanging="10"/>
        <w:jc w:val="both"/>
        <w:rPr>
          <w:rFonts w:ascii="Times New Roman" w:eastAsia="Times New Roman" w:hAnsi="Times New Roman"/>
          <w:b/>
          <w:bCs/>
          <w:color w:val="000000"/>
          <w:kern w:val="2"/>
          <w:sz w:val="20"/>
          <w:szCs w:val="20"/>
          <w:lang w:val="en-AU"/>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1839"/>
      </w:tblGrid>
      <w:tr w:rsidR="00813565" w:rsidRPr="00CD1DAD" w:rsidTr="0059345D">
        <w:trPr>
          <w:trHeight w:val="185"/>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Nr crt.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Data </w:t>
            </w:r>
          </w:p>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ZZ/LL/AN </w:t>
            </w:r>
          </w:p>
        </w:tc>
        <w:tc>
          <w:tcPr>
            <w:tcW w:w="1839"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Semnătura persoanei responsabile să efectueze procedura </w:t>
            </w:r>
          </w:p>
        </w:tc>
      </w:tr>
      <w:tr w:rsidR="00813565" w:rsidRPr="00CD1DAD" w:rsidTr="0059345D">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2</w:t>
            </w:r>
          </w:p>
        </w:tc>
        <w:tc>
          <w:tcPr>
            <w:tcW w:w="1839"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3</w:t>
            </w:r>
          </w:p>
        </w:tc>
      </w:tr>
      <w:tr w:rsidR="00813565" w:rsidRPr="00CD1DAD" w:rsidTr="0059345D">
        <w:trPr>
          <w:trHeight w:val="228"/>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Adoptarea hotărâri s-a făcut cu majoritate</w:t>
            </w:r>
          </w:p>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 □ simplă </w:t>
            </w:r>
          </w:p>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 x absolută </w:t>
            </w:r>
          </w:p>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30.06.2025 </w:t>
            </w:r>
          </w:p>
        </w:tc>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p>
        </w:tc>
      </w:tr>
      <w:tr w:rsidR="00813565" w:rsidRPr="00CD1DAD" w:rsidTr="0059345D">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01.07.2025 </w:t>
            </w:r>
          </w:p>
        </w:tc>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p>
        </w:tc>
      </w:tr>
      <w:tr w:rsidR="00813565" w:rsidRPr="00CD1DAD" w:rsidTr="0059345D">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01.07.2025</w:t>
            </w:r>
          </w:p>
        </w:tc>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p>
        </w:tc>
      </w:tr>
      <w:tr w:rsidR="00813565" w:rsidRPr="00CD1DAD" w:rsidTr="0059345D">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01.07.2025 </w:t>
            </w:r>
          </w:p>
        </w:tc>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p>
        </w:tc>
      </w:tr>
      <w:tr w:rsidR="00813565" w:rsidRPr="00CD1DAD" w:rsidTr="0059345D">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w:t>
            </w:r>
          </w:p>
        </w:tc>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p>
        </w:tc>
      </w:tr>
      <w:tr w:rsidR="00813565" w:rsidRPr="00CD1DAD" w:rsidTr="0059345D">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r w:rsidRPr="00CD1DAD">
              <w:rPr>
                <w:rFonts w:ascii="Times New Roman" w:eastAsia="Times New Roman" w:hAnsi="Times New Roman"/>
                <w:color w:val="000000"/>
                <w:kern w:val="2"/>
                <w:sz w:val="20"/>
                <w:szCs w:val="20"/>
                <w:lang w:val="en-AU"/>
              </w:rPr>
              <w:t xml:space="preserve">01.07.2025 </w:t>
            </w:r>
          </w:p>
        </w:tc>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rsidR="00813565" w:rsidRPr="00CD1DAD" w:rsidRDefault="00813565" w:rsidP="00D50D52">
            <w:pPr>
              <w:adjustRightInd w:val="0"/>
              <w:ind w:left="10" w:right="434" w:hanging="10"/>
              <w:jc w:val="both"/>
              <w:rPr>
                <w:rFonts w:ascii="Times New Roman" w:eastAsia="Times New Roman" w:hAnsi="Times New Roman"/>
                <w:color w:val="000000"/>
                <w:kern w:val="2"/>
                <w:sz w:val="20"/>
                <w:szCs w:val="20"/>
                <w:lang w:val="en-AU"/>
              </w:rPr>
            </w:pPr>
          </w:p>
        </w:tc>
      </w:tr>
    </w:tbl>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   Extrase din Ordonanţa de urgenţă a Guvernului nr. 57/2019 privind Codul administrativ, cu modificările şi completările ulterioare: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1) Art. 139 alin. (1): „În exercitarea atribuţiilor ce îi revin, Consiliul local adoptă hotărâri, cu majoritate absolută sau simplă, după caz.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2) Art. 197 alin. (2): „Hotărârile Consiliului local se comunică primarului.“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3) Art. 197 alin. (1), adaptat: Secretarul general al comunei comunică hotărârile Consiliului local al comunei prefectului în cel mult 10 zile lucrătoare de la data adoptării ...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4) Art. 197 alin. (4): „Hotărârile … se aduc la cunoştinţa publică şi se comunică, în condiţiile legii, prin grija secretarului general al comunei.“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5) Art. 199 alin. (1): „Comunicarea hotărârilor … cu caracter individual către persoanele cărora li se adresează se face în cel mult 5 zile de la data comunicării oficiale către prefect.“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6) Art. 198 alin. (1): „Hotărârile … cu data aducerii lor la cunoştinţă publică.“ </w:t>
      </w:r>
    </w:p>
    <w:p w:rsidR="00813565" w:rsidRPr="00CD1DAD" w:rsidRDefault="00813565" w:rsidP="00813565">
      <w:pPr>
        <w:adjustRightInd w:val="0"/>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xml:space="preserve">7) Art. 199 alin. (2): „Hotărârile … cu caracter individual produc efecte juridice de la data comunicării către persoanele cărora li se adresează.“ </w:t>
      </w:r>
    </w:p>
    <w:p w:rsidR="00813565" w:rsidRPr="00CD1DAD" w:rsidRDefault="00813565" w:rsidP="00813565">
      <w:pPr>
        <w:spacing w:line="259" w:lineRule="auto"/>
        <w:ind w:left="10" w:right="434" w:hanging="10"/>
        <w:jc w:val="both"/>
        <w:rPr>
          <w:rFonts w:ascii="Times New Roman" w:eastAsia="Times New Roman" w:hAnsi="Times New Roman"/>
          <w:color w:val="000000"/>
          <w:sz w:val="20"/>
          <w:szCs w:val="20"/>
          <w:lang w:val="en-AU"/>
        </w:rPr>
      </w:pPr>
      <w:r w:rsidRPr="00CD1DAD">
        <w:rPr>
          <w:rFonts w:ascii="Times New Roman" w:eastAsia="Times New Roman" w:hAnsi="Times New Roman"/>
          <w:color w:val="000000"/>
          <w:sz w:val="20"/>
          <w:szCs w:val="20"/>
          <w:lang w:val="en-AU"/>
        </w:rPr>
        <w:t>* Se bifează tipul de majoritate cu care s-a adoptat hotărârea Consiliului local.</w:t>
      </w:r>
    </w:p>
    <w:p w:rsidR="00813565" w:rsidRPr="00CD1DAD" w:rsidRDefault="00813565" w:rsidP="00813565">
      <w:pPr>
        <w:spacing w:line="259" w:lineRule="auto"/>
        <w:ind w:left="10" w:right="434" w:hanging="10"/>
        <w:jc w:val="both"/>
        <w:rPr>
          <w:rFonts w:ascii="Times New Roman" w:eastAsia="Times New Roman" w:hAnsi="Times New Roman"/>
          <w:color w:val="000000"/>
          <w:sz w:val="20"/>
          <w:szCs w:val="20"/>
          <w:lang w:val="en-AU"/>
        </w:rPr>
      </w:pPr>
    </w:p>
    <w:p w:rsidR="00813565" w:rsidRPr="00CD1DAD" w:rsidRDefault="00813565" w:rsidP="00813565">
      <w:pPr>
        <w:ind w:left="10" w:right="434" w:hanging="10"/>
        <w:jc w:val="center"/>
        <w:rPr>
          <w:rFonts w:ascii="Times New Roman" w:eastAsia="Times New Roman" w:hAnsi="Times New Roman"/>
          <w:color w:val="000000"/>
          <w:sz w:val="20"/>
          <w:szCs w:val="20"/>
          <w:lang w:val="en-AU"/>
        </w:rPr>
      </w:pPr>
    </w:p>
    <w:p w:rsidR="00813565" w:rsidRPr="00CD1DAD" w:rsidRDefault="00813565" w:rsidP="00813565">
      <w:pPr>
        <w:ind w:left="10" w:right="434" w:hanging="10"/>
        <w:jc w:val="both"/>
        <w:rPr>
          <w:rFonts w:ascii="Times New Roman" w:eastAsia="Times New Roman" w:hAnsi="Times New Roman"/>
          <w:color w:val="000000"/>
          <w:sz w:val="20"/>
          <w:szCs w:val="20"/>
          <w:lang w:val="fr-FR"/>
        </w:rPr>
      </w:pPr>
      <w:r w:rsidRPr="00CD1DAD">
        <w:rPr>
          <w:rFonts w:ascii="Times New Roman" w:eastAsia="Times New Roman" w:hAnsi="Times New Roman"/>
          <w:color w:val="000000"/>
          <w:sz w:val="20"/>
          <w:szCs w:val="20"/>
          <w:lang w:val="fr-FR"/>
        </w:rPr>
        <w:t xml:space="preserve">   </w:t>
      </w:r>
    </w:p>
    <w:p w:rsidR="000A183E" w:rsidRPr="000A183E" w:rsidRDefault="000A183E" w:rsidP="000A183E">
      <w:pPr>
        <w:widowControl/>
        <w:autoSpaceDE/>
        <w:autoSpaceDN/>
        <w:jc w:val="center"/>
        <w:rPr>
          <w:rFonts w:ascii="Times New Roman" w:eastAsiaTheme="minorHAnsi" w:hAnsi="Times New Roman" w:cs="Times New Roman"/>
          <w:lang w:val="en-US"/>
        </w:rPr>
      </w:pPr>
    </w:p>
    <w:p w:rsidR="002F06CC" w:rsidRPr="000A183E" w:rsidRDefault="002F06CC" w:rsidP="000A183E">
      <w:pPr>
        <w:rPr>
          <w:rFonts w:ascii="Times New Roman" w:hAnsi="Times New Roman" w:cs="Times New Roman"/>
        </w:rPr>
      </w:pPr>
    </w:p>
    <w:p w:rsidR="002F06CC" w:rsidRDefault="002F06CC" w:rsidP="00B14B64">
      <w:pPr>
        <w:spacing w:line="276" w:lineRule="auto"/>
        <w:rPr>
          <w:rFonts w:ascii="Times New Roman" w:hAnsi="Times New Roman" w:cs="Times New Roman"/>
        </w:rPr>
      </w:pPr>
    </w:p>
    <w:p w:rsidR="005B45BB" w:rsidRDefault="005B45BB" w:rsidP="00B14B64">
      <w:pPr>
        <w:spacing w:line="276" w:lineRule="auto"/>
        <w:rPr>
          <w:rFonts w:ascii="Times New Roman" w:hAnsi="Times New Roman" w:cs="Times New Roman"/>
        </w:rPr>
      </w:pPr>
    </w:p>
    <w:p w:rsidR="005B45BB" w:rsidRDefault="005B45BB" w:rsidP="00B14B64">
      <w:pPr>
        <w:spacing w:line="276" w:lineRule="auto"/>
        <w:rPr>
          <w:rFonts w:ascii="Times New Roman" w:hAnsi="Times New Roman" w:cs="Times New Roman"/>
        </w:rPr>
      </w:pPr>
    </w:p>
    <w:p w:rsidR="005B45BB" w:rsidRDefault="005B45BB" w:rsidP="00B14B64">
      <w:pPr>
        <w:spacing w:line="276" w:lineRule="auto"/>
        <w:rPr>
          <w:rFonts w:ascii="Times New Roman" w:hAnsi="Times New Roman" w:cs="Times New Roman"/>
        </w:rPr>
      </w:pPr>
    </w:p>
    <w:p w:rsidR="005B45BB" w:rsidRDefault="005B45BB" w:rsidP="00B14B64">
      <w:pPr>
        <w:spacing w:line="276" w:lineRule="auto"/>
        <w:rPr>
          <w:rFonts w:ascii="Times New Roman" w:hAnsi="Times New Roman" w:cs="Times New Roman"/>
        </w:rPr>
      </w:pPr>
    </w:p>
    <w:p w:rsidR="00813565" w:rsidRDefault="00813565" w:rsidP="00B14B64">
      <w:pPr>
        <w:spacing w:line="276" w:lineRule="auto"/>
        <w:rPr>
          <w:rFonts w:ascii="Times New Roman" w:hAnsi="Times New Roman" w:cs="Times New Roman"/>
        </w:rPr>
      </w:pPr>
    </w:p>
    <w:p w:rsidR="00813565" w:rsidRDefault="00813565" w:rsidP="00B14B64">
      <w:pPr>
        <w:spacing w:line="276" w:lineRule="auto"/>
        <w:rPr>
          <w:rFonts w:ascii="Times New Roman" w:hAnsi="Times New Roman" w:cs="Times New Roman"/>
        </w:rPr>
      </w:pPr>
    </w:p>
    <w:p w:rsidR="00813565" w:rsidRDefault="00813565" w:rsidP="00B14B64">
      <w:pPr>
        <w:spacing w:line="276" w:lineRule="auto"/>
        <w:rPr>
          <w:rFonts w:ascii="Times New Roman" w:hAnsi="Times New Roman" w:cs="Times New Roman"/>
        </w:rPr>
      </w:pPr>
    </w:p>
    <w:p w:rsidR="00813565" w:rsidRDefault="00813565" w:rsidP="00B14B64">
      <w:pPr>
        <w:spacing w:line="276" w:lineRule="auto"/>
        <w:rPr>
          <w:rFonts w:ascii="Times New Roman" w:hAnsi="Times New Roman" w:cs="Times New Roman"/>
        </w:rPr>
      </w:pPr>
    </w:p>
    <w:p w:rsidR="00E02CA1" w:rsidRDefault="00E02CA1" w:rsidP="00B14B64">
      <w:pPr>
        <w:spacing w:line="276" w:lineRule="auto"/>
        <w:rPr>
          <w:rFonts w:ascii="Times New Roman" w:hAnsi="Times New Roman" w:cs="Times New Roman"/>
        </w:rPr>
      </w:pPr>
    </w:p>
    <w:p w:rsidR="00E02CA1" w:rsidRDefault="00E02CA1" w:rsidP="00B14B64">
      <w:pPr>
        <w:spacing w:line="276" w:lineRule="auto"/>
        <w:rPr>
          <w:rFonts w:ascii="Times New Roman" w:hAnsi="Times New Roman" w:cs="Times New Roman"/>
        </w:rPr>
      </w:pPr>
    </w:p>
    <w:p w:rsidR="00E02CA1" w:rsidRDefault="00E02CA1" w:rsidP="00B14B64">
      <w:pPr>
        <w:spacing w:line="276" w:lineRule="auto"/>
        <w:rPr>
          <w:rFonts w:ascii="Times New Roman" w:hAnsi="Times New Roman" w:cs="Times New Roman"/>
        </w:rPr>
      </w:pPr>
    </w:p>
    <w:p w:rsidR="002F06CC" w:rsidRDefault="002F06CC" w:rsidP="00813565">
      <w:pPr>
        <w:spacing w:line="276" w:lineRule="auto"/>
        <w:rPr>
          <w:rFonts w:ascii="Times New Roman" w:hAnsi="Times New Roman" w:cs="Times New Roman"/>
        </w:rPr>
      </w:pPr>
    </w:p>
    <w:p w:rsidR="0059345D" w:rsidRDefault="0059345D" w:rsidP="00813565">
      <w:pPr>
        <w:spacing w:line="276" w:lineRule="auto"/>
        <w:rPr>
          <w:rFonts w:ascii="Times New Roman" w:hAnsi="Times New Roman" w:cs="Times New Roman"/>
          <w:sz w:val="24"/>
          <w:szCs w:val="24"/>
        </w:rPr>
      </w:pPr>
    </w:p>
    <w:p w:rsidR="0059345D" w:rsidRPr="0059345D" w:rsidRDefault="0059345D" w:rsidP="0059345D">
      <w:pPr>
        <w:pStyle w:val="Heading2"/>
        <w:ind w:left="6853"/>
        <w:rPr>
          <w:rFonts w:ascii="Times New Roman" w:hAnsi="Times New Roman" w:cs="Times New Roman"/>
          <w:color w:val="000000" w:themeColor="text1"/>
          <w:sz w:val="22"/>
          <w:szCs w:val="22"/>
        </w:rPr>
      </w:pPr>
      <w:bookmarkStart w:id="2" w:name="_bookmark25"/>
      <w:bookmarkStart w:id="3" w:name="_Hlk194580953"/>
      <w:bookmarkEnd w:id="2"/>
      <w:r w:rsidRPr="0059345D">
        <w:rPr>
          <w:rFonts w:ascii="Times New Roman" w:hAnsi="Times New Roman" w:cs="Times New Roman"/>
          <w:color w:val="000000" w:themeColor="text1"/>
          <w:sz w:val="22"/>
          <w:szCs w:val="22"/>
        </w:rPr>
        <w:t>Anexa</w:t>
      </w:r>
      <w:r w:rsidRPr="0059345D">
        <w:rPr>
          <w:rFonts w:ascii="Times New Roman" w:hAnsi="Times New Roman" w:cs="Times New Roman"/>
          <w:color w:val="000000" w:themeColor="text1"/>
          <w:spacing w:val="-14"/>
          <w:sz w:val="22"/>
          <w:szCs w:val="22"/>
        </w:rPr>
        <w:t xml:space="preserve"> </w:t>
      </w:r>
      <w:r w:rsidRPr="0059345D">
        <w:rPr>
          <w:rFonts w:ascii="Times New Roman" w:hAnsi="Times New Roman" w:cs="Times New Roman"/>
          <w:color w:val="000000" w:themeColor="text1"/>
          <w:sz w:val="22"/>
          <w:szCs w:val="22"/>
        </w:rPr>
        <w:t>6</w:t>
      </w:r>
      <w:r w:rsidRPr="0059345D">
        <w:rPr>
          <w:rFonts w:ascii="Times New Roman" w:hAnsi="Times New Roman" w:cs="Times New Roman"/>
          <w:color w:val="000000" w:themeColor="text1"/>
          <w:spacing w:val="-9"/>
          <w:sz w:val="22"/>
          <w:szCs w:val="22"/>
        </w:rPr>
        <w:t xml:space="preserve"> </w:t>
      </w:r>
      <w:r w:rsidRPr="0059345D">
        <w:rPr>
          <w:rFonts w:ascii="Times New Roman" w:hAnsi="Times New Roman" w:cs="Times New Roman"/>
          <w:color w:val="000000" w:themeColor="text1"/>
          <w:sz w:val="22"/>
          <w:szCs w:val="22"/>
        </w:rPr>
        <w:t>–</w:t>
      </w:r>
      <w:r w:rsidRPr="0059345D">
        <w:rPr>
          <w:rFonts w:ascii="Times New Roman" w:hAnsi="Times New Roman" w:cs="Times New Roman"/>
          <w:color w:val="000000" w:themeColor="text1"/>
          <w:spacing w:val="-13"/>
          <w:sz w:val="22"/>
          <w:szCs w:val="22"/>
        </w:rPr>
        <w:t xml:space="preserve"> </w:t>
      </w:r>
      <w:r w:rsidRPr="0059345D">
        <w:rPr>
          <w:rFonts w:ascii="Times New Roman" w:hAnsi="Times New Roman" w:cs="Times New Roman"/>
          <w:color w:val="000000" w:themeColor="text1"/>
          <w:sz w:val="22"/>
          <w:szCs w:val="22"/>
        </w:rPr>
        <w:t>Protocol</w:t>
      </w:r>
      <w:r w:rsidRPr="0059345D">
        <w:rPr>
          <w:rFonts w:ascii="Times New Roman" w:hAnsi="Times New Roman" w:cs="Times New Roman"/>
          <w:color w:val="000000" w:themeColor="text1"/>
          <w:spacing w:val="-8"/>
          <w:sz w:val="22"/>
          <w:szCs w:val="22"/>
        </w:rPr>
        <w:t xml:space="preserve"> </w:t>
      </w:r>
      <w:r w:rsidRPr="0059345D">
        <w:rPr>
          <w:rFonts w:ascii="Times New Roman" w:hAnsi="Times New Roman" w:cs="Times New Roman"/>
          <w:color w:val="000000" w:themeColor="text1"/>
          <w:sz w:val="22"/>
          <w:szCs w:val="22"/>
        </w:rPr>
        <w:t>de</w:t>
      </w:r>
      <w:r w:rsidRPr="0059345D">
        <w:rPr>
          <w:rFonts w:ascii="Times New Roman" w:hAnsi="Times New Roman" w:cs="Times New Roman"/>
          <w:color w:val="000000" w:themeColor="text1"/>
          <w:spacing w:val="-11"/>
          <w:sz w:val="22"/>
          <w:szCs w:val="22"/>
        </w:rPr>
        <w:t xml:space="preserve"> </w:t>
      </w:r>
      <w:r w:rsidRPr="0059345D">
        <w:rPr>
          <w:rFonts w:ascii="Times New Roman" w:hAnsi="Times New Roman" w:cs="Times New Roman"/>
          <w:color w:val="000000" w:themeColor="text1"/>
          <w:spacing w:val="-2"/>
          <w:sz w:val="22"/>
          <w:szCs w:val="22"/>
        </w:rPr>
        <w:t>colaborare</w:t>
      </w:r>
    </w:p>
    <w:p w:rsidR="0059345D" w:rsidRPr="0059345D" w:rsidRDefault="0059345D" w:rsidP="0059345D">
      <w:pPr>
        <w:pStyle w:val="BodyText"/>
        <w:jc w:val="left"/>
        <w:rPr>
          <w:rFonts w:ascii="Times New Roman" w:hAnsi="Times New Roman" w:cs="Times New Roman"/>
          <w:b/>
          <w:color w:val="000000" w:themeColor="text1"/>
        </w:rPr>
      </w:pPr>
    </w:p>
    <w:p w:rsidR="0059345D" w:rsidRPr="0059345D" w:rsidRDefault="0059345D" w:rsidP="0059345D">
      <w:pPr>
        <w:pStyle w:val="BodyText"/>
        <w:jc w:val="left"/>
        <w:rPr>
          <w:rFonts w:ascii="Times New Roman" w:hAnsi="Times New Roman" w:cs="Times New Roman"/>
          <w:b/>
          <w:color w:val="000000" w:themeColor="text1"/>
        </w:rPr>
      </w:pPr>
    </w:p>
    <w:p w:rsidR="0059345D" w:rsidRPr="0059345D" w:rsidRDefault="0059345D" w:rsidP="0059345D">
      <w:pPr>
        <w:pStyle w:val="BodyText"/>
        <w:spacing w:before="214"/>
        <w:jc w:val="left"/>
        <w:rPr>
          <w:rFonts w:ascii="Times New Roman" w:hAnsi="Times New Roman" w:cs="Times New Roman"/>
          <w:b/>
          <w:color w:val="000000" w:themeColor="text1"/>
        </w:rPr>
      </w:pPr>
    </w:p>
    <w:p w:rsidR="0059345D" w:rsidRPr="0059345D" w:rsidRDefault="0059345D" w:rsidP="0059345D">
      <w:pPr>
        <w:pStyle w:val="Heading3"/>
        <w:ind w:right="442"/>
        <w:jc w:val="center"/>
        <w:rPr>
          <w:rFonts w:ascii="Times New Roman" w:hAnsi="Times New Roman" w:cs="Times New Roman"/>
          <w:b/>
          <w:color w:val="000000" w:themeColor="text1"/>
          <w:sz w:val="22"/>
          <w:szCs w:val="22"/>
        </w:rPr>
      </w:pPr>
      <w:r w:rsidRPr="0059345D">
        <w:rPr>
          <w:rFonts w:ascii="Times New Roman" w:hAnsi="Times New Roman" w:cs="Times New Roman"/>
          <w:b/>
          <w:color w:val="000000" w:themeColor="text1"/>
          <w:sz w:val="22"/>
          <w:szCs w:val="22"/>
        </w:rPr>
        <w:t>PROTOCOL</w:t>
      </w:r>
      <w:r w:rsidRPr="0059345D">
        <w:rPr>
          <w:rFonts w:ascii="Times New Roman" w:hAnsi="Times New Roman" w:cs="Times New Roman"/>
          <w:b/>
          <w:color w:val="000000" w:themeColor="text1"/>
          <w:spacing w:val="-8"/>
          <w:sz w:val="22"/>
          <w:szCs w:val="22"/>
        </w:rPr>
        <w:t xml:space="preserve"> </w:t>
      </w:r>
      <w:r w:rsidRPr="0059345D">
        <w:rPr>
          <w:rFonts w:ascii="Times New Roman" w:hAnsi="Times New Roman" w:cs="Times New Roman"/>
          <w:b/>
          <w:color w:val="000000" w:themeColor="text1"/>
          <w:sz w:val="22"/>
          <w:szCs w:val="22"/>
        </w:rPr>
        <w:t>DE</w:t>
      </w:r>
      <w:r w:rsidRPr="0059345D">
        <w:rPr>
          <w:rFonts w:ascii="Times New Roman" w:hAnsi="Times New Roman" w:cs="Times New Roman"/>
          <w:b/>
          <w:color w:val="000000" w:themeColor="text1"/>
          <w:spacing w:val="-8"/>
          <w:sz w:val="22"/>
          <w:szCs w:val="22"/>
        </w:rPr>
        <w:t xml:space="preserve"> </w:t>
      </w:r>
      <w:r w:rsidRPr="0059345D">
        <w:rPr>
          <w:rFonts w:ascii="Times New Roman" w:hAnsi="Times New Roman" w:cs="Times New Roman"/>
          <w:b/>
          <w:color w:val="000000" w:themeColor="text1"/>
          <w:spacing w:val="-2"/>
          <w:sz w:val="22"/>
          <w:szCs w:val="22"/>
        </w:rPr>
        <w:t>COLABORARE</w:t>
      </w:r>
    </w:p>
    <w:p w:rsidR="0059345D" w:rsidRPr="0059345D" w:rsidRDefault="0059345D" w:rsidP="0059345D">
      <w:pPr>
        <w:pStyle w:val="BodyText"/>
        <w:spacing w:before="164"/>
        <w:ind w:left="372"/>
        <w:jc w:val="left"/>
        <w:rPr>
          <w:rFonts w:ascii="Times New Roman" w:hAnsi="Times New Roman" w:cs="Times New Roman"/>
          <w:color w:val="000000" w:themeColor="text1"/>
        </w:rPr>
      </w:pPr>
      <w:r w:rsidRPr="0059345D">
        <w:rPr>
          <w:rFonts w:ascii="Times New Roman" w:hAnsi="Times New Roman" w:cs="Times New Roman"/>
          <w:color w:val="000000" w:themeColor="text1"/>
          <w:spacing w:val="-2"/>
        </w:rPr>
        <w:t>Între:</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51"/>
        <w:jc w:val="left"/>
        <w:rPr>
          <w:rFonts w:ascii="Times New Roman" w:hAnsi="Times New Roman" w:cs="Times New Roman"/>
          <w:color w:val="000000" w:themeColor="text1"/>
        </w:rPr>
      </w:pPr>
    </w:p>
    <w:p w:rsidR="0059345D" w:rsidRPr="0059345D" w:rsidRDefault="0059345D" w:rsidP="0059345D">
      <w:pPr>
        <w:ind w:left="372"/>
        <w:jc w:val="both"/>
        <w:rPr>
          <w:rFonts w:ascii="Times New Roman" w:hAnsi="Times New Roman" w:cs="Times New Roman"/>
          <w:color w:val="000000" w:themeColor="text1"/>
        </w:rPr>
      </w:pPr>
      <w:r w:rsidRPr="0059345D">
        <w:rPr>
          <w:rFonts w:ascii="Times New Roman" w:hAnsi="Times New Roman" w:cs="Times New Roman"/>
          <w:b/>
          <w:color w:val="000000" w:themeColor="text1"/>
        </w:rPr>
        <w:t>MINISTERUL</w:t>
      </w:r>
      <w:r w:rsidRPr="0059345D">
        <w:rPr>
          <w:rFonts w:ascii="Times New Roman" w:hAnsi="Times New Roman" w:cs="Times New Roman"/>
          <w:b/>
          <w:color w:val="000000" w:themeColor="text1"/>
          <w:spacing w:val="5"/>
        </w:rPr>
        <w:t xml:space="preserve"> </w:t>
      </w:r>
      <w:r w:rsidRPr="0059345D">
        <w:rPr>
          <w:rFonts w:ascii="Times New Roman" w:hAnsi="Times New Roman" w:cs="Times New Roman"/>
          <w:b/>
          <w:color w:val="000000" w:themeColor="text1"/>
        </w:rPr>
        <w:t>MUNCII,</w:t>
      </w:r>
      <w:r w:rsidRPr="0059345D">
        <w:rPr>
          <w:rFonts w:ascii="Times New Roman" w:hAnsi="Times New Roman" w:cs="Times New Roman"/>
          <w:b/>
          <w:color w:val="000000" w:themeColor="text1"/>
          <w:spacing w:val="10"/>
        </w:rPr>
        <w:t xml:space="preserve"> </w:t>
      </w:r>
      <w:r w:rsidRPr="0059345D">
        <w:rPr>
          <w:rFonts w:ascii="Times New Roman" w:hAnsi="Times New Roman" w:cs="Times New Roman"/>
          <w:b/>
          <w:color w:val="000000" w:themeColor="text1"/>
        </w:rPr>
        <w:t>FAMILIEI,</w:t>
      </w:r>
      <w:r w:rsidRPr="0059345D">
        <w:rPr>
          <w:rFonts w:ascii="Times New Roman" w:hAnsi="Times New Roman" w:cs="Times New Roman"/>
          <w:b/>
          <w:color w:val="000000" w:themeColor="text1"/>
          <w:spacing w:val="3"/>
        </w:rPr>
        <w:t xml:space="preserve"> </w:t>
      </w:r>
      <w:r w:rsidRPr="0059345D">
        <w:rPr>
          <w:rFonts w:ascii="Times New Roman" w:hAnsi="Times New Roman" w:cs="Times New Roman"/>
          <w:b/>
          <w:color w:val="000000" w:themeColor="text1"/>
        </w:rPr>
        <w:t>TINERETULUI</w:t>
      </w:r>
      <w:r w:rsidRPr="0059345D">
        <w:rPr>
          <w:rFonts w:ascii="Times New Roman" w:hAnsi="Times New Roman" w:cs="Times New Roman"/>
          <w:b/>
          <w:color w:val="000000" w:themeColor="text1"/>
          <w:spacing w:val="11"/>
        </w:rPr>
        <w:t xml:space="preserve"> </w:t>
      </w:r>
      <w:r w:rsidRPr="0059345D">
        <w:rPr>
          <w:rFonts w:ascii="Times New Roman" w:hAnsi="Times New Roman" w:cs="Times New Roman"/>
          <w:b/>
          <w:color w:val="000000" w:themeColor="text1"/>
        </w:rPr>
        <w:t>ȘI</w:t>
      </w:r>
      <w:r w:rsidRPr="0059345D">
        <w:rPr>
          <w:rFonts w:ascii="Times New Roman" w:hAnsi="Times New Roman" w:cs="Times New Roman"/>
          <w:b/>
          <w:color w:val="000000" w:themeColor="text1"/>
          <w:spacing w:val="7"/>
        </w:rPr>
        <w:t xml:space="preserve"> </w:t>
      </w:r>
      <w:r w:rsidRPr="0059345D">
        <w:rPr>
          <w:rFonts w:ascii="Times New Roman" w:hAnsi="Times New Roman" w:cs="Times New Roman"/>
          <w:b/>
          <w:color w:val="000000" w:themeColor="text1"/>
        </w:rPr>
        <w:t>SOLIDARITĂȚII</w:t>
      </w:r>
      <w:r w:rsidRPr="0059345D">
        <w:rPr>
          <w:rFonts w:ascii="Times New Roman" w:hAnsi="Times New Roman" w:cs="Times New Roman"/>
          <w:b/>
          <w:color w:val="000000" w:themeColor="text1"/>
          <w:spacing w:val="10"/>
        </w:rPr>
        <w:t xml:space="preserve"> </w:t>
      </w:r>
      <w:r w:rsidRPr="0059345D">
        <w:rPr>
          <w:rFonts w:ascii="Times New Roman" w:hAnsi="Times New Roman" w:cs="Times New Roman"/>
          <w:b/>
          <w:color w:val="000000" w:themeColor="text1"/>
        </w:rPr>
        <w:t>SOCIALE</w:t>
      </w:r>
      <w:r w:rsidRPr="0059345D">
        <w:rPr>
          <w:rFonts w:ascii="Times New Roman" w:hAnsi="Times New Roman" w:cs="Times New Roman"/>
          <w:b/>
          <w:color w:val="000000" w:themeColor="text1"/>
          <w:spacing w:val="7"/>
        </w:rPr>
        <w:t xml:space="preserve"> </w:t>
      </w:r>
      <w:r w:rsidRPr="0059345D">
        <w:rPr>
          <w:rFonts w:ascii="Times New Roman" w:hAnsi="Times New Roman" w:cs="Times New Roman"/>
          <w:b/>
          <w:color w:val="000000" w:themeColor="text1"/>
        </w:rPr>
        <w:t>(MMFTSS)</w:t>
      </w:r>
      <w:r w:rsidRPr="0059345D">
        <w:rPr>
          <w:rFonts w:ascii="Times New Roman" w:hAnsi="Times New Roman" w:cs="Times New Roman"/>
          <w:b/>
          <w:color w:val="000000" w:themeColor="text1"/>
          <w:spacing w:val="11"/>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sediul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spacing w:val="-2"/>
        </w:rPr>
        <w:t>București,</w:t>
      </w:r>
    </w:p>
    <w:p w:rsidR="0059345D" w:rsidRPr="0059345D" w:rsidRDefault="0059345D" w:rsidP="0059345D">
      <w:pPr>
        <w:pStyle w:val="BodyText"/>
        <w:tabs>
          <w:tab w:val="left" w:pos="4318"/>
          <w:tab w:val="left" w:pos="9786"/>
        </w:tabs>
        <w:spacing w:before="39" w:line="276" w:lineRule="auto"/>
        <w:ind w:left="372" w:right="816"/>
        <w:rPr>
          <w:rFonts w:ascii="Times New Roman" w:hAnsi="Times New Roman" w:cs="Times New Roman"/>
          <w:color w:val="000000" w:themeColor="text1"/>
        </w:rPr>
      </w:pPr>
      <w:r w:rsidRPr="0059345D">
        <w:rPr>
          <w:rFonts w:ascii="Times New Roman" w:hAnsi="Times New Roman" w:cs="Times New Roman"/>
          <w:color w:val="000000" w:themeColor="text1"/>
        </w:rPr>
        <w:t xml:space="preserve">str. Dem I. Dobrescu, nr. 2-4, sector 1, cod fiscal 4266669, telefon 021/315.85.56, email </w:t>
      </w:r>
      <w:hyperlink r:id="rId8" w:history="1">
        <w:r w:rsidRPr="0059345D">
          <w:rPr>
            <w:rStyle w:val="Hyperlink"/>
            <w:rFonts w:ascii="Times New Roman" w:hAnsi="Times New Roman" w:cs="Times New Roman"/>
          </w:rPr>
          <w:t>relatii cu publicul@mmuncii.gov.ro,</w:t>
        </w:r>
      </w:hyperlink>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reprezentat</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legal</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către</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rPr>
        <w:t xml:space="preserve">, în calitate de </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spacing w:val="-10"/>
        </w:rPr>
        <w:t>,</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12"/>
        <w:jc w:val="left"/>
        <w:rPr>
          <w:rFonts w:ascii="Times New Roman" w:hAnsi="Times New Roman" w:cs="Times New Roman"/>
          <w:color w:val="000000" w:themeColor="text1"/>
        </w:rPr>
      </w:pPr>
    </w:p>
    <w:p w:rsidR="0059345D" w:rsidRPr="0059345D" w:rsidRDefault="0059345D" w:rsidP="0059345D">
      <w:pPr>
        <w:pStyle w:val="BodyText"/>
        <w:tabs>
          <w:tab w:val="left" w:pos="1449"/>
          <w:tab w:val="left" w:pos="2330"/>
          <w:tab w:val="left" w:pos="3831"/>
          <w:tab w:val="left" w:pos="7736"/>
          <w:tab w:val="left" w:pos="9181"/>
          <w:tab w:val="left" w:pos="9839"/>
        </w:tabs>
        <w:spacing w:before="1" w:line="271" w:lineRule="auto"/>
        <w:ind w:left="372" w:right="823"/>
        <w:jc w:val="left"/>
        <w:rPr>
          <w:rFonts w:ascii="Times New Roman" w:hAnsi="Times New Roman" w:cs="Times New Roman"/>
          <w:color w:val="000000" w:themeColor="text1"/>
        </w:rPr>
      </w:pPr>
      <w:r w:rsidRPr="0059345D">
        <w:rPr>
          <w:rFonts w:ascii="Times New Roman" w:hAnsi="Times New Roman" w:cs="Times New Roman"/>
          <w:b/>
          <w:color w:val="000000" w:themeColor="text1"/>
        </w:rPr>
        <w:t>MINISTERUL</w:t>
      </w:r>
      <w:r w:rsidRPr="0059345D">
        <w:rPr>
          <w:rFonts w:ascii="Times New Roman" w:hAnsi="Times New Roman" w:cs="Times New Roman"/>
          <w:b/>
          <w:color w:val="000000" w:themeColor="text1"/>
          <w:spacing w:val="40"/>
        </w:rPr>
        <w:t xml:space="preserve"> </w:t>
      </w:r>
      <w:r w:rsidRPr="0059345D">
        <w:rPr>
          <w:rFonts w:ascii="Times New Roman" w:hAnsi="Times New Roman" w:cs="Times New Roman"/>
          <w:b/>
          <w:color w:val="000000" w:themeColor="text1"/>
        </w:rPr>
        <w:t>SĂNĂTĂȚII</w:t>
      </w:r>
      <w:r w:rsidRPr="0059345D">
        <w:rPr>
          <w:rFonts w:ascii="Times New Roman" w:hAnsi="Times New Roman" w:cs="Times New Roman"/>
          <w:b/>
          <w:color w:val="000000" w:themeColor="text1"/>
          <w:spacing w:val="40"/>
        </w:rPr>
        <w:t xml:space="preserve"> </w:t>
      </w:r>
      <w:r w:rsidRPr="0059345D">
        <w:rPr>
          <w:rFonts w:ascii="Times New Roman" w:hAnsi="Times New Roman" w:cs="Times New Roman"/>
          <w:b/>
          <w:color w:val="000000" w:themeColor="text1"/>
        </w:rPr>
        <w:t>(MS)</w:t>
      </w:r>
      <w:r w:rsidRPr="0059345D">
        <w:rPr>
          <w:rFonts w:ascii="Times New Roman" w:hAnsi="Times New Roman" w:cs="Times New Roman"/>
          <w:b/>
          <w:color w:val="000000" w:themeColor="text1"/>
          <w:spacing w:val="40"/>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sediul</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35"/>
        </w:rPr>
        <w:t xml:space="preserve"> </w:t>
      </w:r>
      <w:r w:rsidRPr="0059345D">
        <w:rPr>
          <w:rFonts w:ascii="Times New Roman" w:hAnsi="Times New Roman" w:cs="Times New Roman"/>
          <w:color w:val="000000" w:themeColor="text1"/>
        </w:rPr>
        <w:t>București,</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str.</w:t>
      </w:r>
      <w:r w:rsidRPr="0059345D">
        <w:rPr>
          <w:rFonts w:ascii="Times New Roman" w:hAnsi="Times New Roman" w:cs="Times New Roman"/>
          <w:color w:val="000000" w:themeColor="text1"/>
          <w:spacing w:val="36"/>
        </w:rPr>
        <w:t xml:space="preserve"> </w:t>
      </w:r>
      <w:r w:rsidRPr="0059345D">
        <w:rPr>
          <w:rFonts w:ascii="Times New Roman" w:hAnsi="Times New Roman" w:cs="Times New Roman"/>
          <w:color w:val="000000" w:themeColor="text1"/>
        </w:rPr>
        <w:t>Cristian</w:t>
      </w:r>
      <w:r w:rsidRPr="0059345D">
        <w:rPr>
          <w:rFonts w:ascii="Times New Roman" w:hAnsi="Times New Roman" w:cs="Times New Roman"/>
          <w:color w:val="000000" w:themeColor="text1"/>
          <w:spacing w:val="33"/>
        </w:rPr>
        <w:t xml:space="preserve"> </w:t>
      </w:r>
      <w:r w:rsidRPr="0059345D">
        <w:rPr>
          <w:rFonts w:ascii="Times New Roman" w:hAnsi="Times New Roman" w:cs="Times New Roman"/>
          <w:color w:val="000000" w:themeColor="text1"/>
        </w:rPr>
        <w:t>Popișteanu,</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nr.1-3,</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sector</w:t>
      </w:r>
      <w:r w:rsidRPr="0059345D">
        <w:rPr>
          <w:rFonts w:ascii="Times New Roman" w:hAnsi="Times New Roman" w:cs="Times New Roman"/>
          <w:color w:val="000000" w:themeColor="text1"/>
          <w:spacing w:val="36"/>
        </w:rPr>
        <w:t xml:space="preserve"> </w:t>
      </w:r>
      <w:r w:rsidRPr="0059345D">
        <w:rPr>
          <w:rFonts w:ascii="Times New Roman" w:hAnsi="Times New Roman" w:cs="Times New Roman"/>
          <w:color w:val="000000" w:themeColor="text1"/>
        </w:rPr>
        <w:t>1,</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cod</w:t>
      </w:r>
      <w:r w:rsidRPr="0059345D">
        <w:rPr>
          <w:rFonts w:ascii="Times New Roman" w:hAnsi="Times New Roman" w:cs="Times New Roman"/>
          <w:color w:val="000000" w:themeColor="text1"/>
          <w:spacing w:val="36"/>
        </w:rPr>
        <w:t xml:space="preserve"> </w:t>
      </w:r>
      <w:r w:rsidRPr="0059345D">
        <w:rPr>
          <w:rFonts w:ascii="Times New Roman" w:hAnsi="Times New Roman" w:cs="Times New Roman"/>
          <w:color w:val="000000" w:themeColor="text1"/>
        </w:rPr>
        <w:t xml:space="preserve">fiscal </w:t>
      </w:r>
      <w:r w:rsidRPr="0059345D">
        <w:rPr>
          <w:rFonts w:ascii="Times New Roman" w:hAnsi="Times New Roman" w:cs="Times New Roman"/>
          <w:color w:val="000000" w:themeColor="text1"/>
          <w:spacing w:val="-2"/>
        </w:rPr>
        <w:t>4266456,</w:t>
      </w:r>
      <w:r w:rsidRPr="0059345D">
        <w:rPr>
          <w:rFonts w:ascii="Times New Roman" w:hAnsi="Times New Roman" w:cs="Times New Roman"/>
          <w:color w:val="000000" w:themeColor="text1"/>
        </w:rPr>
        <w:tab/>
      </w:r>
      <w:r w:rsidRPr="0059345D">
        <w:rPr>
          <w:rFonts w:ascii="Times New Roman" w:hAnsi="Times New Roman" w:cs="Times New Roman"/>
          <w:color w:val="000000" w:themeColor="text1"/>
          <w:spacing w:val="-2"/>
        </w:rPr>
        <w:t>telefon</w:t>
      </w:r>
      <w:r w:rsidRPr="0059345D">
        <w:rPr>
          <w:rFonts w:ascii="Times New Roman" w:hAnsi="Times New Roman" w:cs="Times New Roman"/>
          <w:color w:val="000000" w:themeColor="text1"/>
        </w:rPr>
        <w:tab/>
      </w:r>
      <w:r w:rsidRPr="0059345D">
        <w:rPr>
          <w:rFonts w:ascii="Times New Roman" w:hAnsi="Times New Roman" w:cs="Times New Roman"/>
          <w:color w:val="000000" w:themeColor="text1"/>
          <w:spacing w:val="-2"/>
        </w:rPr>
        <w:t>21/307.26.95,</w:t>
      </w:r>
      <w:r w:rsidRPr="0059345D">
        <w:rPr>
          <w:rFonts w:ascii="Times New Roman" w:hAnsi="Times New Roman" w:cs="Times New Roman"/>
          <w:color w:val="000000" w:themeColor="text1"/>
        </w:rPr>
        <w:tab/>
      </w:r>
      <w:r w:rsidRPr="0059345D">
        <w:rPr>
          <w:rFonts w:ascii="Times New Roman" w:hAnsi="Times New Roman" w:cs="Times New Roman"/>
          <w:color w:val="000000" w:themeColor="text1"/>
          <w:spacing w:val="-2"/>
        </w:rPr>
        <w:t>e-mail,</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reprezentat</w:t>
      </w:r>
      <w:r w:rsidRPr="0059345D">
        <w:rPr>
          <w:rFonts w:ascii="Times New Roman" w:hAnsi="Times New Roman" w:cs="Times New Roman"/>
          <w:color w:val="000000" w:themeColor="text1"/>
        </w:rPr>
        <w:tab/>
      </w:r>
      <w:r w:rsidRPr="0059345D">
        <w:rPr>
          <w:rFonts w:ascii="Times New Roman" w:hAnsi="Times New Roman" w:cs="Times New Roman"/>
          <w:color w:val="000000" w:themeColor="text1"/>
          <w:spacing w:val="-2"/>
        </w:rPr>
        <w:t>legal</w:t>
      </w:r>
      <w:r w:rsidRPr="0059345D">
        <w:rPr>
          <w:rFonts w:ascii="Times New Roman" w:hAnsi="Times New Roman" w:cs="Times New Roman"/>
          <w:color w:val="000000" w:themeColor="text1"/>
        </w:rPr>
        <w:tab/>
      </w:r>
      <w:r w:rsidRPr="0059345D">
        <w:rPr>
          <w:rFonts w:ascii="Times New Roman" w:hAnsi="Times New Roman" w:cs="Times New Roman"/>
          <w:color w:val="000000" w:themeColor="text1"/>
          <w:spacing w:val="-5"/>
        </w:rPr>
        <w:t>de</w:t>
      </w:r>
    </w:p>
    <w:p w:rsidR="0059345D" w:rsidRPr="0059345D" w:rsidRDefault="0059345D" w:rsidP="0059345D">
      <w:pPr>
        <w:pStyle w:val="BodyText"/>
        <w:tabs>
          <w:tab w:val="left" w:pos="3879"/>
          <w:tab w:val="left" w:pos="7878"/>
        </w:tabs>
        <w:spacing w:before="6"/>
        <w:ind w:left="372"/>
        <w:jc w:val="left"/>
        <w:rPr>
          <w:rFonts w:ascii="Times New Roman" w:hAnsi="Times New Roman" w:cs="Times New Roman"/>
          <w:color w:val="000000" w:themeColor="text1"/>
        </w:rPr>
      </w:pP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rPr>
        <w:t>,</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calitate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spacing w:val="-5"/>
        </w:rPr>
        <w:t>de</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spacing w:val="-10"/>
        </w:rPr>
        <w:t>,</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51"/>
        <w:jc w:val="left"/>
        <w:rPr>
          <w:rFonts w:ascii="Times New Roman" w:hAnsi="Times New Roman" w:cs="Times New Roman"/>
          <w:color w:val="000000" w:themeColor="text1"/>
        </w:rPr>
      </w:pPr>
    </w:p>
    <w:p w:rsidR="0059345D" w:rsidRPr="0059345D" w:rsidRDefault="0059345D" w:rsidP="0059345D">
      <w:pPr>
        <w:pStyle w:val="BodyText"/>
        <w:tabs>
          <w:tab w:val="left" w:pos="4606"/>
          <w:tab w:val="left" w:pos="8212"/>
          <w:tab w:val="left" w:pos="8869"/>
        </w:tabs>
        <w:spacing w:before="1" w:line="276" w:lineRule="auto"/>
        <w:ind w:left="372" w:right="812"/>
        <w:rPr>
          <w:rFonts w:ascii="Times New Roman" w:hAnsi="Times New Roman" w:cs="Times New Roman"/>
          <w:color w:val="000000" w:themeColor="text1"/>
        </w:rPr>
      </w:pPr>
      <w:r w:rsidRPr="0059345D">
        <w:rPr>
          <w:rFonts w:ascii="Times New Roman" w:hAnsi="Times New Roman" w:cs="Times New Roman"/>
          <w:b/>
          <w:color w:val="000000" w:themeColor="text1"/>
        </w:rPr>
        <w:t xml:space="preserve">MINISTERUL EDUCAȚIEI ȘI CERCETĂRII (MEC) </w:t>
      </w:r>
      <w:r w:rsidRPr="0059345D">
        <w:rPr>
          <w:rFonts w:ascii="Times New Roman" w:hAnsi="Times New Roman" w:cs="Times New Roman"/>
          <w:color w:val="000000" w:themeColor="text1"/>
        </w:rPr>
        <w:t>cu sediul în București, str. Gen. Berthelot, nr.28-30, sector 1, cod</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fiscal</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13729380,</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telefon 021/405.62.00,</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e-mail</w:t>
      </w:r>
      <w:r w:rsidRPr="0059345D">
        <w:rPr>
          <w:rFonts w:ascii="Times New Roman" w:hAnsi="Times New Roman" w:cs="Times New Roman"/>
          <w:color w:val="000000" w:themeColor="text1"/>
          <w:spacing w:val="32"/>
        </w:rPr>
        <w:t xml:space="preserve"> </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rPr>
        <w:t xml:space="preserve">reprezentat legal de către </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rPr>
        <w:t xml:space="preserve">, în calitate de </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spacing w:val="-10"/>
        </w:rPr>
        <w:t>,</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12"/>
        <w:jc w:val="left"/>
        <w:rPr>
          <w:rFonts w:ascii="Times New Roman" w:hAnsi="Times New Roman" w:cs="Times New Roman"/>
          <w:color w:val="000000" w:themeColor="text1"/>
        </w:rPr>
      </w:pPr>
    </w:p>
    <w:p w:rsidR="0059345D" w:rsidRPr="0059345D" w:rsidRDefault="0059345D" w:rsidP="0059345D">
      <w:pPr>
        <w:tabs>
          <w:tab w:val="left" w:pos="8819"/>
        </w:tabs>
        <w:spacing w:line="276" w:lineRule="auto"/>
        <w:ind w:left="372" w:right="816"/>
        <w:jc w:val="both"/>
        <w:rPr>
          <w:rFonts w:ascii="Times New Roman" w:hAnsi="Times New Roman" w:cs="Times New Roman"/>
          <w:color w:val="000000" w:themeColor="text1"/>
        </w:rPr>
      </w:pPr>
      <w:r w:rsidRPr="0059345D">
        <w:rPr>
          <w:rFonts w:ascii="Times New Roman" w:hAnsi="Times New Roman" w:cs="Times New Roman"/>
          <w:b/>
          <w:color w:val="000000" w:themeColor="text1"/>
        </w:rPr>
        <w:t xml:space="preserve">AGENȚIA NAȚIONALĂ PENTRU PLĂȚI ȘI INSPECȚIE SOCIALĂ (ANPIS) </w:t>
      </w:r>
      <w:r w:rsidRPr="0059345D">
        <w:rPr>
          <w:rFonts w:ascii="Times New Roman" w:hAnsi="Times New Roman" w:cs="Times New Roman"/>
          <w:color w:val="000000" w:themeColor="text1"/>
        </w:rPr>
        <w:t xml:space="preserve">cu sediul în București, Bd. General Gheorghe Magheru, nr. 7, Sector 1, cod poștal: 010322, telefon contact 021.796.82.88, email </w:t>
      </w:r>
      <w:hyperlink r:id="rId9" w:history="1">
        <w:r w:rsidRPr="0059345D">
          <w:rPr>
            <w:rStyle w:val="Hyperlink"/>
            <w:rFonts w:ascii="Times New Roman" w:hAnsi="Times New Roman" w:cs="Times New Roman"/>
            <w:color w:val="000000" w:themeColor="text1"/>
          </w:rPr>
          <w:t>secretariat@mmanpis.ro,</w:t>
        </w:r>
      </w:hyperlink>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reprezentat</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legal</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către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rPr>
        <w:t>, în</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calitate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spacing w:val="-5"/>
        </w:rPr>
        <w:t>de</w:t>
      </w:r>
    </w:p>
    <w:p w:rsidR="0059345D" w:rsidRPr="0059345D" w:rsidRDefault="0059345D" w:rsidP="0059345D">
      <w:pPr>
        <w:tabs>
          <w:tab w:val="left" w:pos="3329"/>
        </w:tabs>
        <w:ind w:left="372"/>
        <w:rPr>
          <w:rFonts w:ascii="Times New Roman" w:hAnsi="Times New Roman" w:cs="Times New Roman"/>
          <w:color w:val="000000" w:themeColor="text1"/>
        </w:rPr>
      </w:pPr>
      <w:r w:rsidRPr="0059345D">
        <w:rPr>
          <w:rFonts w:ascii="Times New Roman" w:hAnsi="Times New Roman" w:cs="Times New Roman"/>
          <w:color w:val="000000" w:themeColor="text1"/>
          <w:u w:val="single"/>
        </w:rPr>
        <w:tab/>
      </w:r>
      <w:r w:rsidRPr="0059345D">
        <w:rPr>
          <w:rFonts w:ascii="Times New Roman" w:hAnsi="Times New Roman" w:cs="Times New Roman"/>
          <w:color w:val="000000" w:themeColor="text1"/>
          <w:spacing w:val="-10"/>
        </w:rPr>
        <w:t>,</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51"/>
        <w:jc w:val="left"/>
        <w:rPr>
          <w:rFonts w:ascii="Times New Roman" w:hAnsi="Times New Roman" w:cs="Times New Roman"/>
          <w:color w:val="000000" w:themeColor="text1"/>
        </w:rPr>
      </w:pPr>
    </w:p>
    <w:p w:rsidR="0059345D" w:rsidRPr="0059345D" w:rsidRDefault="0059345D" w:rsidP="0059345D">
      <w:pPr>
        <w:pStyle w:val="BodyText"/>
        <w:ind w:left="372"/>
        <w:jc w:val="left"/>
        <w:rPr>
          <w:rFonts w:ascii="Times New Roman" w:hAnsi="Times New Roman" w:cs="Times New Roman"/>
          <w:color w:val="000000" w:themeColor="text1"/>
        </w:rPr>
      </w:pPr>
      <w:r w:rsidRPr="0059345D">
        <w:rPr>
          <w:rFonts w:ascii="Times New Roman" w:hAnsi="Times New Roman" w:cs="Times New Roman"/>
          <w:color w:val="000000" w:themeColor="text1"/>
          <w:spacing w:val="-5"/>
        </w:rPr>
        <w:t>și</w:t>
      </w:r>
    </w:p>
    <w:p w:rsidR="0059345D" w:rsidRPr="0059345D" w:rsidRDefault="0059345D" w:rsidP="0059345D">
      <w:pPr>
        <w:tabs>
          <w:tab w:val="left" w:pos="1608"/>
          <w:tab w:val="left" w:pos="3394"/>
          <w:tab w:val="left" w:pos="4889"/>
          <w:tab w:val="left" w:pos="5708"/>
          <w:tab w:val="left" w:leader="dot" w:pos="10039"/>
        </w:tabs>
        <w:spacing w:before="161" w:line="276" w:lineRule="auto"/>
        <w:ind w:left="372" w:right="823"/>
        <w:rPr>
          <w:rFonts w:ascii="Times New Roman" w:hAnsi="Times New Roman" w:cs="Times New Roman"/>
          <w:color w:val="000000" w:themeColor="text1"/>
        </w:rPr>
      </w:pPr>
      <w:r w:rsidRPr="0059345D">
        <w:rPr>
          <w:rFonts w:ascii="Times New Roman" w:hAnsi="Times New Roman" w:cs="Times New Roman"/>
          <w:b/>
          <w:color w:val="000000" w:themeColor="text1"/>
          <w:spacing w:val="-2"/>
        </w:rPr>
        <w:t>UNITATEA</w:t>
      </w:r>
      <w:r w:rsidRPr="0059345D">
        <w:rPr>
          <w:rFonts w:ascii="Times New Roman" w:hAnsi="Times New Roman" w:cs="Times New Roman"/>
          <w:b/>
          <w:color w:val="000000" w:themeColor="text1"/>
        </w:rPr>
        <w:tab/>
      </w:r>
      <w:r w:rsidRPr="0059345D">
        <w:rPr>
          <w:rFonts w:ascii="Times New Roman" w:hAnsi="Times New Roman" w:cs="Times New Roman"/>
          <w:b/>
          <w:color w:val="000000" w:themeColor="text1"/>
          <w:spacing w:val="-2"/>
        </w:rPr>
        <w:t>ADMINISTRATIV</w:t>
      </w:r>
      <w:r>
        <w:rPr>
          <w:rFonts w:ascii="Times New Roman" w:hAnsi="Times New Roman" w:cs="Times New Roman"/>
          <w:b/>
          <w:color w:val="000000" w:themeColor="text1"/>
        </w:rPr>
        <w:t xml:space="preserve"> </w:t>
      </w:r>
      <w:r w:rsidRPr="0059345D">
        <w:rPr>
          <w:rFonts w:ascii="Times New Roman" w:hAnsi="Times New Roman" w:cs="Times New Roman"/>
          <w:b/>
          <w:color w:val="000000" w:themeColor="text1"/>
          <w:spacing w:val="-2"/>
        </w:rPr>
        <w:t>TERITORIALĂ</w:t>
      </w:r>
      <w:r>
        <w:rPr>
          <w:rFonts w:ascii="Times New Roman" w:hAnsi="Times New Roman" w:cs="Times New Roman"/>
          <w:b/>
          <w:color w:val="000000" w:themeColor="text1"/>
        </w:rPr>
        <w:t xml:space="preserve"> </w:t>
      </w:r>
      <w:r w:rsidRPr="0059345D">
        <w:rPr>
          <w:rFonts w:ascii="Times New Roman" w:hAnsi="Times New Roman" w:cs="Times New Roman"/>
          <w:b/>
          <w:color w:val="000000" w:themeColor="text1"/>
          <w:spacing w:val="-4"/>
        </w:rPr>
        <w:t>(UAT)</w:t>
      </w:r>
      <w:r w:rsidRPr="0059345D">
        <w:rPr>
          <w:rFonts w:ascii="Times New Roman" w:hAnsi="Times New Roman" w:cs="Times New Roman"/>
          <w:b/>
          <w:color w:val="000000" w:themeColor="text1"/>
        </w:rPr>
        <w:tab/>
      </w:r>
      <w:r>
        <w:rPr>
          <w:rFonts w:ascii="Times New Roman" w:hAnsi="Times New Roman" w:cs="Times New Roman"/>
          <w:b/>
          <w:color w:val="000000" w:themeColor="text1"/>
        </w:rPr>
        <w:t xml:space="preserve">COMUNA ION CREANGĂ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sediul în</w:t>
      </w:r>
      <w:r>
        <w:rPr>
          <w:rFonts w:ascii="Times New Roman" w:hAnsi="Times New Roman" w:cs="Times New Roman"/>
          <w:color w:val="000000" w:themeColor="text1"/>
        </w:rPr>
        <w:t xml:space="preserve"> loc Ion Creanga , str. I.C.Brătianu , nr. 111, comuna Ion Creanga, </w:t>
      </w:r>
      <w:r w:rsidRPr="0059345D">
        <w:rPr>
          <w:rFonts w:ascii="Times New Roman" w:hAnsi="Times New Roman" w:cs="Times New Roman"/>
          <w:color w:val="000000" w:themeColor="text1"/>
        </w:rPr>
        <w:t>județul</w:t>
      </w:r>
      <w:r>
        <w:rPr>
          <w:rFonts w:ascii="Times New Roman" w:hAnsi="Times New Roman" w:cs="Times New Roman"/>
          <w:color w:val="000000" w:themeColor="text1"/>
        </w:rPr>
        <w:t xml:space="preserve"> Neamt </w:t>
      </w:r>
      <w:r w:rsidRPr="0059345D">
        <w:rPr>
          <w:rFonts w:ascii="Times New Roman" w:hAnsi="Times New Roman" w:cs="Times New Roman"/>
          <w:color w:val="000000" w:themeColor="text1"/>
        </w:rPr>
        <w:t>,</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cod</w:t>
      </w:r>
      <w:r w:rsidRPr="0059345D">
        <w:rPr>
          <w:rFonts w:ascii="Times New Roman" w:hAnsi="Times New Roman" w:cs="Times New Roman"/>
          <w:color w:val="000000" w:themeColor="text1"/>
          <w:spacing w:val="13"/>
        </w:rPr>
        <w:t xml:space="preserve"> </w:t>
      </w:r>
      <w:r>
        <w:rPr>
          <w:rFonts w:ascii="Times New Roman" w:hAnsi="Times New Roman" w:cs="Times New Roman"/>
          <w:color w:val="000000" w:themeColor="text1"/>
          <w:spacing w:val="-2"/>
        </w:rPr>
        <w:t xml:space="preserve">fiscal : 2613753 </w:t>
      </w:r>
      <w:r w:rsidRPr="0059345D">
        <w:rPr>
          <w:rFonts w:ascii="Times New Roman" w:hAnsi="Times New Roman" w:cs="Times New Roman"/>
          <w:color w:val="000000" w:themeColor="text1"/>
          <w:spacing w:val="-10"/>
        </w:rPr>
        <w:t>,</w:t>
      </w:r>
    </w:p>
    <w:p w:rsidR="0059345D" w:rsidRPr="0059345D" w:rsidRDefault="0059345D" w:rsidP="0059345D">
      <w:pPr>
        <w:pStyle w:val="BodyText"/>
        <w:tabs>
          <w:tab w:val="left" w:leader="dot" w:pos="4548"/>
          <w:tab w:val="left" w:pos="7338"/>
          <w:tab w:val="left" w:pos="8922"/>
          <w:tab w:val="left" w:pos="9873"/>
        </w:tabs>
        <w:spacing w:line="276" w:lineRule="auto"/>
        <w:ind w:left="372" w:right="827"/>
        <w:jc w:val="left"/>
        <w:rPr>
          <w:rFonts w:ascii="Times New Roman" w:hAnsi="Times New Roman" w:cs="Times New Roman"/>
          <w:color w:val="000000" w:themeColor="text1"/>
        </w:rPr>
      </w:pPr>
      <w:r w:rsidRPr="0059345D">
        <w:rPr>
          <w:rFonts w:ascii="Times New Roman" w:hAnsi="Times New Roman" w:cs="Times New Roman"/>
          <w:color w:val="000000" w:themeColor="text1"/>
        </w:rPr>
        <w:t>Telefon</w:t>
      </w:r>
      <w:r>
        <w:rPr>
          <w:rFonts w:ascii="Times New Roman" w:hAnsi="Times New Roman" w:cs="Times New Roman"/>
          <w:color w:val="000000" w:themeColor="text1"/>
        </w:rPr>
        <w:t xml:space="preserve"> 0233780013</w:t>
      </w:r>
      <w:r w:rsidRPr="0059345D">
        <w:rPr>
          <w:rFonts w:ascii="Times New Roman" w:hAnsi="Times New Roman" w:cs="Times New Roman"/>
          <w:color w:val="000000" w:themeColor="text1"/>
        </w:rPr>
        <w:t>,</w:t>
      </w:r>
      <w:r>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e-mail</w:t>
      </w:r>
      <w:r>
        <w:rPr>
          <w:rFonts w:ascii="Times New Roman" w:hAnsi="Times New Roman" w:cs="Times New Roman"/>
          <w:color w:val="000000" w:themeColor="text1"/>
        </w:rPr>
        <w:t xml:space="preserve"> . </w:t>
      </w:r>
      <w:hyperlink r:id="rId10" w:history="1">
        <w:r w:rsidRPr="002443B9">
          <w:rPr>
            <w:rStyle w:val="Hyperlink"/>
            <w:rFonts w:ascii="Times New Roman" w:hAnsi="Times New Roman" w:cs="Times New Roman"/>
          </w:rPr>
          <w:t>primariaioncreanga@gmail.com</w:t>
        </w:r>
      </w:hyperlink>
      <w:r>
        <w:rPr>
          <w:rFonts w:ascii="Times New Roman" w:hAnsi="Times New Roman" w:cs="Times New Roman"/>
          <w:color w:val="000000" w:themeColor="text1"/>
        </w:rPr>
        <w:t xml:space="preserve">, </w:t>
      </w:r>
      <w:r w:rsidRPr="0059345D">
        <w:rPr>
          <w:rFonts w:ascii="Times New Roman" w:hAnsi="Times New Roman" w:cs="Times New Roman"/>
          <w:color w:val="000000" w:themeColor="text1"/>
          <w:spacing w:val="-2"/>
        </w:rPr>
        <w:t>reprezentat</w:t>
      </w:r>
      <w:r>
        <w:rPr>
          <w:rFonts w:ascii="Times New Roman" w:hAnsi="Times New Roman" w:cs="Times New Roman"/>
          <w:color w:val="000000" w:themeColor="text1"/>
        </w:rPr>
        <w:t xml:space="preserve"> </w:t>
      </w:r>
      <w:r w:rsidRPr="0059345D">
        <w:rPr>
          <w:rFonts w:ascii="Times New Roman" w:hAnsi="Times New Roman" w:cs="Times New Roman"/>
          <w:color w:val="000000" w:themeColor="text1"/>
          <w:spacing w:val="-2"/>
        </w:rPr>
        <w:t>legal</w:t>
      </w:r>
      <w:r>
        <w:rPr>
          <w:rFonts w:ascii="Times New Roman" w:hAnsi="Times New Roman" w:cs="Times New Roman"/>
          <w:color w:val="000000" w:themeColor="text1"/>
        </w:rPr>
        <w:t xml:space="preserve"> </w:t>
      </w:r>
      <w:r w:rsidRPr="0059345D">
        <w:rPr>
          <w:rFonts w:ascii="Times New Roman" w:hAnsi="Times New Roman" w:cs="Times New Roman"/>
          <w:color w:val="000000" w:themeColor="text1"/>
          <w:spacing w:val="-6"/>
        </w:rPr>
        <w:t xml:space="preserve">de </w:t>
      </w:r>
      <w:r>
        <w:rPr>
          <w:rFonts w:ascii="Times New Roman" w:hAnsi="Times New Roman" w:cs="Times New Roman"/>
          <w:color w:val="000000" w:themeColor="text1"/>
          <w:spacing w:val="-2"/>
        </w:rPr>
        <w:t xml:space="preserve">către Dl Tabacariu Dumitru- Dorin </w:t>
      </w:r>
      <w:r w:rsidRPr="0059345D">
        <w:rPr>
          <w:rFonts w:ascii="Times New Roman" w:hAnsi="Times New Roman" w:cs="Times New Roman"/>
          <w:color w:val="000000" w:themeColor="text1"/>
        </w:rPr>
        <w:t>, în calitate de Primar,</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9"/>
        <w:jc w:val="left"/>
        <w:rPr>
          <w:rFonts w:ascii="Times New Roman" w:hAnsi="Times New Roman" w:cs="Times New Roman"/>
          <w:color w:val="000000" w:themeColor="text1"/>
        </w:rPr>
      </w:pPr>
    </w:p>
    <w:p w:rsidR="0059345D" w:rsidRPr="0059345D" w:rsidRDefault="0059345D" w:rsidP="0059345D">
      <w:pPr>
        <w:pStyle w:val="BodyText"/>
        <w:spacing w:line="254" w:lineRule="exact"/>
        <w:ind w:left="372"/>
        <w:jc w:val="left"/>
        <w:rPr>
          <w:rFonts w:ascii="Times New Roman" w:hAnsi="Times New Roman" w:cs="Times New Roman"/>
          <w:color w:val="000000" w:themeColor="text1"/>
        </w:rPr>
      </w:pPr>
      <w:r w:rsidRPr="0059345D">
        <w:rPr>
          <w:rFonts w:ascii="Times New Roman" w:hAnsi="Times New Roman" w:cs="Times New Roman"/>
          <w:color w:val="000000" w:themeColor="text1"/>
        </w:rPr>
        <w:t>Având</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vedere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legal</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aplicabil:</w:t>
      </w:r>
    </w:p>
    <w:p w:rsidR="0059345D" w:rsidRPr="0059345D" w:rsidRDefault="0059345D" w:rsidP="0059345D">
      <w:pPr>
        <w:pStyle w:val="BodyText"/>
        <w:spacing w:line="268"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70"/>
          <w:w w:val="150"/>
        </w:rPr>
        <w:t xml:space="preserve"> </w:t>
      </w:r>
      <w:r w:rsidRPr="0059345D">
        <w:rPr>
          <w:rFonts w:ascii="Times New Roman" w:hAnsi="Times New Roman" w:cs="Times New Roman"/>
          <w:color w:val="000000" w:themeColor="text1"/>
        </w:rPr>
        <w:t>Legea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500/2002</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finanțele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publice,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modificările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completările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spacing w:val="-2"/>
        </w:rPr>
        <w:t>ulterioare;</w:t>
      </w:r>
    </w:p>
    <w:p w:rsidR="0059345D" w:rsidRPr="0059345D" w:rsidRDefault="0059345D" w:rsidP="0059345D">
      <w:pPr>
        <w:pStyle w:val="BodyText"/>
        <w:spacing w:line="272"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65"/>
          <w:w w:val="150"/>
        </w:rPr>
        <w:t xml:space="preserve"> </w:t>
      </w:r>
      <w:r w:rsidRPr="0059345D">
        <w:rPr>
          <w:rFonts w:ascii="Times New Roman" w:hAnsi="Times New Roman" w:cs="Times New Roman"/>
          <w:color w:val="000000" w:themeColor="text1"/>
        </w:rPr>
        <w:t>Legea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554/2004</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contenciosului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administrativ,</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modificările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completările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ulterioare;</w:t>
      </w:r>
    </w:p>
    <w:p w:rsidR="0059345D" w:rsidRPr="0059345D" w:rsidRDefault="0059345D" w:rsidP="0059345D">
      <w:pPr>
        <w:pStyle w:val="BodyText"/>
        <w:ind w:left="1092" w:right="809" w:hanging="360"/>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 xml:space="preserve">HG nr. 459/2010 pentru aprobarea standardului de cost/an pentru servicii acordate în unitățile de asistență medico-sociale și a unor normative privind personalul din unitățile de asistență medico- socială și personalul care desfășoară activități de asistență medicală comunitară, cu modificările </w:t>
      </w:r>
      <w:r w:rsidRPr="0059345D">
        <w:rPr>
          <w:rFonts w:ascii="Times New Roman" w:hAnsi="Times New Roman" w:cs="Times New Roman"/>
          <w:color w:val="000000" w:themeColor="text1"/>
          <w:spacing w:val="-2"/>
        </w:rPr>
        <w:t>ulterioare;</w:t>
      </w:r>
    </w:p>
    <w:p w:rsidR="0059345D" w:rsidRPr="0059345D" w:rsidRDefault="0059345D" w:rsidP="0059345D">
      <w:pPr>
        <w:widowControl/>
        <w:autoSpaceDE/>
        <w:autoSpaceDN/>
        <w:rPr>
          <w:rFonts w:ascii="Times New Roman" w:hAnsi="Times New Roman" w:cs="Times New Roman"/>
          <w:color w:val="000000" w:themeColor="text1"/>
        </w:rPr>
        <w:sectPr w:rsidR="0059345D" w:rsidRPr="0059345D" w:rsidSect="00E02CA1">
          <w:pgSz w:w="11920" w:h="16850"/>
          <w:pgMar w:top="630" w:right="283" w:bottom="620" w:left="708" w:header="428" w:footer="426" w:gutter="0"/>
          <w:cols w:space="720"/>
        </w:sectPr>
      </w:pPr>
    </w:p>
    <w:p w:rsidR="0059345D" w:rsidRPr="0059345D" w:rsidRDefault="0059345D" w:rsidP="0059345D">
      <w:pPr>
        <w:pStyle w:val="BodyText"/>
        <w:spacing w:before="128" w:line="290"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66"/>
          <w:w w:val="150"/>
        </w:rPr>
        <w:t xml:space="preserve"> </w:t>
      </w:r>
      <w:r w:rsidRPr="0059345D">
        <w:rPr>
          <w:rFonts w:ascii="Times New Roman" w:hAnsi="Times New Roman" w:cs="Times New Roman"/>
          <w:color w:val="000000" w:themeColor="text1"/>
        </w:rPr>
        <w:t>Legea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207/2015</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Codul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procedură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fiscală,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modificările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completările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ulterioare;</w:t>
      </w:r>
    </w:p>
    <w:p w:rsidR="0059345D" w:rsidRPr="0059345D" w:rsidRDefault="0059345D" w:rsidP="0059345D">
      <w:pPr>
        <w:pStyle w:val="BodyText"/>
        <w:spacing w:line="235" w:lineRule="auto"/>
        <w:ind w:left="1092" w:right="142"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80"/>
          <w:w w:val="150"/>
        </w:rPr>
        <w:t xml:space="preserve"> </w:t>
      </w:r>
      <w:r w:rsidRPr="0059345D">
        <w:rPr>
          <w:rFonts w:ascii="Times New Roman" w:hAnsi="Times New Roman" w:cs="Times New Roman"/>
          <w:color w:val="000000" w:themeColor="text1"/>
        </w:rPr>
        <w:t>Ordinul</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comun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al</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ministrului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muncii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justiției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sociale,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al</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ministrului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sănătății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al</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ministrului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educației naționale</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393/630/4236/2017</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aprobarea</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Protocolului</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colaborare</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vederea implementării</w:t>
      </w:r>
      <w:r w:rsidRPr="0059345D">
        <w:rPr>
          <w:rFonts w:ascii="Times New Roman" w:hAnsi="Times New Roman" w:cs="Times New Roman"/>
          <w:color w:val="000000" w:themeColor="text1"/>
          <w:spacing w:val="28"/>
        </w:rPr>
        <w:t xml:space="preserve"> </w:t>
      </w:r>
      <w:r w:rsidRPr="0059345D">
        <w:rPr>
          <w:rFonts w:ascii="Times New Roman" w:hAnsi="Times New Roman" w:cs="Times New Roman"/>
          <w:color w:val="000000" w:themeColor="text1"/>
        </w:rPr>
        <w:t>serviciilor</w:t>
      </w:r>
      <w:r w:rsidRPr="0059345D">
        <w:rPr>
          <w:rFonts w:ascii="Times New Roman" w:hAnsi="Times New Roman" w:cs="Times New Roman"/>
          <w:color w:val="000000" w:themeColor="text1"/>
          <w:spacing w:val="28"/>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29"/>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29"/>
        </w:rPr>
        <w:t xml:space="preserve"> </w:t>
      </w:r>
      <w:r w:rsidRPr="0059345D">
        <w:rPr>
          <w:rFonts w:ascii="Times New Roman" w:hAnsi="Times New Roman" w:cs="Times New Roman"/>
          <w:color w:val="000000" w:themeColor="text1"/>
        </w:rPr>
        <w:t>necesare</w:t>
      </w:r>
      <w:r w:rsidRPr="0059345D">
        <w:rPr>
          <w:rFonts w:ascii="Times New Roman" w:hAnsi="Times New Roman" w:cs="Times New Roman"/>
          <w:color w:val="000000" w:themeColor="text1"/>
          <w:spacing w:val="29"/>
        </w:rPr>
        <w:t xml:space="preserve"> </w:t>
      </w:r>
      <w:r w:rsidRPr="0059345D">
        <w:rPr>
          <w:rFonts w:ascii="Times New Roman" w:hAnsi="Times New Roman" w:cs="Times New Roman"/>
          <w:color w:val="000000" w:themeColor="text1"/>
        </w:rPr>
        <w:t>prevenirii</w:t>
      </w:r>
      <w:r w:rsidRPr="0059345D">
        <w:rPr>
          <w:rFonts w:ascii="Times New Roman" w:hAnsi="Times New Roman" w:cs="Times New Roman"/>
          <w:color w:val="000000" w:themeColor="text1"/>
          <w:spacing w:val="28"/>
        </w:rPr>
        <w:t xml:space="preserve"> </w:t>
      </w:r>
      <w:r w:rsidRPr="0059345D">
        <w:rPr>
          <w:rFonts w:ascii="Times New Roman" w:hAnsi="Times New Roman" w:cs="Times New Roman"/>
          <w:color w:val="000000" w:themeColor="text1"/>
        </w:rPr>
        <w:t>excluziunii</w:t>
      </w:r>
      <w:r w:rsidRPr="0059345D">
        <w:rPr>
          <w:rFonts w:ascii="Times New Roman" w:hAnsi="Times New Roman" w:cs="Times New Roman"/>
          <w:color w:val="000000" w:themeColor="text1"/>
          <w:spacing w:val="28"/>
        </w:rPr>
        <w:t xml:space="preserve"> </w:t>
      </w:r>
      <w:r w:rsidRPr="0059345D">
        <w:rPr>
          <w:rFonts w:ascii="Times New Roman" w:hAnsi="Times New Roman" w:cs="Times New Roman"/>
          <w:color w:val="000000" w:themeColor="text1"/>
        </w:rPr>
        <w:t>sociale</w:t>
      </w:r>
      <w:r w:rsidRPr="0059345D">
        <w:rPr>
          <w:rFonts w:ascii="Times New Roman" w:hAnsi="Times New Roman" w:cs="Times New Roman"/>
          <w:color w:val="000000" w:themeColor="text1"/>
          <w:spacing w:val="3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28"/>
        </w:rPr>
        <w:t xml:space="preserve"> </w:t>
      </w:r>
      <w:r w:rsidRPr="0059345D">
        <w:rPr>
          <w:rFonts w:ascii="Times New Roman" w:hAnsi="Times New Roman" w:cs="Times New Roman"/>
          <w:color w:val="000000" w:themeColor="text1"/>
        </w:rPr>
        <w:t>combaterii sărăciei, cu modificările ulterioare;</w:t>
      </w:r>
    </w:p>
    <w:p w:rsidR="0059345D" w:rsidRPr="0059345D" w:rsidRDefault="0059345D" w:rsidP="0059345D">
      <w:pPr>
        <w:pStyle w:val="BodyText"/>
        <w:spacing w:line="230" w:lineRule="auto"/>
        <w:ind w:left="1092" w:right="834"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OUG nr. 18/2017 privind asistența medicală comunitară, aprobată cu modificări și completări prin</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Legea 180/2017, cu modificările și completările ulterioare;</w:t>
      </w:r>
    </w:p>
    <w:p w:rsidR="0059345D" w:rsidRPr="0059345D" w:rsidRDefault="0059345D" w:rsidP="0059345D">
      <w:pPr>
        <w:pStyle w:val="BodyText"/>
        <w:spacing w:line="266" w:lineRule="exact"/>
        <w:ind w:left="1092" w:right="834"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HG</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35"/>
        </w:rPr>
        <w:t xml:space="preserve"> </w:t>
      </w:r>
      <w:r w:rsidRPr="0059345D">
        <w:rPr>
          <w:rFonts w:ascii="Times New Roman" w:hAnsi="Times New Roman" w:cs="Times New Roman"/>
          <w:color w:val="000000" w:themeColor="text1"/>
        </w:rPr>
        <w:t>324/2019</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aprobarea</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Normelor</w:t>
      </w:r>
      <w:r w:rsidRPr="0059345D">
        <w:rPr>
          <w:rFonts w:ascii="Times New Roman" w:hAnsi="Times New Roman" w:cs="Times New Roman"/>
          <w:color w:val="000000" w:themeColor="text1"/>
          <w:spacing w:val="35"/>
        </w:rPr>
        <w:t xml:space="preserve"> </w:t>
      </w:r>
      <w:r w:rsidRPr="0059345D">
        <w:rPr>
          <w:rFonts w:ascii="Times New Roman" w:hAnsi="Times New Roman" w:cs="Times New Roman"/>
          <w:color w:val="000000" w:themeColor="text1"/>
        </w:rPr>
        <w:t>metodologice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35"/>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funcționarea</w:t>
      </w:r>
      <w:r w:rsidRPr="0059345D">
        <w:rPr>
          <w:rFonts w:ascii="Times New Roman" w:hAnsi="Times New Roman" w:cs="Times New Roman"/>
          <w:color w:val="000000" w:themeColor="text1"/>
          <w:spacing w:val="36"/>
        </w:rPr>
        <w:t xml:space="preserve"> </w:t>
      </w:r>
      <w:r w:rsidRPr="0059345D">
        <w:rPr>
          <w:rFonts w:ascii="Times New Roman" w:hAnsi="Times New Roman" w:cs="Times New Roman"/>
          <w:color w:val="000000" w:themeColor="text1"/>
        </w:rPr>
        <w:t>și finanțarea activității de asistență medicală comunitară;</w:t>
      </w:r>
    </w:p>
    <w:p w:rsidR="0059345D" w:rsidRPr="0059345D" w:rsidRDefault="0059345D" w:rsidP="0059345D">
      <w:pPr>
        <w:pStyle w:val="BodyText"/>
        <w:spacing w:line="277" w:lineRule="exact"/>
        <w:ind w:left="1092"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74"/>
          <w:w w:val="150"/>
        </w:rPr>
        <w:t xml:space="preserve"> </w:t>
      </w:r>
      <w:r w:rsidRPr="0059345D">
        <w:rPr>
          <w:rFonts w:ascii="Times New Roman" w:hAnsi="Times New Roman" w:cs="Times New Roman"/>
          <w:color w:val="000000" w:themeColor="text1"/>
        </w:rPr>
        <w:t>OUG</w:t>
      </w:r>
      <w:r w:rsidRPr="0059345D">
        <w:rPr>
          <w:rFonts w:ascii="Times New Roman" w:hAnsi="Times New Roman" w:cs="Times New Roman"/>
          <w:color w:val="000000" w:themeColor="text1"/>
          <w:spacing w:val="74"/>
        </w:rPr>
        <w:t xml:space="preserve"> </w:t>
      </w:r>
      <w:r w:rsidRPr="0059345D">
        <w:rPr>
          <w:rFonts w:ascii="Times New Roman" w:hAnsi="Times New Roman" w:cs="Times New Roman"/>
          <w:color w:val="000000" w:themeColor="text1"/>
        </w:rPr>
        <w:t>nr.133/2021</w:t>
      </w:r>
      <w:r w:rsidRPr="0059345D">
        <w:rPr>
          <w:rFonts w:ascii="Times New Roman" w:hAnsi="Times New Roman" w:cs="Times New Roman"/>
          <w:color w:val="000000" w:themeColor="text1"/>
          <w:spacing w:val="77"/>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74"/>
        </w:rPr>
        <w:t xml:space="preserve"> </w:t>
      </w:r>
      <w:r w:rsidRPr="0059345D">
        <w:rPr>
          <w:rFonts w:ascii="Times New Roman" w:hAnsi="Times New Roman" w:cs="Times New Roman"/>
          <w:color w:val="000000" w:themeColor="text1"/>
        </w:rPr>
        <w:t>gestionarea</w:t>
      </w:r>
      <w:r w:rsidRPr="0059345D">
        <w:rPr>
          <w:rFonts w:ascii="Times New Roman" w:hAnsi="Times New Roman" w:cs="Times New Roman"/>
          <w:color w:val="000000" w:themeColor="text1"/>
          <w:spacing w:val="75"/>
        </w:rPr>
        <w:t xml:space="preserve"> </w:t>
      </w:r>
      <w:r w:rsidRPr="0059345D">
        <w:rPr>
          <w:rFonts w:ascii="Times New Roman" w:hAnsi="Times New Roman" w:cs="Times New Roman"/>
          <w:color w:val="000000" w:themeColor="text1"/>
        </w:rPr>
        <w:t>financiară</w:t>
      </w:r>
      <w:r w:rsidRPr="0059345D">
        <w:rPr>
          <w:rFonts w:ascii="Times New Roman" w:hAnsi="Times New Roman" w:cs="Times New Roman"/>
          <w:color w:val="000000" w:themeColor="text1"/>
          <w:spacing w:val="75"/>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75"/>
        </w:rPr>
        <w:t xml:space="preserve"> </w:t>
      </w:r>
      <w:r w:rsidRPr="0059345D">
        <w:rPr>
          <w:rFonts w:ascii="Times New Roman" w:hAnsi="Times New Roman" w:cs="Times New Roman"/>
          <w:color w:val="000000" w:themeColor="text1"/>
        </w:rPr>
        <w:t>fondurilor</w:t>
      </w:r>
      <w:r w:rsidRPr="0059345D">
        <w:rPr>
          <w:rFonts w:ascii="Times New Roman" w:hAnsi="Times New Roman" w:cs="Times New Roman"/>
          <w:color w:val="000000" w:themeColor="text1"/>
          <w:spacing w:val="74"/>
        </w:rPr>
        <w:t xml:space="preserve"> </w:t>
      </w:r>
      <w:r w:rsidRPr="0059345D">
        <w:rPr>
          <w:rFonts w:ascii="Times New Roman" w:hAnsi="Times New Roman" w:cs="Times New Roman"/>
          <w:color w:val="000000" w:themeColor="text1"/>
        </w:rPr>
        <w:t>europene</w:t>
      </w:r>
      <w:r w:rsidRPr="0059345D">
        <w:rPr>
          <w:rFonts w:ascii="Times New Roman" w:hAnsi="Times New Roman" w:cs="Times New Roman"/>
          <w:color w:val="000000" w:themeColor="text1"/>
          <w:spacing w:val="73"/>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74"/>
        </w:rPr>
        <w:t xml:space="preserve"> </w:t>
      </w:r>
      <w:r w:rsidRPr="0059345D">
        <w:rPr>
          <w:rFonts w:ascii="Times New Roman" w:hAnsi="Times New Roman" w:cs="Times New Roman"/>
          <w:color w:val="000000" w:themeColor="text1"/>
        </w:rPr>
        <w:t>perioada</w:t>
      </w:r>
      <w:r w:rsidRPr="0059345D">
        <w:rPr>
          <w:rFonts w:ascii="Times New Roman" w:hAnsi="Times New Roman" w:cs="Times New Roman"/>
          <w:color w:val="000000" w:themeColor="text1"/>
          <w:spacing w:val="74"/>
        </w:rPr>
        <w:t xml:space="preserve"> </w:t>
      </w:r>
      <w:r w:rsidRPr="0059345D">
        <w:rPr>
          <w:rFonts w:ascii="Times New Roman" w:hAnsi="Times New Roman" w:cs="Times New Roman"/>
          <w:color w:val="000000" w:themeColor="text1"/>
          <w:spacing w:val="-5"/>
        </w:rPr>
        <w:t>de</w:t>
      </w:r>
    </w:p>
    <w:p w:rsidR="0059345D" w:rsidRPr="0059345D" w:rsidRDefault="0059345D" w:rsidP="0059345D">
      <w:pPr>
        <w:pStyle w:val="BodyText"/>
        <w:ind w:left="1092" w:right="858"/>
        <w:rPr>
          <w:rFonts w:ascii="Times New Roman" w:hAnsi="Times New Roman" w:cs="Times New Roman"/>
          <w:color w:val="000000" w:themeColor="text1"/>
        </w:rPr>
      </w:pPr>
      <w:r w:rsidRPr="0059345D">
        <w:rPr>
          <w:rFonts w:ascii="Times New Roman" w:hAnsi="Times New Roman" w:cs="Times New Roman"/>
          <w:color w:val="000000" w:themeColor="text1"/>
        </w:rPr>
        <w:t>programare 2021-2027 alocate României din Fondul european de dezvoltare regională, Fondul de coeziune,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Fondul</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social</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european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Plus,</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Fondul</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o</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tranziție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justă,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modificările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 xml:space="preserve">completările </w:t>
      </w:r>
      <w:r w:rsidRPr="0059345D">
        <w:rPr>
          <w:rFonts w:ascii="Times New Roman" w:hAnsi="Times New Roman" w:cs="Times New Roman"/>
          <w:color w:val="000000" w:themeColor="text1"/>
          <w:spacing w:val="-2"/>
        </w:rPr>
        <w:t>ulterioare;</w:t>
      </w:r>
    </w:p>
    <w:p w:rsidR="0059345D" w:rsidRPr="0059345D" w:rsidRDefault="0059345D" w:rsidP="0059345D">
      <w:pPr>
        <w:pStyle w:val="BodyText"/>
        <w:spacing w:line="260" w:lineRule="exact"/>
        <w:ind w:left="1092" w:right="916" w:hanging="360"/>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 xml:space="preserve">Ordinul ministrului sănătății nr. 2.931/2021 privind aprobarea Manualului centrelor comunitare </w:t>
      </w:r>
      <w:r w:rsidRPr="0059345D">
        <w:rPr>
          <w:rFonts w:ascii="Times New Roman" w:hAnsi="Times New Roman" w:cs="Times New Roman"/>
          <w:color w:val="000000" w:themeColor="text1"/>
          <w:spacing w:val="-2"/>
        </w:rPr>
        <w:t>integrate;</w:t>
      </w:r>
    </w:p>
    <w:p w:rsidR="0059345D" w:rsidRPr="0059345D" w:rsidRDefault="0059345D" w:rsidP="0059345D">
      <w:pPr>
        <w:pStyle w:val="BodyText"/>
        <w:spacing w:line="280" w:lineRule="exact"/>
        <w:ind w:left="1092" w:hanging="360"/>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67"/>
        </w:rPr>
        <w:t xml:space="preserve"> </w:t>
      </w:r>
      <w:r w:rsidRPr="0059345D">
        <w:rPr>
          <w:rFonts w:ascii="Times New Roman" w:hAnsi="Times New Roman" w:cs="Times New Roman"/>
          <w:color w:val="000000" w:themeColor="text1"/>
        </w:rPr>
        <w:t>HG</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nr.829/2022</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aprobarea</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Normelor</w:t>
      </w:r>
      <w:r w:rsidRPr="0059345D">
        <w:rPr>
          <w:rFonts w:ascii="Times New Roman" w:hAnsi="Times New Roman" w:cs="Times New Roman"/>
          <w:color w:val="000000" w:themeColor="text1"/>
          <w:spacing w:val="20"/>
        </w:rPr>
        <w:t xml:space="preserve"> </w:t>
      </w:r>
      <w:r w:rsidRPr="0059345D">
        <w:rPr>
          <w:rFonts w:ascii="Times New Roman" w:hAnsi="Times New Roman" w:cs="Times New Roman"/>
          <w:color w:val="000000" w:themeColor="text1"/>
        </w:rPr>
        <w:t>metodologice</w:t>
      </w:r>
      <w:r w:rsidRPr="0059345D">
        <w:rPr>
          <w:rFonts w:ascii="Times New Roman" w:hAnsi="Times New Roman" w:cs="Times New Roman"/>
          <w:color w:val="000000" w:themeColor="text1"/>
          <w:spacing w:val="2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aplicare</w:t>
      </w:r>
      <w:r w:rsidRPr="0059345D">
        <w:rPr>
          <w:rFonts w:ascii="Times New Roman" w:hAnsi="Times New Roman" w:cs="Times New Roman"/>
          <w:color w:val="000000" w:themeColor="text1"/>
          <w:spacing w:val="22"/>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OUG</w:t>
      </w:r>
      <w:r w:rsidRPr="0059345D">
        <w:rPr>
          <w:rFonts w:ascii="Times New Roman" w:hAnsi="Times New Roman" w:cs="Times New Roman"/>
          <w:color w:val="000000" w:themeColor="text1"/>
          <w:spacing w:val="21"/>
        </w:rPr>
        <w:t xml:space="preserve"> </w:t>
      </w:r>
      <w:r w:rsidRPr="0059345D">
        <w:rPr>
          <w:rFonts w:ascii="Times New Roman" w:hAnsi="Times New Roman" w:cs="Times New Roman"/>
          <w:color w:val="000000" w:themeColor="text1"/>
        </w:rPr>
        <w:t>nr.133/2021</w:t>
      </w:r>
      <w:r w:rsidRPr="0059345D">
        <w:rPr>
          <w:rFonts w:ascii="Times New Roman" w:hAnsi="Times New Roman" w:cs="Times New Roman"/>
          <w:color w:val="000000" w:themeColor="text1"/>
          <w:spacing w:val="22"/>
        </w:rPr>
        <w:t xml:space="preserve"> </w:t>
      </w:r>
      <w:r w:rsidRPr="0059345D">
        <w:rPr>
          <w:rFonts w:ascii="Times New Roman" w:hAnsi="Times New Roman" w:cs="Times New Roman"/>
          <w:color w:val="000000" w:themeColor="text1"/>
          <w:spacing w:val="-2"/>
        </w:rPr>
        <w:t>privind</w:t>
      </w:r>
    </w:p>
    <w:p w:rsidR="0059345D" w:rsidRPr="0059345D" w:rsidRDefault="0059345D" w:rsidP="0059345D">
      <w:pPr>
        <w:pStyle w:val="BodyText"/>
        <w:ind w:left="1092" w:right="812"/>
        <w:rPr>
          <w:rFonts w:ascii="Times New Roman" w:hAnsi="Times New Roman" w:cs="Times New Roman"/>
          <w:color w:val="000000" w:themeColor="text1"/>
        </w:rPr>
      </w:pPr>
      <w:r w:rsidRPr="0059345D">
        <w:rPr>
          <w:rFonts w:ascii="Times New Roman" w:hAnsi="Times New Roman" w:cs="Times New Roman"/>
          <w:color w:val="000000" w:themeColor="text1"/>
        </w:rPr>
        <w:t>gestionarea financiară a fondurilor europene pentru perioada de programare 2021-2027 alocate României din Fondul european de dezvoltare regională, Fondul de coeziune, Fondul social european Plus, Fondul pentru o tranziție justă;</w:t>
      </w:r>
    </w:p>
    <w:p w:rsidR="0059345D" w:rsidRPr="0059345D" w:rsidRDefault="0059345D" w:rsidP="0059345D">
      <w:pPr>
        <w:pStyle w:val="BodyText"/>
        <w:spacing w:line="269"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73"/>
          <w:w w:val="150"/>
        </w:rPr>
        <w:t xml:space="preserve"> </w:t>
      </w:r>
      <w:r w:rsidRPr="0059345D">
        <w:rPr>
          <w:rFonts w:ascii="Times New Roman" w:hAnsi="Times New Roman" w:cs="Times New Roman"/>
          <w:color w:val="000000" w:themeColor="text1"/>
        </w:rPr>
        <w:t>HG</w:t>
      </w:r>
      <w:r w:rsidRPr="0059345D">
        <w:rPr>
          <w:rFonts w:ascii="Times New Roman" w:hAnsi="Times New Roman" w:cs="Times New Roman"/>
          <w:color w:val="000000" w:themeColor="text1"/>
          <w:spacing w:val="53"/>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52"/>
        </w:rPr>
        <w:t xml:space="preserve"> </w:t>
      </w:r>
      <w:r w:rsidRPr="0059345D">
        <w:rPr>
          <w:rFonts w:ascii="Times New Roman" w:hAnsi="Times New Roman" w:cs="Times New Roman"/>
          <w:color w:val="000000" w:themeColor="text1"/>
        </w:rPr>
        <w:t>873/2022</w:t>
      </w:r>
      <w:r w:rsidRPr="0059345D">
        <w:rPr>
          <w:rFonts w:ascii="Times New Roman" w:hAnsi="Times New Roman" w:cs="Times New Roman"/>
          <w:color w:val="000000" w:themeColor="text1"/>
          <w:spacing w:val="53"/>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52"/>
        </w:rPr>
        <w:t xml:space="preserve"> </w:t>
      </w:r>
      <w:r w:rsidRPr="0059345D">
        <w:rPr>
          <w:rFonts w:ascii="Times New Roman" w:hAnsi="Times New Roman" w:cs="Times New Roman"/>
          <w:color w:val="000000" w:themeColor="text1"/>
        </w:rPr>
        <w:t>stabilirea</w:t>
      </w:r>
      <w:r w:rsidRPr="0059345D">
        <w:rPr>
          <w:rFonts w:ascii="Times New Roman" w:hAnsi="Times New Roman" w:cs="Times New Roman"/>
          <w:color w:val="000000" w:themeColor="text1"/>
          <w:spacing w:val="53"/>
        </w:rPr>
        <w:t xml:space="preserve"> </w:t>
      </w:r>
      <w:r w:rsidRPr="0059345D">
        <w:rPr>
          <w:rFonts w:ascii="Times New Roman" w:hAnsi="Times New Roman" w:cs="Times New Roman"/>
          <w:color w:val="000000" w:themeColor="text1"/>
        </w:rPr>
        <w:t>cadrului</w:t>
      </w:r>
      <w:r w:rsidRPr="0059345D">
        <w:rPr>
          <w:rFonts w:ascii="Times New Roman" w:hAnsi="Times New Roman" w:cs="Times New Roman"/>
          <w:color w:val="000000" w:themeColor="text1"/>
          <w:spacing w:val="52"/>
        </w:rPr>
        <w:t xml:space="preserve"> </w:t>
      </w:r>
      <w:r w:rsidRPr="0059345D">
        <w:rPr>
          <w:rFonts w:ascii="Times New Roman" w:hAnsi="Times New Roman" w:cs="Times New Roman"/>
          <w:color w:val="000000" w:themeColor="text1"/>
        </w:rPr>
        <w:t>legal</w:t>
      </w:r>
      <w:r w:rsidRPr="0059345D">
        <w:rPr>
          <w:rFonts w:ascii="Times New Roman" w:hAnsi="Times New Roman" w:cs="Times New Roman"/>
          <w:color w:val="000000" w:themeColor="text1"/>
          <w:spacing w:val="52"/>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52"/>
        </w:rPr>
        <w:t xml:space="preserve"> </w:t>
      </w:r>
      <w:r w:rsidRPr="0059345D">
        <w:rPr>
          <w:rFonts w:ascii="Times New Roman" w:hAnsi="Times New Roman" w:cs="Times New Roman"/>
          <w:color w:val="000000" w:themeColor="text1"/>
        </w:rPr>
        <w:t>eligibilitatea</w:t>
      </w:r>
      <w:r w:rsidRPr="0059345D">
        <w:rPr>
          <w:rFonts w:ascii="Times New Roman" w:hAnsi="Times New Roman" w:cs="Times New Roman"/>
          <w:color w:val="000000" w:themeColor="text1"/>
          <w:spacing w:val="53"/>
        </w:rPr>
        <w:t xml:space="preserve"> </w:t>
      </w:r>
      <w:r w:rsidRPr="0059345D">
        <w:rPr>
          <w:rFonts w:ascii="Times New Roman" w:hAnsi="Times New Roman" w:cs="Times New Roman"/>
          <w:color w:val="000000" w:themeColor="text1"/>
        </w:rPr>
        <w:t>cheltuielilor</w:t>
      </w:r>
      <w:r w:rsidRPr="0059345D">
        <w:rPr>
          <w:rFonts w:ascii="Times New Roman" w:hAnsi="Times New Roman" w:cs="Times New Roman"/>
          <w:color w:val="000000" w:themeColor="text1"/>
          <w:spacing w:val="50"/>
        </w:rPr>
        <w:t xml:space="preserve"> </w:t>
      </w:r>
      <w:r w:rsidRPr="0059345D">
        <w:rPr>
          <w:rFonts w:ascii="Times New Roman" w:hAnsi="Times New Roman" w:cs="Times New Roman"/>
          <w:color w:val="000000" w:themeColor="text1"/>
        </w:rPr>
        <w:t>efectuate</w:t>
      </w:r>
      <w:r w:rsidRPr="0059345D">
        <w:rPr>
          <w:rFonts w:ascii="Times New Roman" w:hAnsi="Times New Roman" w:cs="Times New Roman"/>
          <w:color w:val="000000" w:themeColor="text1"/>
          <w:spacing w:val="53"/>
        </w:rPr>
        <w:t xml:space="preserve"> </w:t>
      </w:r>
      <w:r w:rsidRPr="0059345D">
        <w:rPr>
          <w:rFonts w:ascii="Times New Roman" w:hAnsi="Times New Roman" w:cs="Times New Roman"/>
          <w:color w:val="000000" w:themeColor="text1"/>
          <w:spacing w:val="-5"/>
        </w:rPr>
        <w:t>de</w:t>
      </w:r>
    </w:p>
    <w:p w:rsidR="0059345D" w:rsidRPr="0059345D" w:rsidRDefault="0059345D" w:rsidP="0059345D">
      <w:pPr>
        <w:pStyle w:val="BodyText"/>
        <w:spacing w:line="235" w:lineRule="auto"/>
        <w:ind w:left="1092" w:right="834"/>
        <w:jc w:val="left"/>
        <w:rPr>
          <w:rFonts w:ascii="Times New Roman" w:hAnsi="Times New Roman" w:cs="Times New Roman"/>
          <w:color w:val="000000" w:themeColor="text1"/>
        </w:rPr>
      </w:pPr>
      <w:r w:rsidRPr="0059345D">
        <w:rPr>
          <w:rFonts w:ascii="Times New Roman" w:hAnsi="Times New Roman" w:cs="Times New Roman"/>
          <w:color w:val="000000" w:themeColor="text1"/>
        </w:rPr>
        <w:t>beneficiari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operațiunilor</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finanțate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perioada</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programare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2021-2027</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Fondul european de dezvoltare regională, Fondul social european Plus, Fondul de coeziune și Fondul pentru o tranziție justă;</w:t>
      </w:r>
    </w:p>
    <w:p w:rsidR="0059345D" w:rsidRPr="0059345D" w:rsidRDefault="0059345D" w:rsidP="0059345D">
      <w:pPr>
        <w:pStyle w:val="BodyText"/>
        <w:spacing w:line="255"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73"/>
          <w:w w:val="150"/>
        </w:rPr>
        <w:t xml:space="preserve"> </w:t>
      </w:r>
      <w:r w:rsidRPr="0059345D">
        <w:rPr>
          <w:rFonts w:ascii="Times New Roman" w:hAnsi="Times New Roman" w:cs="Times New Roman"/>
          <w:color w:val="000000" w:themeColor="text1"/>
        </w:rPr>
        <w:t>Legea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292/2011</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asistenței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sociale,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modificările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completările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ulterioare;</w:t>
      </w:r>
    </w:p>
    <w:p w:rsidR="0059345D" w:rsidRPr="0059345D" w:rsidRDefault="0059345D" w:rsidP="0059345D">
      <w:pPr>
        <w:pStyle w:val="BodyText"/>
        <w:ind w:left="1092" w:right="834"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HG</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36"/>
        </w:rPr>
        <w:t xml:space="preserve"> </w:t>
      </w:r>
      <w:r w:rsidRPr="0059345D">
        <w:rPr>
          <w:rFonts w:ascii="Times New Roman" w:hAnsi="Times New Roman" w:cs="Times New Roman"/>
          <w:color w:val="000000" w:themeColor="text1"/>
        </w:rPr>
        <w:t>29/2025</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funcționarea</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Ministerului</w:t>
      </w:r>
      <w:r w:rsidRPr="0059345D">
        <w:rPr>
          <w:rFonts w:ascii="Times New Roman" w:hAnsi="Times New Roman" w:cs="Times New Roman"/>
          <w:color w:val="000000" w:themeColor="text1"/>
          <w:spacing w:val="36"/>
        </w:rPr>
        <w:t xml:space="preserve"> </w:t>
      </w:r>
      <w:r w:rsidRPr="0059345D">
        <w:rPr>
          <w:rFonts w:ascii="Times New Roman" w:hAnsi="Times New Roman" w:cs="Times New Roman"/>
          <w:color w:val="000000" w:themeColor="text1"/>
        </w:rPr>
        <w:t>Muncii,</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Familiei,</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Tineretului</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şi Solidarității Sociale;</w:t>
      </w:r>
    </w:p>
    <w:p w:rsidR="0059345D" w:rsidRPr="0059345D" w:rsidRDefault="0059345D" w:rsidP="0059345D">
      <w:pPr>
        <w:pStyle w:val="BodyText"/>
        <w:spacing w:line="228" w:lineRule="auto"/>
        <w:ind w:left="1092"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Hotărârea</w:t>
      </w:r>
      <w:r w:rsidRPr="0059345D">
        <w:rPr>
          <w:rFonts w:ascii="Times New Roman" w:hAnsi="Times New Roman" w:cs="Times New Roman"/>
          <w:color w:val="000000" w:themeColor="text1"/>
          <w:spacing w:val="30"/>
        </w:rPr>
        <w:t xml:space="preserve"> </w:t>
      </w:r>
      <w:r w:rsidRPr="0059345D">
        <w:rPr>
          <w:rFonts w:ascii="Times New Roman" w:hAnsi="Times New Roman" w:cs="Times New Roman"/>
          <w:color w:val="000000" w:themeColor="text1"/>
        </w:rPr>
        <w:t>Guvernului</w:t>
      </w:r>
      <w:r w:rsidRPr="0059345D">
        <w:rPr>
          <w:rFonts w:ascii="Times New Roman" w:hAnsi="Times New Roman" w:cs="Times New Roman"/>
          <w:color w:val="000000" w:themeColor="text1"/>
          <w:spacing w:val="31"/>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32"/>
        </w:rPr>
        <w:t xml:space="preserve"> </w:t>
      </w:r>
      <w:r w:rsidRPr="0059345D">
        <w:rPr>
          <w:rFonts w:ascii="Times New Roman" w:hAnsi="Times New Roman" w:cs="Times New Roman"/>
          <w:color w:val="000000" w:themeColor="text1"/>
        </w:rPr>
        <w:t>144/2010</w:t>
      </w:r>
      <w:r w:rsidRPr="0059345D">
        <w:rPr>
          <w:rFonts w:ascii="Times New Roman" w:hAnsi="Times New Roman" w:cs="Times New Roman"/>
          <w:color w:val="000000" w:themeColor="text1"/>
          <w:spacing w:val="34"/>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32"/>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3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32"/>
        </w:rPr>
        <w:t xml:space="preserve"> </w:t>
      </w:r>
      <w:r w:rsidRPr="0059345D">
        <w:rPr>
          <w:rFonts w:ascii="Times New Roman" w:hAnsi="Times New Roman" w:cs="Times New Roman"/>
          <w:color w:val="000000" w:themeColor="text1"/>
        </w:rPr>
        <w:t>funcționarea</w:t>
      </w:r>
      <w:r w:rsidRPr="0059345D">
        <w:rPr>
          <w:rFonts w:ascii="Times New Roman" w:hAnsi="Times New Roman" w:cs="Times New Roman"/>
          <w:color w:val="000000" w:themeColor="text1"/>
          <w:spacing w:val="28"/>
        </w:rPr>
        <w:t xml:space="preserve"> </w:t>
      </w:r>
      <w:r w:rsidRPr="0059345D">
        <w:rPr>
          <w:rFonts w:ascii="Times New Roman" w:hAnsi="Times New Roman" w:cs="Times New Roman"/>
          <w:color w:val="000000" w:themeColor="text1"/>
        </w:rPr>
        <w:t>Ministerului</w:t>
      </w:r>
      <w:r w:rsidRPr="0059345D">
        <w:rPr>
          <w:rFonts w:ascii="Times New Roman" w:hAnsi="Times New Roman" w:cs="Times New Roman"/>
          <w:color w:val="000000" w:themeColor="text1"/>
          <w:spacing w:val="32"/>
        </w:rPr>
        <w:t xml:space="preserve"> </w:t>
      </w:r>
      <w:r w:rsidRPr="0059345D">
        <w:rPr>
          <w:rFonts w:ascii="Times New Roman" w:hAnsi="Times New Roman" w:cs="Times New Roman"/>
          <w:color w:val="000000" w:themeColor="text1"/>
        </w:rPr>
        <w:t>Sănătății,</w:t>
      </w:r>
      <w:r w:rsidRPr="0059345D">
        <w:rPr>
          <w:rFonts w:ascii="Times New Roman" w:hAnsi="Times New Roman" w:cs="Times New Roman"/>
          <w:color w:val="000000" w:themeColor="text1"/>
          <w:spacing w:val="29"/>
        </w:rPr>
        <w:t xml:space="preserve"> </w:t>
      </w:r>
      <w:r w:rsidRPr="0059345D">
        <w:rPr>
          <w:rFonts w:ascii="Times New Roman" w:hAnsi="Times New Roman" w:cs="Times New Roman"/>
          <w:color w:val="000000" w:themeColor="text1"/>
        </w:rPr>
        <w:t>cu modificările și completările ulterioare;</w:t>
      </w:r>
    </w:p>
    <w:p w:rsidR="0059345D" w:rsidRPr="0059345D" w:rsidRDefault="0059345D" w:rsidP="0059345D">
      <w:pPr>
        <w:pStyle w:val="BodyText"/>
        <w:spacing w:line="268" w:lineRule="exact"/>
        <w:ind w:left="1092" w:right="834" w:hanging="360"/>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77"/>
        </w:rPr>
        <w:t xml:space="preserve"> </w:t>
      </w:r>
      <w:r w:rsidRPr="0059345D">
        <w:rPr>
          <w:rFonts w:ascii="Times New Roman" w:hAnsi="Times New Roman" w:cs="Times New Roman"/>
          <w:color w:val="000000" w:themeColor="text1"/>
        </w:rPr>
        <w:t>Hotărârea</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Guvernului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731/2024</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funcționarea</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Ministerului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Educației,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modificările ulterioare;</w:t>
      </w:r>
    </w:p>
    <w:p w:rsidR="0059345D" w:rsidRPr="0059345D" w:rsidRDefault="0059345D" w:rsidP="0059345D">
      <w:pPr>
        <w:pStyle w:val="BodyText"/>
        <w:spacing w:line="274"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68"/>
        </w:rPr>
        <w:t xml:space="preserve"> </w:t>
      </w:r>
      <w:r w:rsidRPr="0059345D">
        <w:rPr>
          <w:rFonts w:ascii="Times New Roman" w:hAnsi="Times New Roman" w:cs="Times New Roman"/>
          <w:color w:val="000000" w:themeColor="text1"/>
        </w:rPr>
        <w:t>Ordonanță</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Urgență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113/2011</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funcționarea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Agenției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Naționale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spacing w:val="-2"/>
        </w:rPr>
        <w:t>pentru</w:t>
      </w:r>
    </w:p>
    <w:p w:rsidR="0059345D" w:rsidRPr="0059345D" w:rsidRDefault="0059345D" w:rsidP="0059345D">
      <w:pPr>
        <w:pStyle w:val="BodyText"/>
        <w:spacing w:line="256" w:lineRule="exact"/>
        <w:ind w:left="1092"/>
        <w:jc w:val="left"/>
        <w:rPr>
          <w:rFonts w:ascii="Times New Roman" w:hAnsi="Times New Roman" w:cs="Times New Roman"/>
          <w:color w:val="000000" w:themeColor="text1"/>
        </w:rPr>
      </w:pPr>
      <w:r w:rsidRPr="0059345D">
        <w:rPr>
          <w:rFonts w:ascii="Times New Roman" w:hAnsi="Times New Roman" w:cs="Times New Roman"/>
          <w:color w:val="000000" w:themeColor="text1"/>
        </w:rPr>
        <w:t>Plăți</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Inspecție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Socială,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aprobată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Legea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198/2012,</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modificările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completările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ulterioare;</w:t>
      </w:r>
    </w:p>
    <w:p w:rsidR="0059345D" w:rsidRPr="0059345D" w:rsidRDefault="0059345D" w:rsidP="0059345D">
      <w:pPr>
        <w:pStyle w:val="BodyText"/>
        <w:spacing w:line="285" w:lineRule="exact"/>
        <w:ind w:left="732"/>
        <w:jc w:val="left"/>
        <w:rPr>
          <w:rFonts w:ascii="Times New Roman" w:hAnsi="Times New Roman" w:cs="Times New Roman"/>
          <w:color w:val="000000" w:themeColor="text1"/>
        </w:rPr>
      </w:pPr>
      <w:r w:rsidRPr="0059345D">
        <w:rPr>
          <w:rFonts w:ascii="Segoe UI Symbol" w:hAnsi="Segoe UI Symbol" w:cs="Segoe UI Symbol"/>
          <w:color w:val="000000" w:themeColor="text1"/>
        </w:rPr>
        <w:t>✔</w:t>
      </w:r>
      <w:r w:rsidRPr="0059345D">
        <w:rPr>
          <w:rFonts w:ascii="Times New Roman" w:hAnsi="Times New Roman" w:cs="Times New Roman"/>
          <w:color w:val="000000" w:themeColor="text1"/>
          <w:spacing w:val="66"/>
          <w:w w:val="150"/>
        </w:rPr>
        <w:t xml:space="preserve"> </w:t>
      </w:r>
      <w:r w:rsidRPr="0059345D">
        <w:rPr>
          <w:rFonts w:ascii="Times New Roman" w:hAnsi="Times New Roman" w:cs="Times New Roman"/>
          <w:color w:val="000000" w:themeColor="text1"/>
        </w:rPr>
        <w:t>OUG</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153/2024</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stabilirea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unor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măsuri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nivelul</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administrației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publice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centrale.</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12"/>
        <w:jc w:val="left"/>
        <w:rPr>
          <w:rFonts w:ascii="Times New Roman" w:hAnsi="Times New Roman" w:cs="Times New Roman"/>
          <w:color w:val="000000" w:themeColor="text1"/>
        </w:rPr>
      </w:pPr>
    </w:p>
    <w:p w:rsidR="0059345D" w:rsidRPr="0059345D" w:rsidRDefault="0059345D" w:rsidP="0059345D">
      <w:pPr>
        <w:pStyle w:val="ListParagraph"/>
        <w:widowControl w:val="0"/>
        <w:numPr>
          <w:ilvl w:val="1"/>
          <w:numId w:val="13"/>
        </w:numPr>
        <w:tabs>
          <w:tab w:val="left" w:pos="678"/>
        </w:tabs>
        <w:autoSpaceDE w:val="0"/>
        <w:autoSpaceDN w:val="0"/>
        <w:spacing w:after="0" w:line="240" w:lineRule="auto"/>
        <w:ind w:left="678" w:hanging="306"/>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încheiat</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prezentul</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colaborare,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stabilindu-se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următoarele:</w:t>
      </w:r>
    </w:p>
    <w:p w:rsidR="0059345D" w:rsidRPr="0059345D" w:rsidRDefault="0059345D" w:rsidP="0059345D">
      <w:pPr>
        <w:pStyle w:val="BodyText"/>
        <w:spacing w:before="77"/>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1076"/>
        </w:tabs>
        <w:spacing w:before="1"/>
        <w:ind w:left="1076" w:hanging="277"/>
        <w:rPr>
          <w:rFonts w:ascii="Times New Roman" w:hAnsi="Times New Roman" w:cs="Times New Roman"/>
          <w:color w:val="000000" w:themeColor="text1"/>
          <w:sz w:val="22"/>
          <w:szCs w:val="22"/>
        </w:rPr>
      </w:pPr>
      <w:r w:rsidRPr="0059345D">
        <w:rPr>
          <w:rFonts w:ascii="Times New Roman" w:hAnsi="Times New Roman" w:cs="Times New Roman"/>
          <w:color w:val="000000" w:themeColor="text1"/>
          <w:sz w:val="22"/>
          <w:szCs w:val="22"/>
        </w:rPr>
        <w:t>OBIECTUL</w:t>
      </w:r>
      <w:r w:rsidRPr="0059345D">
        <w:rPr>
          <w:rFonts w:ascii="Times New Roman" w:hAnsi="Times New Roman" w:cs="Times New Roman"/>
          <w:color w:val="000000" w:themeColor="text1"/>
          <w:spacing w:val="-8"/>
          <w:sz w:val="22"/>
          <w:szCs w:val="22"/>
        </w:rPr>
        <w:t xml:space="preserve"> </w:t>
      </w:r>
      <w:r w:rsidRPr="0059345D">
        <w:rPr>
          <w:rFonts w:ascii="Times New Roman" w:hAnsi="Times New Roman" w:cs="Times New Roman"/>
          <w:color w:val="000000" w:themeColor="text1"/>
          <w:spacing w:val="-2"/>
          <w:sz w:val="22"/>
          <w:szCs w:val="22"/>
        </w:rPr>
        <w:t>PROTOCOLULUI</w:t>
      </w:r>
    </w:p>
    <w:p w:rsidR="0059345D" w:rsidRPr="0059345D" w:rsidRDefault="0059345D" w:rsidP="0059345D">
      <w:pPr>
        <w:pStyle w:val="ListParagraph"/>
        <w:widowControl w:val="0"/>
        <w:numPr>
          <w:ilvl w:val="3"/>
          <w:numId w:val="13"/>
        </w:numPr>
        <w:tabs>
          <w:tab w:val="left" w:pos="1076"/>
          <w:tab w:val="left" w:pos="3506"/>
          <w:tab w:val="left" w:pos="5958"/>
        </w:tabs>
        <w:autoSpaceDE w:val="0"/>
        <w:autoSpaceDN w:val="0"/>
        <w:spacing w:before="44" w:after="0"/>
        <w:ind w:right="810"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Obiectul protocolului îl constituie colaborarea interinstituțională necesară în vederea dezvoltării și furnizării serviciilor comunitare integrate pentru combaterea sărăciei și excluziunii sociale în UAT-ul rural (comuna)</w:t>
      </w:r>
      <w:r w:rsidRPr="0059345D">
        <w:rPr>
          <w:rFonts w:ascii="Times New Roman" w:hAnsi="Times New Roman" w:cs="Times New Roman"/>
          <w:color w:val="000000" w:themeColor="text1"/>
          <w:spacing w:val="52"/>
        </w:rPr>
        <w:t xml:space="preserve"> </w:t>
      </w:r>
      <w:r w:rsidRPr="0059345D">
        <w:rPr>
          <w:rFonts w:ascii="Times New Roman" w:hAnsi="Times New Roman" w:cs="Times New Roman"/>
          <w:color w:val="000000" w:themeColor="text1"/>
        </w:rPr>
        <w:t xml:space="preserve"> ION CREANGA județ</w:t>
      </w:r>
      <w:r w:rsidRPr="0059345D">
        <w:rPr>
          <w:rFonts w:ascii="Times New Roman" w:hAnsi="Times New Roman" w:cs="Times New Roman"/>
          <w:color w:val="000000" w:themeColor="text1"/>
          <w:spacing w:val="51"/>
        </w:rPr>
        <w:t xml:space="preserve"> </w:t>
      </w:r>
      <w:r>
        <w:rPr>
          <w:rFonts w:ascii="Times New Roman" w:hAnsi="Times New Roman" w:cs="Times New Roman"/>
          <w:color w:val="000000" w:themeColor="text1"/>
        </w:rPr>
        <w:t>NEAMT i</w:t>
      </w:r>
      <w:r w:rsidRPr="0059345D">
        <w:rPr>
          <w:rFonts w:ascii="Times New Roman" w:hAnsi="Times New Roman" w:cs="Times New Roman"/>
          <w:color w:val="000000" w:themeColor="text1"/>
        </w:rPr>
        <w:t xml:space="preserve">n cadrul proiectului </w:t>
      </w:r>
      <w:r w:rsidRPr="0059345D">
        <w:rPr>
          <w:rFonts w:ascii="Times New Roman" w:hAnsi="Times New Roman" w:cs="Times New Roman"/>
          <w:b/>
          <w:i/>
          <w:color w:val="000000" w:themeColor="text1"/>
        </w:rPr>
        <w:t>„Furnizare de servicii integrate</w:t>
      </w:r>
      <w:r w:rsidRPr="0059345D">
        <w:rPr>
          <w:rFonts w:ascii="Times New Roman" w:hAnsi="Times New Roman" w:cs="Times New Roman"/>
          <w:b/>
          <w:i/>
          <w:color w:val="000000" w:themeColor="text1"/>
          <w:spacing w:val="-8"/>
        </w:rPr>
        <w:t xml:space="preserve"> </w:t>
      </w:r>
      <w:r w:rsidRPr="0059345D">
        <w:rPr>
          <w:rFonts w:ascii="Times New Roman" w:hAnsi="Times New Roman" w:cs="Times New Roman"/>
          <w:b/>
          <w:i/>
          <w:color w:val="000000" w:themeColor="text1"/>
        </w:rPr>
        <w:t>în</w:t>
      </w:r>
      <w:r w:rsidRPr="0059345D">
        <w:rPr>
          <w:rFonts w:ascii="Times New Roman" w:hAnsi="Times New Roman" w:cs="Times New Roman"/>
          <w:b/>
          <w:i/>
          <w:color w:val="000000" w:themeColor="text1"/>
          <w:spacing w:val="-5"/>
        </w:rPr>
        <w:t xml:space="preserve"> </w:t>
      </w:r>
      <w:r w:rsidRPr="0059345D">
        <w:rPr>
          <w:rFonts w:ascii="Times New Roman" w:hAnsi="Times New Roman" w:cs="Times New Roman"/>
          <w:b/>
          <w:i/>
          <w:color w:val="000000" w:themeColor="text1"/>
        </w:rPr>
        <w:t>comunitățile</w:t>
      </w:r>
      <w:r w:rsidRPr="0059345D">
        <w:rPr>
          <w:rFonts w:ascii="Times New Roman" w:hAnsi="Times New Roman" w:cs="Times New Roman"/>
          <w:b/>
          <w:i/>
          <w:color w:val="000000" w:themeColor="text1"/>
          <w:spacing w:val="-6"/>
        </w:rPr>
        <w:t xml:space="preserve"> </w:t>
      </w:r>
      <w:r w:rsidRPr="0059345D">
        <w:rPr>
          <w:rFonts w:ascii="Times New Roman" w:hAnsi="Times New Roman" w:cs="Times New Roman"/>
          <w:b/>
          <w:i/>
          <w:color w:val="000000" w:themeColor="text1"/>
        </w:rPr>
        <w:t>rurale</w:t>
      </w:r>
      <w:r w:rsidRPr="0059345D">
        <w:rPr>
          <w:rFonts w:ascii="Times New Roman" w:hAnsi="Times New Roman" w:cs="Times New Roman"/>
          <w:b/>
          <w:i/>
          <w:color w:val="000000" w:themeColor="text1"/>
          <w:spacing w:val="-8"/>
        </w:rPr>
        <w:t xml:space="preserve"> </w:t>
      </w:r>
      <w:r w:rsidRPr="0059345D">
        <w:rPr>
          <w:rFonts w:ascii="Times New Roman" w:hAnsi="Times New Roman" w:cs="Times New Roman"/>
          <w:b/>
          <w:i/>
          <w:color w:val="000000" w:themeColor="text1"/>
        </w:rPr>
        <w:t>–</w:t>
      </w:r>
      <w:r w:rsidRPr="0059345D">
        <w:rPr>
          <w:rFonts w:ascii="Times New Roman" w:hAnsi="Times New Roman" w:cs="Times New Roman"/>
          <w:b/>
          <w:i/>
          <w:color w:val="000000" w:themeColor="text1"/>
          <w:spacing w:val="-4"/>
        </w:rPr>
        <w:t xml:space="preserve"> </w:t>
      </w:r>
      <w:r w:rsidRPr="0059345D">
        <w:rPr>
          <w:rFonts w:ascii="Times New Roman" w:hAnsi="Times New Roman" w:cs="Times New Roman"/>
          <w:b/>
          <w:i/>
          <w:color w:val="000000" w:themeColor="text1"/>
        </w:rPr>
        <w:t>facilitarea</w:t>
      </w:r>
      <w:r w:rsidRPr="0059345D">
        <w:rPr>
          <w:rFonts w:ascii="Times New Roman" w:hAnsi="Times New Roman" w:cs="Times New Roman"/>
          <w:b/>
          <w:i/>
          <w:color w:val="000000" w:themeColor="text1"/>
          <w:spacing w:val="-4"/>
        </w:rPr>
        <w:t xml:space="preserve"> </w:t>
      </w:r>
      <w:r w:rsidRPr="0059345D">
        <w:rPr>
          <w:rFonts w:ascii="Times New Roman" w:hAnsi="Times New Roman" w:cs="Times New Roman"/>
          <w:b/>
          <w:i/>
          <w:color w:val="000000" w:themeColor="text1"/>
        </w:rPr>
        <w:t>accesului</w:t>
      </w:r>
      <w:r w:rsidRPr="0059345D">
        <w:rPr>
          <w:rFonts w:ascii="Times New Roman" w:hAnsi="Times New Roman" w:cs="Times New Roman"/>
          <w:b/>
          <w:i/>
          <w:color w:val="000000" w:themeColor="text1"/>
          <w:spacing w:val="-5"/>
        </w:rPr>
        <w:t xml:space="preserve"> </w:t>
      </w:r>
      <w:r w:rsidRPr="0059345D">
        <w:rPr>
          <w:rFonts w:ascii="Times New Roman" w:hAnsi="Times New Roman" w:cs="Times New Roman"/>
          <w:b/>
          <w:i/>
          <w:color w:val="000000" w:themeColor="text1"/>
        </w:rPr>
        <w:t>persoanelor</w:t>
      </w:r>
      <w:r w:rsidRPr="0059345D">
        <w:rPr>
          <w:rFonts w:ascii="Times New Roman" w:hAnsi="Times New Roman" w:cs="Times New Roman"/>
          <w:b/>
          <w:i/>
          <w:color w:val="000000" w:themeColor="text1"/>
          <w:spacing w:val="-7"/>
        </w:rPr>
        <w:t xml:space="preserve"> </w:t>
      </w:r>
      <w:r w:rsidRPr="0059345D">
        <w:rPr>
          <w:rFonts w:ascii="Times New Roman" w:hAnsi="Times New Roman" w:cs="Times New Roman"/>
          <w:b/>
          <w:i/>
          <w:color w:val="000000" w:themeColor="text1"/>
        </w:rPr>
        <w:t>vulnerabile</w:t>
      </w:r>
      <w:r w:rsidRPr="0059345D">
        <w:rPr>
          <w:rFonts w:ascii="Times New Roman" w:hAnsi="Times New Roman" w:cs="Times New Roman"/>
          <w:b/>
          <w:i/>
          <w:color w:val="000000" w:themeColor="text1"/>
          <w:spacing w:val="-9"/>
        </w:rPr>
        <w:t xml:space="preserve"> </w:t>
      </w:r>
      <w:r w:rsidRPr="0059345D">
        <w:rPr>
          <w:rFonts w:ascii="Times New Roman" w:hAnsi="Times New Roman" w:cs="Times New Roman"/>
          <w:b/>
          <w:i/>
          <w:color w:val="000000" w:themeColor="text1"/>
        </w:rPr>
        <w:t>la</w:t>
      </w:r>
      <w:r w:rsidRPr="0059345D">
        <w:rPr>
          <w:rFonts w:ascii="Times New Roman" w:hAnsi="Times New Roman" w:cs="Times New Roman"/>
          <w:b/>
          <w:i/>
          <w:color w:val="000000" w:themeColor="text1"/>
          <w:spacing w:val="-5"/>
        </w:rPr>
        <w:t xml:space="preserve"> </w:t>
      </w:r>
      <w:r w:rsidRPr="0059345D">
        <w:rPr>
          <w:rFonts w:ascii="Times New Roman" w:hAnsi="Times New Roman" w:cs="Times New Roman"/>
          <w:b/>
          <w:i/>
          <w:color w:val="000000" w:themeColor="text1"/>
        </w:rPr>
        <w:t>servicii</w:t>
      </w:r>
      <w:r w:rsidRPr="0059345D">
        <w:rPr>
          <w:rFonts w:ascii="Times New Roman" w:hAnsi="Times New Roman" w:cs="Times New Roman"/>
          <w:b/>
          <w:i/>
          <w:color w:val="000000" w:themeColor="text1"/>
          <w:spacing w:val="-5"/>
        </w:rPr>
        <w:t xml:space="preserve"> </w:t>
      </w:r>
      <w:r w:rsidRPr="0059345D">
        <w:rPr>
          <w:rFonts w:ascii="Times New Roman" w:hAnsi="Times New Roman" w:cs="Times New Roman"/>
          <w:b/>
          <w:i/>
          <w:color w:val="000000" w:themeColor="text1"/>
        </w:rPr>
        <w:t>de</w:t>
      </w:r>
      <w:r w:rsidRPr="0059345D">
        <w:rPr>
          <w:rFonts w:ascii="Times New Roman" w:hAnsi="Times New Roman" w:cs="Times New Roman"/>
          <w:b/>
          <w:i/>
          <w:color w:val="000000" w:themeColor="text1"/>
          <w:spacing w:val="-9"/>
        </w:rPr>
        <w:t xml:space="preserve"> </w:t>
      </w:r>
      <w:r w:rsidRPr="0059345D">
        <w:rPr>
          <w:rFonts w:ascii="Times New Roman" w:hAnsi="Times New Roman" w:cs="Times New Roman"/>
          <w:b/>
          <w:i/>
          <w:color w:val="000000" w:themeColor="text1"/>
        </w:rPr>
        <w:t>bază</w:t>
      </w:r>
      <w:r w:rsidRPr="0059345D">
        <w:rPr>
          <w:rFonts w:ascii="Times New Roman" w:hAnsi="Times New Roman" w:cs="Times New Roman"/>
          <w:b/>
          <w:i/>
          <w:color w:val="000000" w:themeColor="text1"/>
          <w:spacing w:val="-5"/>
        </w:rPr>
        <w:t xml:space="preserve"> </w:t>
      </w:r>
      <w:r w:rsidRPr="0059345D">
        <w:rPr>
          <w:rFonts w:ascii="Times New Roman" w:hAnsi="Times New Roman" w:cs="Times New Roman"/>
          <w:b/>
          <w:i/>
          <w:color w:val="000000" w:themeColor="text1"/>
        </w:rPr>
        <w:t>eficiente</w:t>
      </w:r>
      <w:r w:rsidRPr="0059345D">
        <w:rPr>
          <w:rFonts w:ascii="Times New Roman" w:hAnsi="Times New Roman" w:cs="Times New Roman"/>
          <w:b/>
          <w:i/>
          <w:color w:val="000000" w:themeColor="text1"/>
          <w:spacing w:val="-9"/>
        </w:rPr>
        <w:t xml:space="preserve"> </w:t>
      </w:r>
      <w:r w:rsidRPr="0059345D">
        <w:rPr>
          <w:rFonts w:ascii="Times New Roman" w:hAnsi="Times New Roman" w:cs="Times New Roman"/>
          <w:b/>
          <w:i/>
          <w:color w:val="000000" w:themeColor="text1"/>
        </w:rPr>
        <w:t>și de calitate”</w:t>
      </w:r>
      <w:r w:rsidRPr="0059345D">
        <w:rPr>
          <w:rFonts w:ascii="Times New Roman" w:hAnsi="Times New Roman" w:cs="Times New Roman"/>
          <w:b/>
          <w:color w:val="000000" w:themeColor="text1"/>
        </w:rPr>
        <w:t>,</w:t>
      </w:r>
      <w:r w:rsidRPr="0059345D">
        <w:rPr>
          <w:rFonts w:ascii="Times New Roman" w:hAnsi="Times New Roman" w:cs="Times New Roman"/>
          <w:color w:val="000000" w:themeColor="text1"/>
        </w:rPr>
        <w:t xml:space="preserve"> cod SMIS 339395,</w:t>
      </w:r>
      <w:r w:rsidRPr="0059345D">
        <w:rPr>
          <w:rFonts w:ascii="Times New Roman" w:hAnsi="Times New Roman" w:cs="Times New Roman"/>
          <w:b/>
          <w:color w:val="000000" w:themeColor="text1"/>
        </w:rPr>
        <w:t xml:space="preserve"> </w:t>
      </w:r>
      <w:r w:rsidRPr="0059345D">
        <w:rPr>
          <w:rFonts w:ascii="Times New Roman" w:hAnsi="Times New Roman" w:cs="Times New Roman"/>
          <w:color w:val="000000" w:themeColor="text1"/>
        </w:rPr>
        <w:t>finanțat din Fondul Social European Plus, prin Programul Incluziune și Demnitate Socială 2021-2027, Prioritatea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4:</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i/>
          <w:color w:val="000000" w:themeColor="text1"/>
        </w:rPr>
        <w:t>Sprijinirea</w:t>
      </w:r>
      <w:r w:rsidRPr="0059345D">
        <w:rPr>
          <w:rFonts w:ascii="Times New Roman" w:hAnsi="Times New Roman" w:cs="Times New Roman"/>
          <w:i/>
          <w:color w:val="000000" w:themeColor="text1"/>
          <w:spacing w:val="-3"/>
        </w:rPr>
        <w:t xml:space="preserve"> </w:t>
      </w:r>
      <w:r w:rsidRPr="0059345D">
        <w:rPr>
          <w:rFonts w:ascii="Times New Roman" w:hAnsi="Times New Roman" w:cs="Times New Roman"/>
          <w:i/>
          <w:color w:val="000000" w:themeColor="text1"/>
        </w:rPr>
        <w:t>comunităților</w:t>
      </w:r>
      <w:r w:rsidRPr="0059345D">
        <w:rPr>
          <w:rFonts w:ascii="Times New Roman" w:hAnsi="Times New Roman" w:cs="Times New Roman"/>
          <w:i/>
          <w:color w:val="000000" w:themeColor="text1"/>
          <w:spacing w:val="-5"/>
        </w:rPr>
        <w:t xml:space="preserve"> </w:t>
      </w:r>
      <w:r w:rsidRPr="0059345D">
        <w:rPr>
          <w:rFonts w:ascii="Times New Roman" w:hAnsi="Times New Roman" w:cs="Times New Roman"/>
          <w:i/>
          <w:color w:val="000000" w:themeColor="text1"/>
        </w:rPr>
        <w:t>rurale</w:t>
      </w:r>
      <w:r w:rsidRPr="0059345D">
        <w:rPr>
          <w:rFonts w:ascii="Times New Roman" w:hAnsi="Times New Roman" w:cs="Times New Roman"/>
          <w:i/>
          <w:color w:val="000000" w:themeColor="text1"/>
          <w:spacing w:val="-3"/>
        </w:rPr>
        <w:t xml:space="preserve"> </w:t>
      </w:r>
      <w:r w:rsidRPr="0059345D">
        <w:rPr>
          <w:rFonts w:ascii="Times New Roman" w:hAnsi="Times New Roman" w:cs="Times New Roman"/>
          <w:i/>
          <w:color w:val="000000" w:themeColor="text1"/>
        </w:rPr>
        <w:t>fără</w:t>
      </w:r>
      <w:r w:rsidRPr="0059345D">
        <w:rPr>
          <w:rFonts w:ascii="Times New Roman" w:hAnsi="Times New Roman" w:cs="Times New Roman"/>
          <w:i/>
          <w:color w:val="000000" w:themeColor="text1"/>
          <w:spacing w:val="-4"/>
        </w:rPr>
        <w:t xml:space="preserve"> </w:t>
      </w:r>
      <w:r w:rsidRPr="0059345D">
        <w:rPr>
          <w:rFonts w:ascii="Times New Roman" w:hAnsi="Times New Roman" w:cs="Times New Roman"/>
          <w:i/>
          <w:color w:val="000000" w:themeColor="text1"/>
        </w:rPr>
        <w:t>acces</w:t>
      </w:r>
      <w:r w:rsidRPr="0059345D">
        <w:rPr>
          <w:rFonts w:ascii="Times New Roman" w:hAnsi="Times New Roman" w:cs="Times New Roman"/>
          <w:i/>
          <w:color w:val="000000" w:themeColor="text1"/>
          <w:spacing w:val="-3"/>
        </w:rPr>
        <w:t xml:space="preserve"> </w:t>
      </w:r>
      <w:r w:rsidRPr="0059345D">
        <w:rPr>
          <w:rFonts w:ascii="Times New Roman" w:hAnsi="Times New Roman" w:cs="Times New Roman"/>
          <w:i/>
          <w:color w:val="000000" w:themeColor="text1"/>
        </w:rPr>
        <w:t>sau</w:t>
      </w:r>
      <w:r w:rsidRPr="0059345D">
        <w:rPr>
          <w:rFonts w:ascii="Times New Roman" w:hAnsi="Times New Roman" w:cs="Times New Roman"/>
          <w:i/>
          <w:color w:val="000000" w:themeColor="text1"/>
          <w:spacing w:val="-4"/>
        </w:rPr>
        <w:t xml:space="preserve"> </w:t>
      </w:r>
      <w:r w:rsidRPr="0059345D">
        <w:rPr>
          <w:rFonts w:ascii="Times New Roman" w:hAnsi="Times New Roman" w:cs="Times New Roman"/>
          <w:i/>
          <w:color w:val="000000" w:themeColor="text1"/>
        </w:rPr>
        <w:t>cu</w:t>
      </w:r>
      <w:r w:rsidRPr="0059345D">
        <w:rPr>
          <w:rFonts w:ascii="Times New Roman" w:hAnsi="Times New Roman" w:cs="Times New Roman"/>
          <w:i/>
          <w:color w:val="000000" w:themeColor="text1"/>
          <w:spacing w:val="-4"/>
        </w:rPr>
        <w:t xml:space="preserve"> </w:t>
      </w:r>
      <w:r w:rsidRPr="0059345D">
        <w:rPr>
          <w:rFonts w:ascii="Times New Roman" w:hAnsi="Times New Roman" w:cs="Times New Roman"/>
          <w:i/>
          <w:color w:val="000000" w:themeColor="text1"/>
        </w:rPr>
        <w:t>acces</w:t>
      </w:r>
      <w:r w:rsidRPr="0059345D">
        <w:rPr>
          <w:rFonts w:ascii="Times New Roman" w:hAnsi="Times New Roman" w:cs="Times New Roman"/>
          <w:i/>
          <w:color w:val="000000" w:themeColor="text1"/>
          <w:spacing w:val="-3"/>
        </w:rPr>
        <w:t xml:space="preserve"> </w:t>
      </w:r>
      <w:r w:rsidRPr="0059345D">
        <w:rPr>
          <w:rFonts w:ascii="Times New Roman" w:hAnsi="Times New Roman" w:cs="Times New Roman"/>
          <w:i/>
          <w:color w:val="000000" w:themeColor="text1"/>
        </w:rPr>
        <w:t>limitat</w:t>
      </w:r>
      <w:r w:rsidRPr="0059345D">
        <w:rPr>
          <w:rFonts w:ascii="Times New Roman" w:hAnsi="Times New Roman" w:cs="Times New Roman"/>
          <w:i/>
          <w:color w:val="000000" w:themeColor="text1"/>
          <w:spacing w:val="-6"/>
        </w:rPr>
        <w:t xml:space="preserve"> </w:t>
      </w:r>
      <w:r w:rsidRPr="0059345D">
        <w:rPr>
          <w:rFonts w:ascii="Times New Roman" w:hAnsi="Times New Roman" w:cs="Times New Roman"/>
          <w:i/>
          <w:color w:val="000000" w:themeColor="text1"/>
        </w:rPr>
        <w:t>la</w:t>
      </w:r>
      <w:r w:rsidRPr="0059345D">
        <w:rPr>
          <w:rFonts w:ascii="Times New Roman" w:hAnsi="Times New Roman" w:cs="Times New Roman"/>
          <w:i/>
          <w:color w:val="000000" w:themeColor="text1"/>
          <w:spacing w:val="-4"/>
        </w:rPr>
        <w:t xml:space="preserve"> </w:t>
      </w:r>
      <w:r w:rsidRPr="0059345D">
        <w:rPr>
          <w:rFonts w:ascii="Times New Roman" w:hAnsi="Times New Roman" w:cs="Times New Roman"/>
          <w:i/>
          <w:color w:val="000000" w:themeColor="text1"/>
        </w:rPr>
        <w:t>servicii</w:t>
      </w:r>
      <w:r w:rsidRPr="0059345D">
        <w:rPr>
          <w:rFonts w:ascii="Times New Roman" w:hAnsi="Times New Roman" w:cs="Times New Roman"/>
          <w:i/>
          <w:color w:val="000000" w:themeColor="text1"/>
          <w:spacing w:val="-3"/>
        </w:rPr>
        <w:t xml:space="preserve"> </w:t>
      </w:r>
      <w:r w:rsidRPr="0059345D">
        <w:rPr>
          <w:rFonts w:ascii="Times New Roman" w:hAnsi="Times New Roman" w:cs="Times New Roman"/>
          <w:i/>
          <w:color w:val="000000" w:themeColor="text1"/>
        </w:rPr>
        <w:t>sociale</w:t>
      </w:r>
      <w:r w:rsidRPr="0059345D">
        <w:rPr>
          <w:rFonts w:ascii="Times New Roman" w:hAnsi="Times New Roman" w:cs="Times New Roman"/>
          <w:color w:val="000000" w:themeColor="text1"/>
        </w:rPr>
        <w:t>,</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implementat</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rsidR="0059345D" w:rsidRPr="0059345D" w:rsidRDefault="0059345D" w:rsidP="0059345D">
      <w:pPr>
        <w:widowControl/>
        <w:autoSpaceDE/>
        <w:autoSpaceDN/>
        <w:spacing w:line="276"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3"/>
          <w:numId w:val="13"/>
        </w:numPr>
        <w:tabs>
          <w:tab w:val="left" w:pos="1076"/>
        </w:tabs>
        <w:autoSpaceDE w:val="0"/>
        <w:autoSpaceDN w:val="0"/>
        <w:spacing w:before="163" w:after="0"/>
        <w:ind w:right="80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Protocolul</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va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contribui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consolidarea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capacității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administrației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publice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locale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iniția,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coordona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și implementa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măsurile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prevenire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combatere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situațiilor</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marginalizare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excludere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socială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UAT-urile rurale (comune) prin crearea de echipe comunitare integrate și implementarea de proceduri, metodologii și instrumente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specifice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lucru.</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asemenea,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se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urmărește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creșterea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numărului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persoane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care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beneficiază de servicii comunitare integrate în UAT-urile rurale (comune).</w:t>
      </w:r>
    </w:p>
    <w:p w:rsidR="0059345D" w:rsidRPr="0059345D" w:rsidRDefault="0059345D" w:rsidP="0059345D">
      <w:pPr>
        <w:pStyle w:val="ListParagraph"/>
        <w:widowControl w:val="0"/>
        <w:numPr>
          <w:ilvl w:val="3"/>
          <w:numId w:val="13"/>
        </w:numPr>
        <w:tabs>
          <w:tab w:val="left" w:pos="1076"/>
        </w:tabs>
        <w:autoSpaceDE w:val="0"/>
        <w:autoSpaceDN w:val="0"/>
        <w:spacing w:before="122" w:after="0" w:line="240" w:lineRule="auto"/>
        <w:ind w:left="1076" w:hanging="704"/>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Fiecare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partener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angajează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ia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parte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implementarea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eficientă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menționat</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4"/>
        </w:rPr>
        <w:t>pct.</w:t>
      </w:r>
    </w:p>
    <w:p w:rsidR="0059345D" w:rsidRPr="0059345D" w:rsidRDefault="0059345D" w:rsidP="0059345D">
      <w:pPr>
        <w:pStyle w:val="BodyText"/>
        <w:spacing w:before="38" w:line="276" w:lineRule="auto"/>
        <w:ind w:left="372" w:right="812"/>
        <w:rPr>
          <w:rFonts w:ascii="Times New Roman" w:hAnsi="Times New Roman" w:cs="Times New Roman"/>
          <w:color w:val="000000" w:themeColor="text1"/>
        </w:rPr>
      </w:pPr>
      <w:r w:rsidRPr="0059345D">
        <w:rPr>
          <w:rFonts w:ascii="Times New Roman" w:hAnsi="Times New Roman" w:cs="Times New Roman"/>
          <w:color w:val="000000" w:themeColor="text1"/>
        </w:rPr>
        <w:t>1.1. să coopereze, să efectueze și să îndeplinească, prompt și la timp, toate obligațiile care îi revin în temeiul acestui protocol, care îi pot fi solicitate în mod rezonabil și într-o manieră de bună-credință, cu respectarea prevederilor legale în vigoare.</w:t>
      </w:r>
    </w:p>
    <w:p w:rsidR="0059345D" w:rsidRPr="0059345D" w:rsidRDefault="0059345D" w:rsidP="0059345D">
      <w:pPr>
        <w:pStyle w:val="ListParagraph"/>
        <w:widowControl w:val="0"/>
        <w:numPr>
          <w:ilvl w:val="3"/>
          <w:numId w:val="13"/>
        </w:numPr>
        <w:tabs>
          <w:tab w:val="left" w:pos="1076"/>
        </w:tabs>
        <w:autoSpaceDE w:val="0"/>
        <w:autoSpaceDN w:val="0"/>
        <w:spacing w:before="3" w:after="0"/>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Fiecare partener se angajează să respecte prevederile în vigoare referitoare la asigurarea măsurilor 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informare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identitate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vizuală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vor</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păstra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dovezile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îndeplinirii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obligațiilor</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vizibilitatea și informarea pe toată perioada implementării, plus încă cel puțin 5 ani de la închiderea proiectului, astfel încât să se poată demonstra conformitatea acestora cu regulile de identitate vizuală aplicabilă.</w:t>
      </w:r>
    </w:p>
    <w:p w:rsidR="0059345D" w:rsidRPr="0059345D" w:rsidRDefault="0059345D" w:rsidP="0059345D">
      <w:pPr>
        <w:pStyle w:val="BodyText"/>
        <w:spacing w:before="37"/>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1087"/>
        </w:tabs>
        <w:spacing w:before="0"/>
        <w:ind w:left="1087" w:hanging="355"/>
        <w:rPr>
          <w:rFonts w:ascii="Times New Roman" w:hAnsi="Times New Roman" w:cs="Times New Roman"/>
          <w:color w:val="000000" w:themeColor="text1"/>
          <w:sz w:val="22"/>
          <w:szCs w:val="22"/>
        </w:rPr>
      </w:pPr>
      <w:r w:rsidRPr="0059345D">
        <w:rPr>
          <w:rFonts w:ascii="Times New Roman" w:hAnsi="Times New Roman" w:cs="Times New Roman"/>
          <w:color w:val="000000" w:themeColor="text1"/>
          <w:sz w:val="22"/>
          <w:szCs w:val="22"/>
        </w:rPr>
        <w:t>PERIOADA</w:t>
      </w:r>
      <w:r w:rsidRPr="0059345D">
        <w:rPr>
          <w:rFonts w:ascii="Times New Roman" w:hAnsi="Times New Roman" w:cs="Times New Roman"/>
          <w:color w:val="000000" w:themeColor="text1"/>
          <w:spacing w:val="-5"/>
          <w:sz w:val="22"/>
          <w:szCs w:val="22"/>
        </w:rPr>
        <w:t xml:space="preserve"> </w:t>
      </w:r>
      <w:r w:rsidRPr="0059345D">
        <w:rPr>
          <w:rFonts w:ascii="Times New Roman" w:hAnsi="Times New Roman" w:cs="Times New Roman"/>
          <w:color w:val="000000" w:themeColor="text1"/>
          <w:sz w:val="22"/>
          <w:szCs w:val="22"/>
        </w:rPr>
        <w:t>DE</w:t>
      </w:r>
      <w:r w:rsidRPr="0059345D">
        <w:rPr>
          <w:rFonts w:ascii="Times New Roman" w:hAnsi="Times New Roman" w:cs="Times New Roman"/>
          <w:color w:val="000000" w:themeColor="text1"/>
          <w:spacing w:val="-7"/>
          <w:sz w:val="22"/>
          <w:szCs w:val="22"/>
        </w:rPr>
        <w:t xml:space="preserve"> </w:t>
      </w:r>
      <w:r w:rsidRPr="0059345D">
        <w:rPr>
          <w:rFonts w:ascii="Times New Roman" w:hAnsi="Times New Roman" w:cs="Times New Roman"/>
          <w:color w:val="000000" w:themeColor="text1"/>
          <w:sz w:val="22"/>
          <w:szCs w:val="22"/>
        </w:rPr>
        <w:t>DERULARE</w:t>
      </w:r>
      <w:r w:rsidRPr="0059345D">
        <w:rPr>
          <w:rFonts w:ascii="Times New Roman" w:hAnsi="Times New Roman" w:cs="Times New Roman"/>
          <w:color w:val="000000" w:themeColor="text1"/>
          <w:spacing w:val="-8"/>
          <w:sz w:val="22"/>
          <w:szCs w:val="22"/>
        </w:rPr>
        <w:t xml:space="preserve"> </w:t>
      </w:r>
      <w:r w:rsidRPr="0059345D">
        <w:rPr>
          <w:rFonts w:ascii="Times New Roman" w:hAnsi="Times New Roman" w:cs="Times New Roman"/>
          <w:color w:val="000000" w:themeColor="text1"/>
          <w:sz w:val="22"/>
          <w:szCs w:val="22"/>
        </w:rPr>
        <w:t>A</w:t>
      </w:r>
      <w:r w:rsidRPr="0059345D">
        <w:rPr>
          <w:rFonts w:ascii="Times New Roman" w:hAnsi="Times New Roman" w:cs="Times New Roman"/>
          <w:color w:val="000000" w:themeColor="text1"/>
          <w:spacing w:val="-5"/>
          <w:sz w:val="22"/>
          <w:szCs w:val="22"/>
        </w:rPr>
        <w:t xml:space="preserve"> </w:t>
      </w:r>
      <w:r w:rsidRPr="0059345D">
        <w:rPr>
          <w:rFonts w:ascii="Times New Roman" w:hAnsi="Times New Roman" w:cs="Times New Roman"/>
          <w:color w:val="000000" w:themeColor="text1"/>
          <w:spacing w:val="-2"/>
          <w:sz w:val="22"/>
          <w:szCs w:val="22"/>
        </w:rPr>
        <w:t>PROTOCOLULUI</w:t>
      </w:r>
    </w:p>
    <w:p w:rsidR="0059345D" w:rsidRPr="0059345D" w:rsidRDefault="0059345D" w:rsidP="0059345D">
      <w:pPr>
        <w:pStyle w:val="BodyText"/>
        <w:spacing w:before="85"/>
        <w:jc w:val="left"/>
        <w:rPr>
          <w:rFonts w:ascii="Times New Roman" w:hAnsi="Times New Roman" w:cs="Times New Roman"/>
          <w:b/>
          <w:color w:val="000000" w:themeColor="text1"/>
        </w:rPr>
      </w:pPr>
    </w:p>
    <w:p w:rsidR="0059345D" w:rsidRPr="0059345D" w:rsidRDefault="0059345D" w:rsidP="0059345D">
      <w:pPr>
        <w:pStyle w:val="ListParagraph"/>
        <w:widowControl w:val="0"/>
        <w:numPr>
          <w:ilvl w:val="3"/>
          <w:numId w:val="13"/>
        </w:numPr>
        <w:tabs>
          <w:tab w:val="left" w:pos="1076"/>
        </w:tabs>
        <w:autoSpaceDE w:val="0"/>
        <w:autoSpaceDN w:val="0"/>
        <w:spacing w:after="0" w:line="271" w:lineRule="auto"/>
        <w:ind w:right="80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Perioada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derulare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protocolului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colaborare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este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data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semnării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prezentului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până la data de 31 decembrie 2029.</w:t>
      </w:r>
    </w:p>
    <w:p w:rsidR="0059345D" w:rsidRPr="0059345D" w:rsidRDefault="0059345D" w:rsidP="0059345D">
      <w:pPr>
        <w:pStyle w:val="ListParagraph"/>
        <w:widowControl w:val="0"/>
        <w:numPr>
          <w:ilvl w:val="3"/>
          <w:numId w:val="13"/>
        </w:numPr>
        <w:tabs>
          <w:tab w:val="left" w:pos="1076"/>
        </w:tabs>
        <w:autoSpaceDE w:val="0"/>
        <w:autoSpaceDN w:val="0"/>
        <w:spacing w:before="2" w:after="0"/>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Prevederile prezentului protocol intră în vigoare la data semnării acestuia de către ultima parte </w:t>
      </w:r>
      <w:r w:rsidRPr="0059345D">
        <w:rPr>
          <w:rFonts w:ascii="Times New Roman" w:hAnsi="Times New Roman" w:cs="Times New Roman"/>
          <w:color w:val="000000" w:themeColor="text1"/>
          <w:spacing w:val="-2"/>
        </w:rPr>
        <w:t>semnatară.</w:t>
      </w:r>
    </w:p>
    <w:p w:rsidR="0059345D" w:rsidRPr="0059345D" w:rsidRDefault="0059345D" w:rsidP="0059345D">
      <w:pPr>
        <w:pStyle w:val="BodyText"/>
        <w:spacing w:before="40"/>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1087"/>
        </w:tabs>
        <w:spacing w:before="0"/>
        <w:ind w:left="1087" w:hanging="355"/>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BENEFICIILE</w:t>
      </w:r>
      <w:r w:rsidRPr="0059345D">
        <w:rPr>
          <w:rFonts w:ascii="Times New Roman" w:hAnsi="Times New Roman" w:cs="Times New Roman"/>
          <w:color w:val="000000" w:themeColor="text1"/>
          <w:spacing w:val="7"/>
          <w:sz w:val="22"/>
          <w:szCs w:val="22"/>
        </w:rPr>
        <w:t xml:space="preserve"> </w:t>
      </w:r>
      <w:r w:rsidRPr="0059345D">
        <w:rPr>
          <w:rFonts w:ascii="Times New Roman" w:hAnsi="Times New Roman" w:cs="Times New Roman"/>
          <w:color w:val="000000" w:themeColor="text1"/>
          <w:spacing w:val="-2"/>
          <w:sz w:val="22"/>
          <w:szCs w:val="22"/>
        </w:rPr>
        <w:t>PĂRȚILOR</w:t>
      </w:r>
    </w:p>
    <w:p w:rsidR="0059345D" w:rsidRPr="0059345D" w:rsidRDefault="0059345D" w:rsidP="0059345D">
      <w:pPr>
        <w:pStyle w:val="ListParagraph"/>
        <w:widowControl w:val="0"/>
        <w:numPr>
          <w:ilvl w:val="3"/>
          <w:numId w:val="13"/>
        </w:numPr>
        <w:tabs>
          <w:tab w:val="left" w:pos="1076"/>
        </w:tabs>
        <w:autoSpaceDE w:val="0"/>
        <w:autoSpaceDN w:val="0"/>
        <w:spacing w:before="164" w:after="0"/>
        <w:ind w:right="818"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Prin intermediul proiectului menționat la pct. 1.1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rsidR="0059345D" w:rsidRPr="0059345D" w:rsidRDefault="0059345D" w:rsidP="0059345D">
      <w:pPr>
        <w:pStyle w:val="ListParagraph"/>
        <w:widowControl w:val="0"/>
        <w:numPr>
          <w:ilvl w:val="3"/>
          <w:numId w:val="13"/>
        </w:numPr>
        <w:tabs>
          <w:tab w:val="left" w:pos="1076"/>
        </w:tabs>
        <w:autoSpaceDE w:val="0"/>
        <w:autoSpaceDN w:val="0"/>
        <w:spacing w:after="0"/>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rsidR="0059345D" w:rsidRPr="0059345D" w:rsidRDefault="0059345D" w:rsidP="0059345D">
      <w:pPr>
        <w:pStyle w:val="ListParagraph"/>
        <w:widowControl w:val="0"/>
        <w:numPr>
          <w:ilvl w:val="3"/>
          <w:numId w:val="13"/>
        </w:numPr>
        <w:tabs>
          <w:tab w:val="left" w:pos="1076"/>
        </w:tabs>
        <w:autoSpaceDE w:val="0"/>
        <w:autoSpaceDN w:val="0"/>
        <w:spacing w:before="116" w:after="0"/>
        <w:ind w:right="818"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w:t>
      </w:r>
      <w:r w:rsidRPr="0059345D">
        <w:rPr>
          <w:rFonts w:ascii="Times New Roman" w:hAnsi="Times New Roman" w:cs="Times New Roman"/>
          <w:color w:val="000000" w:themeColor="text1"/>
          <w:spacing w:val="-2"/>
        </w:rPr>
        <w:t>sociale.</w:t>
      </w:r>
    </w:p>
    <w:p w:rsidR="0059345D" w:rsidRPr="0059345D" w:rsidRDefault="0059345D" w:rsidP="0059345D">
      <w:pPr>
        <w:pStyle w:val="ListParagraph"/>
        <w:widowControl w:val="0"/>
        <w:numPr>
          <w:ilvl w:val="3"/>
          <w:numId w:val="13"/>
        </w:numPr>
        <w:tabs>
          <w:tab w:val="left" w:pos="1076"/>
        </w:tabs>
        <w:autoSpaceDE w:val="0"/>
        <w:autoSpaceDN w:val="0"/>
        <w:spacing w:before="125" w:after="0" w:line="271" w:lineRule="auto"/>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 baza nevoilor identificate în diagnoza socială, UAT-ul rural (comună) beneficiază de finanțare din bugetul proiectului pentru:</w:t>
      </w:r>
    </w:p>
    <w:p w:rsidR="0059345D" w:rsidRPr="0059345D" w:rsidRDefault="0059345D" w:rsidP="0059345D">
      <w:pPr>
        <w:pStyle w:val="Heading4"/>
        <w:spacing w:before="122"/>
        <w:ind w:left="463"/>
        <w:rPr>
          <w:rFonts w:ascii="Times New Roman" w:hAnsi="Times New Roman" w:cs="Times New Roman"/>
          <w:color w:val="000000" w:themeColor="text1"/>
        </w:rPr>
      </w:pPr>
      <w:r w:rsidRPr="0059345D">
        <w:rPr>
          <w:rFonts w:ascii="Times New Roman" w:hAnsi="Times New Roman" w:cs="Times New Roman"/>
          <w:b w:val="0"/>
          <w:color w:val="000000" w:themeColor="text1"/>
        </w:rPr>
        <w:t>I</w:t>
      </w:r>
      <w:r w:rsidRPr="0059345D">
        <w:rPr>
          <w:rFonts w:ascii="Times New Roman" w:hAnsi="Times New Roman" w:cs="Times New Roman"/>
          <w:b w:val="0"/>
          <w:color w:val="000000" w:themeColor="text1"/>
          <w:spacing w:val="-15"/>
        </w:rPr>
        <w:t xml:space="preserve"> </w:t>
      </w:r>
      <w:r w:rsidRPr="0059345D">
        <w:rPr>
          <w:rFonts w:ascii="Times New Roman" w:hAnsi="Times New Roman" w:cs="Times New Roman"/>
          <w:color w:val="000000" w:themeColor="text1"/>
        </w:rPr>
        <w:t>Pachete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creșterea</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capacității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administrative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UAT-urilor</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rurale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(comune)</w:t>
      </w:r>
    </w:p>
    <w:p w:rsidR="0059345D" w:rsidRPr="0059345D" w:rsidRDefault="0059345D" w:rsidP="0059345D">
      <w:pPr>
        <w:pStyle w:val="ListParagraph"/>
        <w:widowControl w:val="0"/>
        <w:numPr>
          <w:ilvl w:val="0"/>
          <w:numId w:val="15"/>
        </w:numPr>
        <w:tabs>
          <w:tab w:val="left" w:pos="1452"/>
        </w:tabs>
        <w:autoSpaceDE w:val="0"/>
        <w:autoSpaceDN w:val="0"/>
        <w:spacing w:before="111" w:after="0" w:line="235" w:lineRule="auto"/>
        <w:ind w:right="821"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Cheltuieli echipamente/kituri pentru activitățile specifice membrilor echipelor comunitare </w:t>
      </w:r>
      <w:r w:rsidRPr="0059345D">
        <w:rPr>
          <w:rFonts w:ascii="Times New Roman" w:hAnsi="Times New Roman" w:cs="Times New Roman"/>
          <w:color w:val="000000" w:themeColor="text1"/>
          <w:spacing w:val="-2"/>
        </w:rPr>
        <w:t>integrate;</w:t>
      </w:r>
    </w:p>
    <w:p w:rsidR="0059345D" w:rsidRPr="0059345D" w:rsidRDefault="0059345D" w:rsidP="0059345D">
      <w:pPr>
        <w:widowControl/>
        <w:autoSpaceDE/>
        <w:autoSpaceDN/>
        <w:spacing w:line="235"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0"/>
          <w:numId w:val="15"/>
        </w:numPr>
        <w:tabs>
          <w:tab w:val="left" w:pos="1452"/>
        </w:tabs>
        <w:autoSpaceDE w:val="0"/>
        <w:autoSpaceDN w:val="0"/>
        <w:spacing w:before="140" w:after="0" w:line="235" w:lineRule="auto"/>
        <w:ind w:right="860" w:hanging="360"/>
        <w:contextualSpacing w:val="0"/>
        <w:rPr>
          <w:rFonts w:ascii="Times New Roman" w:hAnsi="Times New Roman" w:cs="Times New Roman"/>
          <w:color w:val="000000" w:themeColor="text1"/>
        </w:rPr>
      </w:pPr>
      <w:r w:rsidRPr="0059345D">
        <w:rPr>
          <w:rFonts w:ascii="Times New Roman" w:hAnsi="Times New Roman" w:cs="Times New Roman"/>
          <w:color w:val="000000" w:themeColor="text1"/>
        </w:rPr>
        <w:t>Cheltuieli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echipamente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birou</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echipele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comunitare integrate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(mobilier,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tablete,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laptop, imprimante etc.);</w:t>
      </w:r>
    </w:p>
    <w:p w:rsidR="0059345D" w:rsidRPr="0059345D" w:rsidRDefault="0059345D" w:rsidP="0059345D">
      <w:pPr>
        <w:pStyle w:val="ListParagraph"/>
        <w:widowControl w:val="0"/>
        <w:numPr>
          <w:ilvl w:val="0"/>
          <w:numId w:val="15"/>
        </w:numPr>
        <w:tabs>
          <w:tab w:val="left" w:pos="1448"/>
        </w:tabs>
        <w:autoSpaceDE w:val="0"/>
        <w:autoSpaceDN w:val="0"/>
        <w:spacing w:after="0" w:line="256" w:lineRule="exact"/>
        <w:ind w:left="1448" w:hanging="356"/>
        <w:contextualSpacing w:val="0"/>
        <w:rPr>
          <w:rFonts w:ascii="Times New Roman" w:hAnsi="Times New Roman" w:cs="Times New Roman"/>
          <w:color w:val="000000" w:themeColor="text1"/>
        </w:rPr>
      </w:pPr>
      <w:r w:rsidRPr="0059345D">
        <w:rPr>
          <w:rFonts w:ascii="Times New Roman" w:hAnsi="Times New Roman" w:cs="Times New Roman"/>
          <w:color w:val="000000" w:themeColor="text1"/>
        </w:rPr>
        <w:t>Cheltuieli</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reamenajare/reabilitare/modernizare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dotări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spații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lucru;</w:t>
      </w:r>
    </w:p>
    <w:p w:rsidR="0059345D" w:rsidRPr="0059345D" w:rsidRDefault="0059345D" w:rsidP="0059345D">
      <w:pPr>
        <w:pStyle w:val="ListParagraph"/>
        <w:widowControl w:val="0"/>
        <w:numPr>
          <w:ilvl w:val="0"/>
          <w:numId w:val="15"/>
        </w:numPr>
        <w:tabs>
          <w:tab w:val="left" w:pos="1448"/>
        </w:tabs>
        <w:autoSpaceDE w:val="0"/>
        <w:autoSpaceDN w:val="0"/>
        <w:spacing w:after="0" w:line="287" w:lineRule="exact"/>
        <w:ind w:left="1448" w:hanging="356"/>
        <w:contextualSpacing w:val="0"/>
        <w:rPr>
          <w:rFonts w:ascii="Times New Roman" w:hAnsi="Times New Roman" w:cs="Times New Roman"/>
          <w:color w:val="000000" w:themeColor="text1"/>
        </w:rPr>
      </w:pPr>
      <w:r w:rsidRPr="0059345D">
        <w:rPr>
          <w:rFonts w:ascii="Times New Roman" w:hAnsi="Times New Roman" w:cs="Times New Roman"/>
          <w:color w:val="000000" w:themeColor="text1"/>
        </w:rPr>
        <w:t>Cheltuieli</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pachetele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salariale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membri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echipei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integrate.</w:t>
      </w:r>
    </w:p>
    <w:p w:rsidR="0059345D" w:rsidRPr="0059345D" w:rsidRDefault="0059345D" w:rsidP="0059345D">
      <w:pPr>
        <w:pStyle w:val="Heading4"/>
        <w:spacing w:before="262"/>
        <w:ind w:left="732"/>
        <w:rPr>
          <w:rFonts w:ascii="Times New Roman" w:hAnsi="Times New Roman" w:cs="Times New Roman"/>
          <w:color w:val="000000" w:themeColor="text1"/>
        </w:rPr>
      </w:pPr>
      <w:r w:rsidRPr="0059345D">
        <w:rPr>
          <w:rFonts w:ascii="Times New Roman" w:hAnsi="Times New Roman" w:cs="Times New Roman"/>
          <w:b w:val="0"/>
          <w:color w:val="000000" w:themeColor="text1"/>
        </w:rPr>
        <w:t>II</w:t>
      </w:r>
      <w:r w:rsidRPr="0059345D">
        <w:rPr>
          <w:rFonts w:ascii="Times New Roman" w:hAnsi="Times New Roman" w:cs="Times New Roman"/>
          <w:b w:val="0"/>
          <w:color w:val="000000" w:themeColor="text1"/>
          <w:spacing w:val="-9"/>
        </w:rPr>
        <w:t xml:space="preserve"> </w:t>
      </w:r>
      <w:r w:rsidRPr="0059345D">
        <w:rPr>
          <w:rFonts w:ascii="Times New Roman" w:hAnsi="Times New Roman" w:cs="Times New Roman"/>
          <w:color w:val="000000" w:themeColor="text1"/>
        </w:rPr>
        <w:t>Pachete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persoane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vulnerabile</w:t>
      </w:r>
    </w:p>
    <w:p w:rsidR="0059345D" w:rsidRPr="0059345D" w:rsidRDefault="0059345D" w:rsidP="0059345D">
      <w:pPr>
        <w:pStyle w:val="ListParagraph"/>
        <w:widowControl w:val="0"/>
        <w:numPr>
          <w:ilvl w:val="0"/>
          <w:numId w:val="15"/>
        </w:numPr>
        <w:tabs>
          <w:tab w:val="left" w:pos="1448"/>
        </w:tabs>
        <w:autoSpaceDE w:val="0"/>
        <w:autoSpaceDN w:val="0"/>
        <w:spacing w:before="234" w:after="0" w:line="289" w:lineRule="exact"/>
        <w:ind w:left="1448" w:hanging="356"/>
        <w:contextualSpacing w:val="0"/>
        <w:rPr>
          <w:rFonts w:ascii="Times New Roman" w:hAnsi="Times New Roman" w:cs="Times New Roman"/>
          <w:color w:val="000000" w:themeColor="text1"/>
        </w:rPr>
      </w:pPr>
      <w:r w:rsidRPr="0059345D">
        <w:rPr>
          <w:rFonts w:ascii="Times New Roman" w:hAnsi="Times New Roman" w:cs="Times New Roman"/>
          <w:color w:val="000000" w:themeColor="text1"/>
        </w:rPr>
        <w:t>Cheltuieli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pachet</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îmbunătățirea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condițiilor</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spacing w:val="-2"/>
        </w:rPr>
        <w:t>locuire;</w:t>
      </w:r>
    </w:p>
    <w:p w:rsidR="0059345D" w:rsidRPr="0059345D" w:rsidRDefault="0059345D" w:rsidP="0059345D">
      <w:pPr>
        <w:pStyle w:val="ListParagraph"/>
        <w:widowControl w:val="0"/>
        <w:numPr>
          <w:ilvl w:val="0"/>
          <w:numId w:val="15"/>
        </w:numPr>
        <w:tabs>
          <w:tab w:val="left" w:pos="1448"/>
        </w:tabs>
        <w:autoSpaceDE w:val="0"/>
        <w:autoSpaceDN w:val="0"/>
        <w:spacing w:after="0" w:line="289" w:lineRule="exact"/>
        <w:ind w:left="1448" w:hanging="356"/>
        <w:contextualSpacing w:val="0"/>
        <w:rPr>
          <w:rFonts w:ascii="Times New Roman" w:hAnsi="Times New Roman" w:cs="Times New Roman"/>
          <w:color w:val="000000" w:themeColor="text1"/>
        </w:rPr>
      </w:pPr>
      <w:r w:rsidRPr="0059345D">
        <w:rPr>
          <w:rFonts w:ascii="Times New Roman" w:hAnsi="Times New Roman" w:cs="Times New Roman"/>
          <w:color w:val="000000" w:themeColor="text1"/>
        </w:rPr>
        <w:t>Cheltuieli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pachet</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alimentar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copiii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vulnerabili.</w:t>
      </w:r>
    </w:p>
    <w:p w:rsidR="0059345D" w:rsidRPr="0059345D" w:rsidRDefault="0059345D" w:rsidP="0059345D">
      <w:pPr>
        <w:pStyle w:val="BodyText"/>
        <w:spacing w:before="34"/>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1087"/>
        </w:tabs>
        <w:spacing w:before="0"/>
        <w:ind w:left="1087" w:hanging="355"/>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OBLIGAȚIILE</w:t>
      </w:r>
      <w:r w:rsidRPr="0059345D">
        <w:rPr>
          <w:rFonts w:ascii="Times New Roman" w:hAnsi="Times New Roman" w:cs="Times New Roman"/>
          <w:color w:val="000000" w:themeColor="text1"/>
          <w:spacing w:val="5"/>
          <w:sz w:val="22"/>
          <w:szCs w:val="22"/>
        </w:rPr>
        <w:t xml:space="preserve"> </w:t>
      </w:r>
      <w:r w:rsidRPr="0059345D">
        <w:rPr>
          <w:rFonts w:ascii="Times New Roman" w:hAnsi="Times New Roman" w:cs="Times New Roman"/>
          <w:color w:val="000000" w:themeColor="text1"/>
          <w:spacing w:val="-2"/>
          <w:sz w:val="22"/>
          <w:szCs w:val="22"/>
        </w:rPr>
        <w:t>PĂRȚILOR</w:t>
      </w:r>
    </w:p>
    <w:p w:rsidR="0059345D" w:rsidRPr="0059345D" w:rsidRDefault="0059345D" w:rsidP="0059345D">
      <w:pPr>
        <w:pStyle w:val="BodyText"/>
        <w:spacing w:before="87"/>
        <w:jc w:val="left"/>
        <w:rPr>
          <w:rFonts w:ascii="Times New Roman" w:hAnsi="Times New Roman" w:cs="Times New Roman"/>
          <w:b/>
          <w:color w:val="000000" w:themeColor="text1"/>
        </w:rPr>
      </w:pPr>
    </w:p>
    <w:p w:rsidR="0059345D" w:rsidRPr="0059345D" w:rsidRDefault="0059345D" w:rsidP="0059345D">
      <w:pPr>
        <w:pStyle w:val="Heading3"/>
        <w:keepNext w:val="0"/>
        <w:keepLines w:val="0"/>
        <w:numPr>
          <w:ilvl w:val="3"/>
          <w:numId w:val="13"/>
        </w:numPr>
        <w:tabs>
          <w:tab w:val="left" w:pos="761"/>
        </w:tabs>
        <w:spacing w:before="1"/>
        <w:ind w:left="761" w:hanging="389"/>
        <w:jc w:val="both"/>
        <w:rPr>
          <w:rFonts w:ascii="Times New Roman" w:hAnsi="Times New Roman" w:cs="Times New Roman"/>
          <w:b/>
          <w:color w:val="000000" w:themeColor="text1"/>
          <w:sz w:val="22"/>
          <w:szCs w:val="22"/>
        </w:rPr>
      </w:pPr>
      <w:r w:rsidRPr="0059345D">
        <w:rPr>
          <w:rFonts w:ascii="Times New Roman" w:hAnsi="Times New Roman" w:cs="Times New Roman"/>
          <w:color w:val="000000" w:themeColor="text1"/>
          <w:spacing w:val="-2"/>
          <w:sz w:val="22"/>
          <w:szCs w:val="22"/>
        </w:rPr>
        <w:t>OBLIGAȚIILE</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2"/>
          <w:sz w:val="22"/>
          <w:szCs w:val="22"/>
        </w:rPr>
        <w:t>MINISTERULUI</w:t>
      </w:r>
      <w:r w:rsidRPr="0059345D">
        <w:rPr>
          <w:rFonts w:ascii="Times New Roman" w:hAnsi="Times New Roman" w:cs="Times New Roman"/>
          <w:color w:val="000000" w:themeColor="text1"/>
          <w:spacing w:val="7"/>
          <w:sz w:val="22"/>
          <w:szCs w:val="22"/>
        </w:rPr>
        <w:t xml:space="preserve"> </w:t>
      </w:r>
      <w:r w:rsidRPr="0059345D">
        <w:rPr>
          <w:rFonts w:ascii="Times New Roman" w:hAnsi="Times New Roman" w:cs="Times New Roman"/>
          <w:color w:val="000000" w:themeColor="text1"/>
          <w:spacing w:val="-2"/>
          <w:sz w:val="22"/>
          <w:szCs w:val="22"/>
        </w:rPr>
        <w:t>MUNCII,</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FAMILIEI,</w:t>
      </w:r>
      <w:r w:rsidRPr="0059345D">
        <w:rPr>
          <w:rFonts w:ascii="Times New Roman" w:hAnsi="Times New Roman" w:cs="Times New Roman"/>
          <w:color w:val="000000" w:themeColor="text1"/>
          <w:sz w:val="22"/>
          <w:szCs w:val="22"/>
        </w:rPr>
        <w:t xml:space="preserve"> </w:t>
      </w:r>
      <w:r w:rsidRPr="0059345D">
        <w:rPr>
          <w:rFonts w:ascii="Times New Roman" w:hAnsi="Times New Roman" w:cs="Times New Roman"/>
          <w:color w:val="000000" w:themeColor="text1"/>
          <w:spacing w:val="-2"/>
          <w:sz w:val="22"/>
          <w:szCs w:val="22"/>
        </w:rPr>
        <w:t>TINERETULUI</w:t>
      </w:r>
      <w:r w:rsidRPr="0059345D">
        <w:rPr>
          <w:rFonts w:ascii="Times New Roman" w:hAnsi="Times New Roman" w:cs="Times New Roman"/>
          <w:color w:val="000000" w:themeColor="text1"/>
          <w:spacing w:val="5"/>
          <w:sz w:val="22"/>
          <w:szCs w:val="22"/>
        </w:rPr>
        <w:t xml:space="preserve"> </w:t>
      </w:r>
      <w:r w:rsidRPr="0059345D">
        <w:rPr>
          <w:rFonts w:ascii="Times New Roman" w:hAnsi="Times New Roman" w:cs="Times New Roman"/>
          <w:color w:val="000000" w:themeColor="text1"/>
          <w:spacing w:val="-2"/>
          <w:sz w:val="22"/>
          <w:szCs w:val="22"/>
        </w:rPr>
        <w:t>ȘI</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SOLIDARITĂȚII</w:t>
      </w:r>
      <w:r w:rsidRPr="0059345D">
        <w:rPr>
          <w:rFonts w:ascii="Times New Roman" w:hAnsi="Times New Roman" w:cs="Times New Roman"/>
          <w:color w:val="000000" w:themeColor="text1"/>
          <w:spacing w:val="6"/>
          <w:sz w:val="22"/>
          <w:szCs w:val="22"/>
        </w:rPr>
        <w:t xml:space="preserve"> </w:t>
      </w:r>
      <w:r w:rsidRPr="0059345D">
        <w:rPr>
          <w:rFonts w:ascii="Times New Roman" w:hAnsi="Times New Roman" w:cs="Times New Roman"/>
          <w:color w:val="000000" w:themeColor="text1"/>
          <w:spacing w:val="-2"/>
          <w:sz w:val="22"/>
          <w:szCs w:val="22"/>
        </w:rPr>
        <w:t>SOCIALE</w:t>
      </w:r>
    </w:p>
    <w:p w:rsidR="0059345D" w:rsidRPr="0059345D" w:rsidRDefault="0059345D" w:rsidP="0059345D">
      <w:pPr>
        <w:pStyle w:val="ListParagraph"/>
        <w:widowControl w:val="0"/>
        <w:numPr>
          <w:ilvl w:val="4"/>
          <w:numId w:val="13"/>
        </w:numPr>
        <w:tabs>
          <w:tab w:val="left" w:pos="1076"/>
        </w:tabs>
        <w:autoSpaceDE w:val="0"/>
        <w:autoSpaceDN w:val="0"/>
        <w:spacing w:before="237" w:after="0"/>
        <w:ind w:right="811" w:firstLine="91"/>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Asigură implementarea proiectului </w:t>
      </w:r>
      <w:r w:rsidRPr="0059345D">
        <w:rPr>
          <w:rFonts w:ascii="Times New Roman" w:hAnsi="Times New Roman" w:cs="Times New Roman"/>
          <w:i/>
          <w:color w:val="000000" w:themeColor="text1"/>
        </w:rPr>
        <w:t xml:space="preserve">„Furnizare de servicii integrate în comunitățile rurale – facilitarea accesului persoanelor vulnerabile la servicii de bază eficiente şi de calitate”, </w:t>
      </w:r>
      <w:r w:rsidRPr="0059345D">
        <w:rPr>
          <w:rFonts w:ascii="Times New Roman" w:hAnsi="Times New Roman" w:cs="Times New Roman"/>
          <w:color w:val="000000" w:themeColor="text1"/>
        </w:rPr>
        <w:t>conform strategiei de implementare, în calitate de lider de parteneriat;</w:t>
      </w:r>
    </w:p>
    <w:p w:rsidR="0059345D" w:rsidRPr="0059345D" w:rsidRDefault="0059345D" w:rsidP="0059345D">
      <w:pPr>
        <w:pStyle w:val="ListParagraph"/>
        <w:widowControl w:val="0"/>
        <w:numPr>
          <w:ilvl w:val="4"/>
          <w:numId w:val="13"/>
        </w:numPr>
        <w:tabs>
          <w:tab w:val="left" w:pos="1076"/>
        </w:tabs>
        <w:autoSpaceDE w:val="0"/>
        <w:autoSpaceDN w:val="0"/>
        <w:spacing w:before="120" w:after="0" w:line="240" w:lineRule="auto"/>
        <w:ind w:left="1076" w:hanging="613"/>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spacing w:val="-2"/>
        </w:rPr>
        <w:t>Asigură,</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spacing w:val="-2"/>
        </w:rPr>
        <w:t>prin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spacing w:val="-2"/>
        </w:rPr>
        <w:t>bugetul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spacing w:val="-2"/>
        </w:rPr>
        <w:t>proiectului,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implementarea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următoarelor</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spacing w:val="-2"/>
        </w:rPr>
        <w:t>activități:</w:t>
      </w:r>
    </w:p>
    <w:p w:rsidR="0059345D" w:rsidRPr="0059345D" w:rsidRDefault="0059345D" w:rsidP="0059345D">
      <w:pPr>
        <w:pStyle w:val="ListParagraph"/>
        <w:widowControl w:val="0"/>
        <w:numPr>
          <w:ilvl w:val="0"/>
          <w:numId w:val="17"/>
        </w:numPr>
        <w:tabs>
          <w:tab w:val="left" w:pos="589"/>
        </w:tabs>
        <w:autoSpaceDE w:val="0"/>
        <w:autoSpaceDN w:val="0"/>
        <w:spacing w:before="161"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dezvoltarea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serviciilor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respectiv</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amenajarea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și/sau</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dotarea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spații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(spații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furnizate de UAT rural (comună), birouri în centrele comunitare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rsidR="0059345D" w:rsidRPr="0059345D" w:rsidRDefault="0059345D" w:rsidP="0059345D">
      <w:pPr>
        <w:pStyle w:val="ListParagraph"/>
        <w:widowControl w:val="0"/>
        <w:numPr>
          <w:ilvl w:val="0"/>
          <w:numId w:val="17"/>
        </w:numPr>
        <w:tabs>
          <w:tab w:val="left" w:pos="609"/>
        </w:tabs>
        <w:autoSpaceDE w:val="0"/>
        <w:autoSpaceDN w:val="0"/>
        <w:spacing w:after="0"/>
        <w:ind w:right="808"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rsidR="0059345D" w:rsidRPr="0059345D" w:rsidRDefault="0059345D" w:rsidP="0059345D">
      <w:pPr>
        <w:pStyle w:val="ListParagraph"/>
        <w:widowControl w:val="0"/>
        <w:numPr>
          <w:ilvl w:val="0"/>
          <w:numId w:val="17"/>
        </w:numPr>
        <w:tabs>
          <w:tab w:val="left" w:pos="578"/>
        </w:tabs>
        <w:autoSpaceDE w:val="0"/>
        <w:autoSpaceDN w:val="0"/>
        <w:spacing w:after="0"/>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identificarea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recrutarea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resurselor</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umane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necesare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dezvoltării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serviciilor</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funcție de rezultatele diagnozei sociale și în conformitate cu procedura de recrutare a membrilor echipelor comunitare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care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va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fi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dezvoltată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Membrii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ECI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vor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participa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sesiuni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instruire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 xml:space="preserve">cadrul </w:t>
      </w:r>
      <w:r w:rsidRPr="0059345D">
        <w:rPr>
          <w:rFonts w:ascii="Times New Roman" w:hAnsi="Times New Roman" w:cs="Times New Roman"/>
          <w:color w:val="000000" w:themeColor="text1"/>
          <w:spacing w:val="-2"/>
        </w:rPr>
        <w:t>proiectului;</w:t>
      </w:r>
    </w:p>
    <w:p w:rsidR="0059345D" w:rsidRPr="0059345D" w:rsidRDefault="0059345D" w:rsidP="0059345D">
      <w:pPr>
        <w:pStyle w:val="ListParagraph"/>
        <w:widowControl w:val="0"/>
        <w:numPr>
          <w:ilvl w:val="0"/>
          <w:numId w:val="17"/>
        </w:numPr>
        <w:tabs>
          <w:tab w:val="left" w:pos="601"/>
        </w:tabs>
        <w:autoSpaceDE w:val="0"/>
        <w:autoSpaceDN w:val="0"/>
        <w:spacing w:before="4" w:after="0" w:line="240" w:lineRule="auto"/>
        <w:ind w:left="601" w:hanging="229"/>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acordarea</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beneficii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sociale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conformitate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prevederile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legale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spacing w:val="-2"/>
        </w:rPr>
        <w:t>vigoare;</w:t>
      </w:r>
    </w:p>
    <w:p w:rsidR="0059345D" w:rsidRPr="0059345D" w:rsidRDefault="0059345D" w:rsidP="0059345D">
      <w:pPr>
        <w:pStyle w:val="ListParagraph"/>
        <w:widowControl w:val="0"/>
        <w:numPr>
          <w:ilvl w:val="0"/>
          <w:numId w:val="17"/>
        </w:numPr>
        <w:tabs>
          <w:tab w:val="left" w:pos="643"/>
        </w:tabs>
        <w:autoSpaceDE w:val="0"/>
        <w:autoSpaceDN w:val="0"/>
        <w:spacing w:before="36"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dezvoltarea și furnizarea de servicii comunitare integrate, în funcție de nevoile identificate în cadrul diagnozei sociale care vor viza:</w:t>
      </w:r>
    </w:p>
    <w:p w:rsidR="0059345D" w:rsidRPr="0059345D" w:rsidRDefault="0059345D" w:rsidP="0059345D">
      <w:pPr>
        <w:pStyle w:val="ListParagraph"/>
        <w:widowControl w:val="0"/>
        <w:numPr>
          <w:ilvl w:val="1"/>
          <w:numId w:val="17"/>
        </w:numPr>
        <w:tabs>
          <w:tab w:val="left" w:pos="911"/>
        </w:tabs>
        <w:autoSpaceDE w:val="0"/>
        <w:autoSpaceDN w:val="0"/>
        <w:spacing w:before="4" w:after="0" w:line="268" w:lineRule="auto"/>
        <w:ind w:right="815"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realizarea de evaluări și planuri de intervenție pentru fiecare persoană care beneficiază de sprijin din partea ECI;</w:t>
      </w:r>
    </w:p>
    <w:p w:rsidR="0059345D" w:rsidRPr="0059345D" w:rsidRDefault="0059345D" w:rsidP="0059345D">
      <w:pPr>
        <w:pStyle w:val="ListParagraph"/>
        <w:widowControl w:val="0"/>
        <w:numPr>
          <w:ilvl w:val="1"/>
          <w:numId w:val="17"/>
        </w:numPr>
        <w:tabs>
          <w:tab w:val="left" w:pos="911"/>
        </w:tabs>
        <w:autoSpaceDE w:val="0"/>
        <w:autoSpaceDN w:val="0"/>
        <w:spacing w:before="7" w:after="0" w:line="240" w:lineRule="auto"/>
        <w:ind w:left="911" w:hanging="179"/>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participarea</w:t>
      </w:r>
      <w:r w:rsidRPr="0059345D">
        <w:rPr>
          <w:rFonts w:ascii="Times New Roman" w:hAnsi="Times New Roman" w:cs="Times New Roman"/>
          <w:color w:val="000000" w:themeColor="text1"/>
          <w:spacing w:val="-14"/>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furnizarea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pachetului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minim</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asistență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socială</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nivelul</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SPAS;</w:t>
      </w:r>
    </w:p>
    <w:p w:rsidR="0059345D" w:rsidRPr="0059345D" w:rsidRDefault="0059345D" w:rsidP="0059345D">
      <w:pPr>
        <w:widowControl/>
        <w:autoSpaceDE/>
        <w:autoSpaceDN/>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1"/>
          <w:numId w:val="17"/>
        </w:numPr>
        <w:tabs>
          <w:tab w:val="left" w:pos="911"/>
        </w:tabs>
        <w:autoSpaceDE w:val="0"/>
        <w:autoSpaceDN w:val="0"/>
        <w:spacing w:before="163" w:after="0"/>
        <w:ind w:right="811"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alte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intervenții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nivelul</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persoanelor/familiilor</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vulnerabile,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funcție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nevoia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specifică,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prin identificarea și convenirea în cadrul întâlnirilor/ședințelor de management de caz: pentru îmbunătățirea calității vieții persoanelor vulnerabile din comunitățile rurale, alături de serviciile primare (pachete de sprijin material,</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consiliere,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mediere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școlară,</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logopedie,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educațional</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etc)</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se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acordă</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îmbunătățirea condițiilor de viață: mici renovări sau reparații/renovări urgente ale locuinței, pentru asigurarea unor standarde de locuire de bază sau creșterea performanțelor școlare ale copiilor vulnerabili etc;</w:t>
      </w:r>
    </w:p>
    <w:p w:rsidR="0059345D" w:rsidRPr="0059345D" w:rsidRDefault="0059345D" w:rsidP="0059345D">
      <w:pPr>
        <w:pStyle w:val="ListParagraph"/>
        <w:widowControl w:val="0"/>
        <w:numPr>
          <w:ilvl w:val="1"/>
          <w:numId w:val="17"/>
        </w:numPr>
        <w:tabs>
          <w:tab w:val="left" w:pos="911"/>
        </w:tabs>
        <w:autoSpaceDE w:val="0"/>
        <w:autoSpaceDN w:val="0"/>
        <w:spacing w:before="3" w:after="0" w:line="271" w:lineRule="auto"/>
        <w:ind w:right="813"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furnizarea pachetului de sprijin alimentar pentru participarea copiilor de vârstă preșcolară și școlară la </w:t>
      </w:r>
      <w:r w:rsidRPr="0059345D">
        <w:rPr>
          <w:rFonts w:ascii="Times New Roman" w:hAnsi="Times New Roman" w:cs="Times New Roman"/>
          <w:color w:val="000000" w:themeColor="text1"/>
          <w:spacing w:val="-2"/>
        </w:rPr>
        <w:t>educație;</w:t>
      </w:r>
    </w:p>
    <w:p w:rsidR="0059345D" w:rsidRPr="0059345D" w:rsidRDefault="0059345D" w:rsidP="0059345D">
      <w:pPr>
        <w:pStyle w:val="ListParagraph"/>
        <w:widowControl w:val="0"/>
        <w:numPr>
          <w:ilvl w:val="1"/>
          <w:numId w:val="17"/>
        </w:numPr>
        <w:tabs>
          <w:tab w:val="left" w:pos="911"/>
        </w:tabs>
        <w:autoSpaceDE w:val="0"/>
        <w:autoSpaceDN w:val="0"/>
        <w:spacing w:before="2" w:after="0"/>
        <w:ind w:right="810"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furnizarea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servicii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îngrijire,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inclusiv</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domiciliu,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activități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instrumentale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viață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 xml:space="preserve">activități de bază ale vieții cotidiene și cu sprijinul PNRR pentru servicii comunitare la domiciliu, pentru persoanele </w:t>
      </w:r>
      <w:r w:rsidRPr="0059345D">
        <w:rPr>
          <w:rFonts w:ascii="Times New Roman" w:hAnsi="Times New Roman" w:cs="Times New Roman"/>
          <w:color w:val="000000" w:themeColor="text1"/>
          <w:spacing w:val="-2"/>
        </w:rPr>
        <w:t>vârstnice;</w:t>
      </w:r>
    </w:p>
    <w:p w:rsidR="0059345D" w:rsidRPr="0059345D" w:rsidRDefault="0059345D" w:rsidP="0059345D">
      <w:pPr>
        <w:pStyle w:val="ListParagraph"/>
        <w:widowControl w:val="0"/>
        <w:numPr>
          <w:ilvl w:val="1"/>
          <w:numId w:val="17"/>
        </w:numPr>
        <w:tabs>
          <w:tab w:val="left" w:pos="911"/>
        </w:tabs>
        <w:autoSpaceDE w:val="0"/>
        <w:autoSpaceDN w:val="0"/>
        <w:spacing w:after="0"/>
        <w:ind w:right="818"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creșterea nivelului de educație și participare a persoanelor care beneficiază de servicii comunitare integrate, îmbunătățirea accesului la servicii de consiliere și mediere școlară/logopedie/servicii de sprijin, împreună cu reducerea abandonului școlar;</w:t>
      </w:r>
    </w:p>
    <w:p w:rsidR="0059345D" w:rsidRPr="0059345D" w:rsidRDefault="0059345D" w:rsidP="0059345D">
      <w:pPr>
        <w:pStyle w:val="ListParagraph"/>
        <w:widowControl w:val="0"/>
        <w:numPr>
          <w:ilvl w:val="1"/>
          <w:numId w:val="17"/>
        </w:numPr>
        <w:tabs>
          <w:tab w:val="left" w:pos="911"/>
        </w:tabs>
        <w:autoSpaceDE w:val="0"/>
        <w:autoSpaceDN w:val="0"/>
        <w:spacing w:after="0"/>
        <w:ind w:right="810"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desfășurarea de acțiuni de identificare, intervenție și monitorizare a beneficiarilor</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serviciilor de asistență medicală comunitară integrată cu serviciile de medicină de familie și medicină de specialitate în scopul creșterii accesului populației vulnerabile din punct de vedere medico-social la servicii de asistență medicală și sănătate publică de calitate;</w:t>
      </w:r>
    </w:p>
    <w:p w:rsidR="0059345D" w:rsidRPr="0059345D" w:rsidRDefault="0059345D" w:rsidP="0059345D">
      <w:pPr>
        <w:pStyle w:val="ListParagraph"/>
        <w:widowControl w:val="0"/>
        <w:numPr>
          <w:ilvl w:val="1"/>
          <w:numId w:val="17"/>
        </w:numPr>
        <w:tabs>
          <w:tab w:val="left" w:pos="911"/>
        </w:tabs>
        <w:autoSpaceDE w:val="0"/>
        <w:autoSpaceDN w:val="0"/>
        <w:spacing w:before="3" w:after="0"/>
        <w:ind w:right="819"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rsidR="0059345D" w:rsidRPr="0059345D" w:rsidRDefault="0059345D" w:rsidP="0059345D">
      <w:pPr>
        <w:pStyle w:val="ListParagraph"/>
        <w:widowControl w:val="0"/>
        <w:numPr>
          <w:ilvl w:val="1"/>
          <w:numId w:val="17"/>
        </w:numPr>
        <w:tabs>
          <w:tab w:val="left" w:pos="911"/>
        </w:tabs>
        <w:autoSpaceDE w:val="0"/>
        <w:autoSpaceDN w:val="0"/>
        <w:spacing w:after="0"/>
        <w:ind w:right="814"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referirea persoanelor care beneficiază de servicii comunitare integrate către serviciile de ocupare (în vederea identificării unui loc de muncă, orientării școlare și profesionale, participării la cursuri de formare/recalificare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etc.) pentru 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sprijini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participarea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acestora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viața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socială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activarea sprijinului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social</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și de vecinătate;</w:t>
      </w:r>
    </w:p>
    <w:p w:rsidR="0059345D" w:rsidRPr="0059345D" w:rsidRDefault="0059345D" w:rsidP="0059345D">
      <w:pPr>
        <w:pStyle w:val="ListParagraph"/>
        <w:widowControl w:val="0"/>
        <w:numPr>
          <w:ilvl w:val="1"/>
          <w:numId w:val="17"/>
        </w:numPr>
        <w:tabs>
          <w:tab w:val="left" w:pos="911"/>
        </w:tabs>
        <w:autoSpaceDE w:val="0"/>
        <w:autoSpaceDN w:val="0"/>
        <w:spacing w:before="1" w:after="0" w:line="271" w:lineRule="auto"/>
        <w:ind w:right="817"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elaborarea și implementarea de planuri de dezvoltare individuală, familială și comunitară pe termen scurt, mediu și lung;</w:t>
      </w:r>
    </w:p>
    <w:p w:rsidR="0059345D" w:rsidRPr="0059345D" w:rsidRDefault="0059345D" w:rsidP="0059345D">
      <w:pPr>
        <w:pStyle w:val="ListParagraph"/>
        <w:widowControl w:val="0"/>
        <w:numPr>
          <w:ilvl w:val="1"/>
          <w:numId w:val="17"/>
        </w:numPr>
        <w:tabs>
          <w:tab w:val="left" w:pos="911"/>
        </w:tabs>
        <w:autoSpaceDE w:val="0"/>
        <w:autoSpaceDN w:val="0"/>
        <w:spacing w:before="2" w:after="0"/>
        <w:ind w:right="819"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rsidR="0059345D" w:rsidRPr="0059345D" w:rsidRDefault="0059345D" w:rsidP="0059345D">
      <w:pPr>
        <w:pStyle w:val="ListParagraph"/>
        <w:widowControl w:val="0"/>
        <w:numPr>
          <w:ilvl w:val="1"/>
          <w:numId w:val="17"/>
        </w:numPr>
        <w:tabs>
          <w:tab w:val="left" w:pos="911"/>
        </w:tabs>
        <w:autoSpaceDE w:val="0"/>
        <w:autoSpaceDN w:val="0"/>
        <w:spacing w:after="0"/>
        <w:ind w:right="815"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rsidR="0059345D" w:rsidRPr="0059345D" w:rsidRDefault="0059345D" w:rsidP="0059345D">
      <w:pPr>
        <w:pStyle w:val="ListParagraph"/>
        <w:widowControl w:val="0"/>
        <w:numPr>
          <w:ilvl w:val="1"/>
          <w:numId w:val="17"/>
        </w:numPr>
        <w:tabs>
          <w:tab w:val="left" w:pos="911"/>
        </w:tabs>
        <w:autoSpaceDE w:val="0"/>
        <w:autoSpaceDN w:val="0"/>
        <w:spacing w:before="3" w:after="0" w:line="271" w:lineRule="auto"/>
        <w:ind w:right="816" w:firstLine="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alte intervenții comunitare (dezvoltare comunitară, campanii/acțiuni de informare și promovare în comunitate pentru cunoașterea/existența/crearea echipelor comunitare).</w:t>
      </w:r>
    </w:p>
    <w:p w:rsidR="0059345D" w:rsidRPr="0059345D" w:rsidRDefault="0059345D" w:rsidP="0059345D">
      <w:pPr>
        <w:pStyle w:val="ListParagraph"/>
        <w:widowControl w:val="0"/>
        <w:numPr>
          <w:ilvl w:val="1"/>
          <w:numId w:val="17"/>
        </w:numPr>
        <w:tabs>
          <w:tab w:val="left" w:pos="882"/>
        </w:tabs>
        <w:autoSpaceDE w:val="0"/>
        <w:autoSpaceDN w:val="0"/>
        <w:spacing w:before="4" w:after="0" w:line="271" w:lineRule="auto"/>
        <w:ind w:right="810" w:firstLine="283"/>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sprijină procesul de recrutare și selecție în grupul țintă a asistenților sociali </w:t>
      </w:r>
      <w:r w:rsidRPr="0059345D">
        <w:rPr>
          <w:rFonts w:ascii="Times New Roman" w:hAnsi="Times New Roman" w:cs="Times New Roman"/>
          <w:i/>
          <w:color w:val="000000" w:themeColor="text1"/>
        </w:rPr>
        <w:t xml:space="preserve">și tehnicienilor în asistență socială </w:t>
      </w:r>
      <w:r w:rsidRPr="0059345D">
        <w:rPr>
          <w:rFonts w:ascii="Times New Roman" w:hAnsi="Times New Roman" w:cs="Times New Roman"/>
          <w:color w:val="000000" w:themeColor="text1"/>
        </w:rPr>
        <w:t>- membrii echipei comunitare integrate.</w:t>
      </w:r>
    </w:p>
    <w:p w:rsidR="0059345D" w:rsidRPr="0059345D" w:rsidRDefault="0059345D" w:rsidP="0059345D">
      <w:pPr>
        <w:pStyle w:val="ListParagraph"/>
        <w:widowControl w:val="0"/>
        <w:numPr>
          <w:ilvl w:val="4"/>
          <w:numId w:val="13"/>
        </w:numPr>
        <w:tabs>
          <w:tab w:val="left" w:pos="1076"/>
        </w:tabs>
        <w:autoSpaceDE w:val="0"/>
        <w:autoSpaceDN w:val="0"/>
        <w:spacing w:after="0" w:line="271" w:lineRule="auto"/>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Sprijină activitățile de informare a populației vulnerabile în vederea accesării serviciilor comunitare </w:t>
      </w:r>
      <w:r w:rsidRPr="0059345D">
        <w:rPr>
          <w:rFonts w:ascii="Times New Roman" w:hAnsi="Times New Roman" w:cs="Times New Roman"/>
          <w:color w:val="000000" w:themeColor="text1"/>
          <w:spacing w:val="-2"/>
        </w:rPr>
        <w:t>integrate;</w:t>
      </w:r>
    </w:p>
    <w:p w:rsidR="0059345D" w:rsidRPr="0059345D" w:rsidRDefault="0059345D" w:rsidP="0059345D">
      <w:pPr>
        <w:pStyle w:val="ListParagraph"/>
        <w:widowControl w:val="0"/>
        <w:numPr>
          <w:ilvl w:val="4"/>
          <w:numId w:val="13"/>
        </w:numPr>
        <w:tabs>
          <w:tab w:val="left" w:pos="1076"/>
        </w:tabs>
        <w:autoSpaceDE w:val="0"/>
        <w:autoSpaceDN w:val="0"/>
        <w:spacing w:before="2"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Elaborează, împreună cu partenerii din proiect, proceduri, metodologii și instrumente de furnizare integrată a serviciilor comunitare, pe care le pune la dispoziția UAT rural (comună) și echipei comunitare </w:t>
      </w:r>
      <w:r w:rsidRPr="0059345D">
        <w:rPr>
          <w:rFonts w:ascii="Times New Roman" w:hAnsi="Times New Roman" w:cs="Times New Roman"/>
          <w:color w:val="000000" w:themeColor="text1"/>
          <w:spacing w:val="-2"/>
        </w:rPr>
        <w:t>integrate;</w:t>
      </w:r>
    </w:p>
    <w:p w:rsidR="0059345D" w:rsidRPr="0059345D" w:rsidRDefault="0059345D" w:rsidP="0059345D">
      <w:pPr>
        <w:widowControl/>
        <w:autoSpaceDE/>
        <w:autoSpaceDN/>
        <w:spacing w:line="276"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4"/>
          <w:numId w:val="13"/>
        </w:numPr>
        <w:tabs>
          <w:tab w:val="left" w:pos="1076"/>
        </w:tabs>
        <w:autoSpaceDE w:val="0"/>
        <w:autoSpaceDN w:val="0"/>
        <w:spacing w:before="163" w:after="0"/>
        <w:ind w:right="816"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împreună cu</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partenerii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din</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proiect, instruirea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echipei comunitare integrate în</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cunoașterea și utilizarea procedurilor, metodologiilor și instrumentelor de lucru create în cadrul proiectului, precum și consiliere permanentă pe perioada testării, pilotării și validării acestora;</w:t>
      </w:r>
    </w:p>
    <w:p w:rsidR="0059345D" w:rsidRPr="0059345D" w:rsidRDefault="0059345D" w:rsidP="0059345D">
      <w:pPr>
        <w:pStyle w:val="ListParagraph"/>
        <w:widowControl w:val="0"/>
        <w:numPr>
          <w:ilvl w:val="4"/>
          <w:numId w:val="13"/>
        </w:numPr>
        <w:tabs>
          <w:tab w:val="left" w:pos="1076"/>
        </w:tabs>
        <w:autoSpaceDE w:val="0"/>
        <w:autoSpaceDN w:val="0"/>
        <w:spacing w:after="0"/>
        <w:ind w:right="810"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acordarea de asistență pentru acreditarea și funcționarea serviciilor publice de asistență socială,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denumite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continuare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SPAS,</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furnizor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servicii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sociale,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precum</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licențierea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serviciilor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 asistență comunitară, în acord cu legislația în vigoare;</w:t>
      </w:r>
    </w:p>
    <w:p w:rsidR="0059345D" w:rsidRPr="0059345D" w:rsidRDefault="0059345D" w:rsidP="0059345D">
      <w:pPr>
        <w:pStyle w:val="ListParagraph"/>
        <w:widowControl w:val="0"/>
        <w:numPr>
          <w:ilvl w:val="4"/>
          <w:numId w:val="13"/>
        </w:numPr>
        <w:tabs>
          <w:tab w:val="left" w:pos="1076"/>
        </w:tabs>
        <w:autoSpaceDE w:val="0"/>
        <w:autoSpaceDN w:val="0"/>
        <w:spacing w:after="0" w:line="240" w:lineRule="auto"/>
        <w:ind w:left="1076" w:hanging="704"/>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transpunerea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conceptului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SCI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documente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caracter</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administrativ</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spacing w:val="-2"/>
        </w:rPr>
        <w:t>normativ.</w:t>
      </w:r>
    </w:p>
    <w:p w:rsidR="0059345D" w:rsidRPr="0059345D" w:rsidRDefault="0059345D" w:rsidP="0059345D">
      <w:pPr>
        <w:pStyle w:val="BodyText"/>
        <w:spacing w:before="200"/>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3"/>
          <w:numId w:val="13"/>
        </w:numPr>
        <w:tabs>
          <w:tab w:val="left" w:pos="761"/>
        </w:tabs>
        <w:spacing w:before="0"/>
        <w:ind w:left="761" w:hanging="389"/>
        <w:jc w:val="both"/>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OBLIGAȚIILE</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2"/>
          <w:sz w:val="22"/>
          <w:szCs w:val="22"/>
        </w:rPr>
        <w:t>MINISTERULUI</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2"/>
          <w:sz w:val="22"/>
          <w:szCs w:val="22"/>
        </w:rPr>
        <w:t>SĂNĂTĂȚII</w:t>
      </w:r>
    </w:p>
    <w:p w:rsidR="0059345D" w:rsidRPr="0059345D" w:rsidRDefault="0059345D" w:rsidP="0059345D">
      <w:pPr>
        <w:pStyle w:val="ListParagraph"/>
        <w:widowControl w:val="0"/>
        <w:numPr>
          <w:ilvl w:val="4"/>
          <w:numId w:val="13"/>
        </w:numPr>
        <w:tabs>
          <w:tab w:val="left" w:pos="879"/>
        </w:tabs>
        <w:autoSpaceDE w:val="0"/>
        <w:autoSpaceDN w:val="0"/>
        <w:spacing w:before="41" w:after="0"/>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rsidR="0059345D" w:rsidRPr="0059345D" w:rsidRDefault="0059345D" w:rsidP="0059345D">
      <w:pPr>
        <w:pStyle w:val="ListParagraph"/>
        <w:widowControl w:val="0"/>
        <w:numPr>
          <w:ilvl w:val="4"/>
          <w:numId w:val="13"/>
        </w:numPr>
        <w:tabs>
          <w:tab w:val="left" w:pos="857"/>
        </w:tabs>
        <w:autoSpaceDE w:val="0"/>
        <w:autoSpaceDN w:val="0"/>
        <w:spacing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Monitorizează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încadrarea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numărul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posturi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asistenți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medicali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comunitari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mediatori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sanitari,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cu respectarea normativului de personal aprobat prin Hotărârea Guvernului nr. 459/2010 pentru aprobarea standardului de cost/an pentru servicii acordate în unitățile de asistență medico-sociale și a unor normative privind</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personalul</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din</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unitățile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asistență</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medico-socială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personalul</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care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desfășoară</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activități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asistență medicală comunitară, cu modificările și completările ulterioare;</w:t>
      </w:r>
    </w:p>
    <w:p w:rsidR="0059345D" w:rsidRPr="0059345D" w:rsidRDefault="0059345D" w:rsidP="0059345D">
      <w:pPr>
        <w:pStyle w:val="ListParagraph"/>
        <w:widowControl w:val="0"/>
        <w:numPr>
          <w:ilvl w:val="4"/>
          <w:numId w:val="13"/>
        </w:numPr>
        <w:tabs>
          <w:tab w:val="left" w:pos="889"/>
        </w:tabs>
        <w:autoSpaceDE w:val="0"/>
        <w:autoSpaceDN w:val="0"/>
        <w:spacing w:after="0"/>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 vederea implementării proiectului, sprijină prin intermediul coordonatorilor activități de asistență medicală</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comunitară</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din</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Direcțiilor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Sănătate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Publică</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Județene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monitorizarea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procesului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angajare a grupului țintă al asistenților medicali comunitari și al mediatorilor sanitari - membrii echipei comunitare integrate, inclusiv prin participarea în comisiile de examen /concurs, conform legislației specifice;</w:t>
      </w:r>
    </w:p>
    <w:p w:rsidR="0059345D" w:rsidRPr="0059345D" w:rsidRDefault="0059345D" w:rsidP="0059345D">
      <w:pPr>
        <w:pStyle w:val="ListParagraph"/>
        <w:widowControl w:val="0"/>
        <w:numPr>
          <w:ilvl w:val="4"/>
          <w:numId w:val="13"/>
        </w:numPr>
        <w:tabs>
          <w:tab w:val="left" w:pos="857"/>
        </w:tabs>
        <w:autoSpaceDE w:val="0"/>
        <w:autoSpaceDN w:val="0"/>
        <w:spacing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Elaborează,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împreună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Direcțiile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Sănătate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Publică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Județene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reprezentanții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autorităților</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executive ale administrației publice locale,</w:t>
      </w:r>
      <w:r w:rsidRPr="0059345D">
        <w:rPr>
          <w:rFonts w:ascii="Times New Roman" w:hAnsi="Times New Roman" w:cs="Times New Roman"/>
          <w:color w:val="000000" w:themeColor="text1"/>
          <w:spacing w:val="35"/>
        </w:rPr>
        <w:t xml:space="preserve"> </w:t>
      </w:r>
      <w:r w:rsidRPr="0059345D">
        <w:rPr>
          <w:rFonts w:ascii="Times New Roman" w:hAnsi="Times New Roman" w:cs="Times New Roman"/>
          <w:color w:val="000000" w:themeColor="text1"/>
        </w:rPr>
        <w:t>bibliografia și tematica</w:t>
      </w:r>
      <w:r w:rsidRPr="0059345D">
        <w:rPr>
          <w:rFonts w:ascii="Times New Roman" w:hAnsi="Times New Roman" w:cs="Times New Roman"/>
          <w:color w:val="000000" w:themeColor="text1"/>
          <w:spacing w:val="38"/>
        </w:rPr>
        <w:t xml:space="preserve"> </w:t>
      </w:r>
      <w:r w:rsidRPr="0059345D">
        <w:rPr>
          <w:rFonts w:ascii="Times New Roman" w:hAnsi="Times New Roman" w:cs="Times New Roman"/>
          <w:color w:val="000000" w:themeColor="text1"/>
        </w:rPr>
        <w:t>de examen, unică la nivel național pentru posturile din rețeaua de asistență medicală comunitară;</w:t>
      </w:r>
    </w:p>
    <w:p w:rsidR="0059345D" w:rsidRPr="0059345D" w:rsidRDefault="0059345D" w:rsidP="0059345D">
      <w:pPr>
        <w:pStyle w:val="ListParagraph"/>
        <w:widowControl w:val="0"/>
        <w:numPr>
          <w:ilvl w:val="4"/>
          <w:numId w:val="13"/>
        </w:numPr>
        <w:tabs>
          <w:tab w:val="left" w:pos="874"/>
        </w:tabs>
        <w:autoSpaceDE w:val="0"/>
        <w:autoSpaceDN w:val="0"/>
        <w:spacing w:after="0"/>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Efectuează demersurile necesare pentru preluarea finanțării cheltuielilor de personal pentru asistenții medicali comunitari și mediatorii sanitari, precum și cheltuielile determinate de standardele minimale de dotare pentru activitatea de asistență medicală comunitară, prin transferuri de la bugetul de stat către bugetele locale, prin bugetul Ministerului Sănătății, în limita bugetului alocat, după încheierea proiectului, conform art. 13 din OUG 18/2017 privind asistența medicală comunitară, aprobată prin Legea 180/ 2017;</w:t>
      </w:r>
    </w:p>
    <w:p w:rsidR="0059345D" w:rsidRPr="0059345D" w:rsidRDefault="0059345D" w:rsidP="0059345D">
      <w:pPr>
        <w:pStyle w:val="ListParagraph"/>
        <w:widowControl w:val="0"/>
        <w:numPr>
          <w:ilvl w:val="4"/>
          <w:numId w:val="13"/>
        </w:numPr>
        <w:tabs>
          <w:tab w:val="left" w:pos="930"/>
        </w:tabs>
        <w:autoSpaceDE w:val="0"/>
        <w:autoSpaceDN w:val="0"/>
        <w:spacing w:after="0"/>
        <w:ind w:right="82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Elaborează instrumente pentru planificarea, monitorizarea, raportarea și evaluarea activității de asistență medicală comunitară;</w:t>
      </w:r>
    </w:p>
    <w:p w:rsidR="0059345D" w:rsidRPr="0059345D" w:rsidRDefault="0059345D" w:rsidP="0059345D">
      <w:pPr>
        <w:pStyle w:val="ListParagraph"/>
        <w:widowControl w:val="0"/>
        <w:numPr>
          <w:ilvl w:val="4"/>
          <w:numId w:val="13"/>
        </w:numPr>
        <w:tabs>
          <w:tab w:val="left" w:pos="855"/>
        </w:tabs>
        <w:autoSpaceDE w:val="0"/>
        <w:autoSpaceDN w:val="0"/>
        <w:spacing w:before="1" w:after="0"/>
        <w:ind w:right="810"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atât</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direct</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cât</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intermediul</w:t>
      </w:r>
      <w:r w:rsidRPr="0059345D">
        <w:rPr>
          <w:rFonts w:ascii="Times New Roman" w:hAnsi="Times New Roman" w:cs="Times New Roman"/>
          <w:color w:val="000000" w:themeColor="text1"/>
          <w:spacing w:val="24"/>
        </w:rPr>
        <w:t xml:space="preserve"> </w:t>
      </w:r>
      <w:r w:rsidRPr="0059345D">
        <w:rPr>
          <w:rFonts w:ascii="Times New Roman" w:hAnsi="Times New Roman" w:cs="Times New Roman"/>
          <w:color w:val="000000" w:themeColor="text1"/>
        </w:rPr>
        <w:t>coordonatorilor,</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activitățile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asistență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medicală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comunitară din cadrul Direcțiilor de Sănătate Publică Județene, coordonarea, monitorizarea, evaluarea și controlul serviciilor de asistență medicală comunitară oferite în cadrul proiectului;</w:t>
      </w:r>
    </w:p>
    <w:p w:rsidR="0059345D" w:rsidRPr="0059345D" w:rsidRDefault="0059345D" w:rsidP="0059345D">
      <w:pPr>
        <w:pStyle w:val="ListParagraph"/>
        <w:widowControl w:val="0"/>
        <w:numPr>
          <w:ilvl w:val="4"/>
          <w:numId w:val="13"/>
        </w:numPr>
        <w:tabs>
          <w:tab w:val="left" w:pos="855"/>
        </w:tabs>
        <w:autoSpaceDE w:val="0"/>
        <w:autoSpaceDN w:val="0"/>
        <w:spacing w:after="0" w:line="271" w:lineRule="auto"/>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Participă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elaborarea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procedurilor</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nivelul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comunității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coordonează,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proiectului, serviciile de asistență medicală comunitară;</w:t>
      </w:r>
    </w:p>
    <w:p w:rsidR="0059345D" w:rsidRPr="0059345D" w:rsidRDefault="0059345D" w:rsidP="0059345D">
      <w:pPr>
        <w:widowControl/>
        <w:autoSpaceDE/>
        <w:autoSpaceDN/>
        <w:spacing w:line="271"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4"/>
          <w:numId w:val="13"/>
        </w:numPr>
        <w:tabs>
          <w:tab w:val="left" w:pos="975"/>
        </w:tabs>
        <w:autoSpaceDE w:val="0"/>
        <w:autoSpaceDN w:val="0"/>
        <w:spacing w:before="163"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instruirea asistenților</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medicali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comunitari și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mediatorilor sanitari în cunoașterea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și utilizarea procedurilor, metodologiilor și instrumentelor de lucru în echipa comunitară integrată, consilierea permanentă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perioada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testării,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pilotării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validării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acestora,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precum</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modalității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raportare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activității din cadrul proiectului în aplicația AMCMSR.gov.ro;</w:t>
      </w:r>
    </w:p>
    <w:p w:rsidR="0059345D" w:rsidRPr="0059345D" w:rsidRDefault="0059345D" w:rsidP="0059345D">
      <w:pPr>
        <w:pStyle w:val="ListParagraph"/>
        <w:widowControl w:val="0"/>
        <w:numPr>
          <w:ilvl w:val="4"/>
          <w:numId w:val="13"/>
        </w:numPr>
        <w:tabs>
          <w:tab w:val="left" w:pos="1004"/>
        </w:tabs>
        <w:autoSpaceDE w:val="0"/>
        <w:autoSpaceDN w:val="0"/>
        <w:spacing w:before="1" w:after="0"/>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din bugetul proiectului plata cheltuielilor resursei umane din domeniul asistenței medicale comunitare numită în</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echipa comunitară integrată (asistentul</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medical comunitar și/ sau mediatorul sanitar);</w:t>
      </w:r>
    </w:p>
    <w:p w:rsidR="0059345D" w:rsidRPr="0059345D" w:rsidRDefault="0059345D" w:rsidP="0059345D">
      <w:pPr>
        <w:pStyle w:val="ListParagraph"/>
        <w:widowControl w:val="0"/>
        <w:numPr>
          <w:ilvl w:val="4"/>
          <w:numId w:val="13"/>
        </w:numPr>
        <w:tabs>
          <w:tab w:val="left" w:pos="994"/>
        </w:tabs>
        <w:autoSpaceDE w:val="0"/>
        <w:autoSpaceDN w:val="0"/>
        <w:spacing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Va completa, după caz, legislația specifică organizării, funcționării și finanțării activității de asistență medicală comunitară și a centrelor comunitare integrate,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cu mențiuni specifice conceptului de SCI pe baza propunerilor ce vor fi stabilite de comun acord de partenerii proiectului.</w:t>
      </w:r>
    </w:p>
    <w:p w:rsidR="0059345D" w:rsidRPr="0059345D" w:rsidRDefault="0059345D" w:rsidP="0059345D">
      <w:pPr>
        <w:pStyle w:val="BodyText"/>
        <w:spacing w:before="163"/>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3"/>
          <w:numId w:val="13"/>
        </w:numPr>
        <w:tabs>
          <w:tab w:val="left" w:pos="761"/>
        </w:tabs>
        <w:spacing w:before="0"/>
        <w:ind w:left="761" w:hanging="389"/>
        <w:jc w:val="both"/>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OBLIGAȚIILE</w:t>
      </w:r>
      <w:r w:rsidRPr="0059345D">
        <w:rPr>
          <w:rFonts w:ascii="Times New Roman" w:hAnsi="Times New Roman" w:cs="Times New Roman"/>
          <w:color w:val="000000" w:themeColor="text1"/>
          <w:spacing w:val="3"/>
          <w:sz w:val="22"/>
          <w:szCs w:val="22"/>
        </w:rPr>
        <w:t xml:space="preserve"> </w:t>
      </w:r>
      <w:r w:rsidRPr="0059345D">
        <w:rPr>
          <w:rFonts w:ascii="Times New Roman" w:hAnsi="Times New Roman" w:cs="Times New Roman"/>
          <w:color w:val="000000" w:themeColor="text1"/>
          <w:spacing w:val="-2"/>
          <w:sz w:val="22"/>
          <w:szCs w:val="22"/>
        </w:rPr>
        <w:t>MINISTERULUI</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EDUCAȚIEI</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2"/>
          <w:sz w:val="22"/>
          <w:szCs w:val="22"/>
        </w:rPr>
        <w:t>ȘI</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CERCETĂRII</w:t>
      </w:r>
    </w:p>
    <w:p w:rsidR="0059345D" w:rsidRPr="0059345D" w:rsidRDefault="0059345D" w:rsidP="0059345D">
      <w:pPr>
        <w:pStyle w:val="ListParagraph"/>
        <w:widowControl w:val="0"/>
        <w:numPr>
          <w:ilvl w:val="4"/>
          <w:numId w:val="13"/>
        </w:numPr>
        <w:tabs>
          <w:tab w:val="left" w:pos="879"/>
        </w:tabs>
        <w:autoSpaceDE w:val="0"/>
        <w:autoSpaceDN w:val="0"/>
        <w:spacing w:before="39"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alături de parteneri implementarea proiectului „Furnizare de servicii integrate în comunitățile rurale - facilitarea accesului persoanelor vulnerabile la servicii de bază eficiente și de calitate”, conform strategiei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implementare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baza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legislației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specifice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domeniul</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educației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atribuțiilor</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din fișa de proiect asumate prin acordul de parteneriat;</w:t>
      </w:r>
    </w:p>
    <w:p w:rsidR="0059345D" w:rsidRPr="0059345D" w:rsidRDefault="0059345D" w:rsidP="0059345D">
      <w:pPr>
        <w:pStyle w:val="ListParagraph"/>
        <w:widowControl w:val="0"/>
        <w:numPr>
          <w:ilvl w:val="4"/>
          <w:numId w:val="13"/>
        </w:numPr>
        <w:tabs>
          <w:tab w:val="left" w:pos="862"/>
        </w:tabs>
        <w:autoSpaceDE w:val="0"/>
        <w:autoSpaceDN w:val="0"/>
        <w:spacing w:before="120" w:after="0" w:line="240" w:lineRule="auto"/>
        <w:ind w:left="862" w:hanging="49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realizarea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diagnozei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sociale,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domeniul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spacing w:val="-2"/>
        </w:rPr>
        <w:t>expertiză;</w:t>
      </w:r>
    </w:p>
    <w:p w:rsidR="0059345D" w:rsidRPr="0059345D" w:rsidRDefault="0059345D" w:rsidP="0059345D">
      <w:pPr>
        <w:pStyle w:val="ListParagraph"/>
        <w:widowControl w:val="0"/>
        <w:numPr>
          <w:ilvl w:val="4"/>
          <w:numId w:val="13"/>
        </w:numPr>
        <w:tabs>
          <w:tab w:val="left" w:pos="867"/>
        </w:tabs>
        <w:autoSpaceDE w:val="0"/>
        <w:autoSpaceDN w:val="0"/>
        <w:spacing w:before="39"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 la identificarea și recrutarea resursei umane din cadrul UJSS domeniul educațional necesare dezvoltării serviciilor comunitare integrate, în funcție de rezultatele diagnozei sociale și în conformitate cu procedura de recrutare a membrilor UJSS care va fi dezvoltată în cadrul proiectului;</w:t>
      </w:r>
    </w:p>
    <w:p w:rsidR="0059345D" w:rsidRPr="0059345D" w:rsidRDefault="0059345D" w:rsidP="0059345D">
      <w:pPr>
        <w:pStyle w:val="ListParagraph"/>
        <w:widowControl w:val="0"/>
        <w:numPr>
          <w:ilvl w:val="4"/>
          <w:numId w:val="13"/>
        </w:numPr>
        <w:tabs>
          <w:tab w:val="left" w:pos="867"/>
        </w:tabs>
        <w:autoSpaceDE w:val="0"/>
        <w:autoSpaceDN w:val="0"/>
        <w:spacing w:before="2"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 identificarea și recrutarea resursei umane necesare dezvoltării serviciilor</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comunitare integrate, din perspectiva domeniului educațional, în funcție de rezultatele diagnozei sociale și în conformitate cu procedura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recrutare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membrilor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echipelor</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care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va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fi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dezvoltată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Membrii ECI din domeniul educațional vor participa la sesiuni de instruire în cadrul proiectului;</w:t>
      </w:r>
    </w:p>
    <w:p w:rsidR="0059345D" w:rsidRPr="0059345D" w:rsidRDefault="0059345D" w:rsidP="0059345D">
      <w:pPr>
        <w:pStyle w:val="ListParagraph"/>
        <w:widowControl w:val="0"/>
        <w:numPr>
          <w:ilvl w:val="4"/>
          <w:numId w:val="13"/>
        </w:numPr>
        <w:tabs>
          <w:tab w:val="left" w:pos="906"/>
        </w:tabs>
        <w:autoSpaceDE w:val="0"/>
        <w:autoSpaceDN w:val="0"/>
        <w:spacing w:after="0"/>
        <w:ind w:right="817"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 dezvoltarea și furnizarea de servicii comunitare integrate, din perspectivă educațională, în funcție de nevoile identificate în cadrul diagnozei sociale, care vor viza:</w:t>
      </w:r>
    </w:p>
    <w:p w:rsidR="0059345D" w:rsidRPr="0059345D" w:rsidRDefault="0059345D" w:rsidP="0059345D">
      <w:pPr>
        <w:pStyle w:val="ListParagraph"/>
        <w:widowControl w:val="0"/>
        <w:numPr>
          <w:ilvl w:val="5"/>
          <w:numId w:val="13"/>
        </w:numPr>
        <w:tabs>
          <w:tab w:val="left" w:pos="732"/>
        </w:tabs>
        <w:autoSpaceDE w:val="0"/>
        <w:autoSpaceDN w:val="0"/>
        <w:spacing w:before="1" w:after="0"/>
        <w:ind w:right="811" w:hanging="269"/>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creșterea nivelului de educație și participare a persoanelor care beneficiază de servicii comunitare integrate,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îmbunătățirea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accesului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servicii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mediere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consiliere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școlară/logopedie/servicii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sprijin, împreună cu reducerea abandonului școlar;</w:t>
      </w:r>
    </w:p>
    <w:p w:rsidR="0059345D" w:rsidRPr="0059345D" w:rsidRDefault="0059345D" w:rsidP="0059345D">
      <w:pPr>
        <w:pStyle w:val="ListParagraph"/>
        <w:widowControl w:val="0"/>
        <w:numPr>
          <w:ilvl w:val="5"/>
          <w:numId w:val="13"/>
        </w:numPr>
        <w:tabs>
          <w:tab w:val="left" w:pos="732"/>
        </w:tabs>
        <w:autoSpaceDE w:val="0"/>
        <w:autoSpaceDN w:val="0"/>
        <w:spacing w:after="0" w:line="271" w:lineRule="auto"/>
        <w:ind w:right="814" w:hanging="269"/>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monitorizarea accesului persoanelor care beneficiază de servicii comunitare integrate la servicii </w:t>
      </w:r>
      <w:r w:rsidRPr="0059345D">
        <w:rPr>
          <w:rFonts w:ascii="Times New Roman" w:hAnsi="Times New Roman" w:cs="Times New Roman"/>
          <w:color w:val="000000" w:themeColor="text1"/>
          <w:spacing w:val="-2"/>
        </w:rPr>
        <w:t>educaționale;</w:t>
      </w:r>
    </w:p>
    <w:p w:rsidR="0059345D" w:rsidRPr="0059345D" w:rsidRDefault="0059345D" w:rsidP="0059345D">
      <w:pPr>
        <w:pStyle w:val="ListParagraph"/>
        <w:widowControl w:val="0"/>
        <w:numPr>
          <w:ilvl w:val="5"/>
          <w:numId w:val="13"/>
        </w:numPr>
        <w:tabs>
          <w:tab w:val="left" w:pos="732"/>
        </w:tabs>
        <w:autoSpaceDE w:val="0"/>
        <w:autoSpaceDN w:val="0"/>
        <w:spacing w:before="4" w:after="0"/>
        <w:ind w:right="814" w:hanging="269"/>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rsidR="0059345D" w:rsidRPr="0059345D" w:rsidRDefault="0059345D" w:rsidP="0059345D">
      <w:pPr>
        <w:pStyle w:val="ListParagraph"/>
        <w:widowControl w:val="0"/>
        <w:numPr>
          <w:ilvl w:val="4"/>
          <w:numId w:val="13"/>
        </w:numPr>
        <w:tabs>
          <w:tab w:val="left" w:pos="891"/>
        </w:tabs>
        <w:autoSpaceDE w:val="0"/>
        <w:autoSpaceDN w:val="0"/>
        <w:spacing w:before="1" w:after="0"/>
        <w:ind w:right="82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coordonare, suport tehnic și metodologic pentru UJSS și ECI (inclusiv abordarea integrată și promovarea colaborării între specialiștii din cele trei domenii);</w:t>
      </w:r>
    </w:p>
    <w:p w:rsidR="0059345D" w:rsidRPr="0059345D" w:rsidRDefault="0059345D" w:rsidP="0059345D">
      <w:pPr>
        <w:pStyle w:val="ListParagraph"/>
        <w:widowControl w:val="0"/>
        <w:numPr>
          <w:ilvl w:val="4"/>
          <w:numId w:val="13"/>
        </w:numPr>
        <w:tabs>
          <w:tab w:val="left" w:pos="862"/>
        </w:tabs>
        <w:autoSpaceDE w:val="0"/>
        <w:autoSpaceDN w:val="0"/>
        <w:spacing w:before="6" w:after="0" w:line="240" w:lineRule="auto"/>
        <w:ind w:left="862" w:hanging="49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monitorizarea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activității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UJSS</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oferire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feedback</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experților</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spacing w:val="-2"/>
        </w:rPr>
        <w:t>UJSS;</w:t>
      </w:r>
    </w:p>
    <w:p w:rsidR="0059345D" w:rsidRPr="0059345D" w:rsidRDefault="0059345D" w:rsidP="0059345D">
      <w:pPr>
        <w:pStyle w:val="ListParagraph"/>
        <w:widowControl w:val="0"/>
        <w:numPr>
          <w:ilvl w:val="4"/>
          <w:numId w:val="13"/>
        </w:numPr>
        <w:tabs>
          <w:tab w:val="left" w:pos="906"/>
        </w:tabs>
        <w:autoSpaceDE w:val="0"/>
        <w:autoSpaceDN w:val="0"/>
        <w:spacing w:before="34" w:after="0"/>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supervizarea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profesională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activității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USJJ</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ECI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domeniul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educațional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acord</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diagnozele sociale și planurile de intervenție;</w:t>
      </w:r>
    </w:p>
    <w:p w:rsidR="0059345D" w:rsidRPr="0059345D" w:rsidRDefault="0059345D" w:rsidP="0059345D">
      <w:pPr>
        <w:pStyle w:val="ListParagraph"/>
        <w:widowControl w:val="0"/>
        <w:numPr>
          <w:ilvl w:val="4"/>
          <w:numId w:val="13"/>
        </w:numPr>
        <w:tabs>
          <w:tab w:val="left" w:pos="947"/>
        </w:tabs>
        <w:autoSpaceDE w:val="0"/>
        <w:autoSpaceDN w:val="0"/>
        <w:spacing w:after="0"/>
        <w:ind w:right="823"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 la elaborarea/revizuirea setului de proceduri, metodologii și instrumente de lucru, componentă a pachetului de proceduri, metodologii și instrumente de lucru elaborate în cadrul proiectului, în domeniul de competență;</w:t>
      </w:r>
    </w:p>
    <w:p w:rsidR="0059345D" w:rsidRPr="0059345D" w:rsidRDefault="0059345D" w:rsidP="0059345D">
      <w:pPr>
        <w:widowControl/>
        <w:autoSpaceDE/>
        <w:autoSpaceDN/>
        <w:spacing w:line="276"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4"/>
          <w:numId w:val="13"/>
        </w:numPr>
        <w:tabs>
          <w:tab w:val="left" w:pos="975"/>
        </w:tabs>
        <w:autoSpaceDE w:val="0"/>
        <w:autoSpaceDN w:val="0"/>
        <w:spacing w:before="166" w:after="0" w:line="268" w:lineRule="auto"/>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participarea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membrilor</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UJSS din</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domeniul</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educațional</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la programe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sesiuni de comunicare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și informare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în vederea coordonării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ECI și supervizării profesionale;</w:t>
      </w:r>
    </w:p>
    <w:p w:rsidR="0059345D" w:rsidRPr="0059345D" w:rsidRDefault="0059345D" w:rsidP="0059345D">
      <w:pPr>
        <w:pStyle w:val="ListParagraph"/>
        <w:widowControl w:val="0"/>
        <w:numPr>
          <w:ilvl w:val="4"/>
          <w:numId w:val="13"/>
        </w:numPr>
        <w:tabs>
          <w:tab w:val="left" w:pos="991"/>
        </w:tabs>
        <w:autoSpaceDE w:val="0"/>
        <w:autoSpaceDN w:val="0"/>
        <w:spacing w:before="7" w:after="0"/>
        <w:ind w:right="82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participarea experților UJSS și ECI la sesiunile de instruire în aplicarea PMIL și la alte sesiuni organizate, de ex. sesiuni de instruire comune ECI și UJSS în abordarea integrată și elaborarea rapoartelor tehnice și financiare;</w:t>
      </w:r>
    </w:p>
    <w:p w:rsidR="0059345D" w:rsidRPr="0059345D" w:rsidRDefault="0059345D" w:rsidP="0059345D">
      <w:pPr>
        <w:pStyle w:val="ListParagraph"/>
        <w:widowControl w:val="0"/>
        <w:numPr>
          <w:ilvl w:val="4"/>
          <w:numId w:val="13"/>
        </w:numPr>
        <w:tabs>
          <w:tab w:val="left" w:pos="975"/>
        </w:tabs>
        <w:autoSpaceDE w:val="0"/>
        <w:autoSpaceDN w:val="0"/>
        <w:spacing w:after="0" w:line="240" w:lineRule="auto"/>
        <w:ind w:left="975" w:hanging="603"/>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întâlnirilor,</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atelierelor</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lucru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promovarea</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bunelor</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practici;</w:t>
      </w:r>
    </w:p>
    <w:p w:rsidR="0059345D" w:rsidRPr="0059345D" w:rsidRDefault="0059345D" w:rsidP="0059345D">
      <w:pPr>
        <w:pStyle w:val="ListParagraph"/>
        <w:widowControl w:val="0"/>
        <w:numPr>
          <w:ilvl w:val="4"/>
          <w:numId w:val="13"/>
        </w:numPr>
        <w:tabs>
          <w:tab w:val="left" w:pos="1062"/>
        </w:tabs>
        <w:autoSpaceDE w:val="0"/>
        <w:autoSpaceDN w:val="0"/>
        <w:spacing w:before="44" w:after="0" w:line="268" w:lineRule="auto"/>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 alte intervenții comunitare (dezvoltare comunitară, campanii/acțiuni de informare și promovare în comunitate pentru cunoașterea/existența/crearea echipelor comunitare;</w:t>
      </w:r>
    </w:p>
    <w:p w:rsidR="0059345D" w:rsidRPr="0059345D" w:rsidRDefault="0059345D" w:rsidP="0059345D">
      <w:pPr>
        <w:pStyle w:val="ListParagraph"/>
        <w:widowControl w:val="0"/>
        <w:numPr>
          <w:ilvl w:val="4"/>
          <w:numId w:val="13"/>
        </w:numPr>
        <w:tabs>
          <w:tab w:val="left" w:pos="1016"/>
        </w:tabs>
        <w:autoSpaceDE w:val="0"/>
        <w:autoSpaceDN w:val="0"/>
        <w:spacing w:before="5" w:after="0"/>
        <w:ind w:right="82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 în domeniul de expertiză, la monitorizarea activității de formare/instruire din proiect, conform curriculei generale de formare și instruire;</w:t>
      </w:r>
    </w:p>
    <w:p w:rsidR="0059345D" w:rsidRPr="0059345D" w:rsidRDefault="0059345D" w:rsidP="0059345D">
      <w:pPr>
        <w:pStyle w:val="ListParagraph"/>
        <w:widowControl w:val="0"/>
        <w:numPr>
          <w:ilvl w:val="4"/>
          <w:numId w:val="13"/>
        </w:numPr>
        <w:tabs>
          <w:tab w:val="left" w:pos="977"/>
        </w:tabs>
        <w:autoSpaceDE w:val="0"/>
        <w:autoSpaceDN w:val="0"/>
        <w:spacing w:before="4" w:after="0" w:line="240" w:lineRule="auto"/>
        <w:ind w:left="977" w:hanging="605"/>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transpunerea</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conceptului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SCI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documente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caracter</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administrativ</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spacing w:val="-2"/>
        </w:rPr>
        <w:t>normativ.</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51"/>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3"/>
          <w:numId w:val="13"/>
        </w:numPr>
        <w:tabs>
          <w:tab w:val="left" w:pos="761"/>
        </w:tabs>
        <w:spacing w:before="0"/>
        <w:ind w:left="761" w:hanging="389"/>
        <w:jc w:val="both"/>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OBLIGAȚIILE</w:t>
      </w:r>
      <w:r w:rsidRPr="0059345D">
        <w:rPr>
          <w:rFonts w:ascii="Times New Roman" w:hAnsi="Times New Roman" w:cs="Times New Roman"/>
          <w:color w:val="000000" w:themeColor="text1"/>
          <w:spacing w:val="-3"/>
          <w:sz w:val="22"/>
          <w:szCs w:val="22"/>
        </w:rPr>
        <w:t xml:space="preserve"> </w:t>
      </w:r>
      <w:r w:rsidRPr="0059345D">
        <w:rPr>
          <w:rFonts w:ascii="Times New Roman" w:hAnsi="Times New Roman" w:cs="Times New Roman"/>
          <w:color w:val="000000" w:themeColor="text1"/>
          <w:spacing w:val="-2"/>
          <w:sz w:val="22"/>
          <w:szCs w:val="22"/>
        </w:rPr>
        <w:t>AGENȚIEI</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NAȚIONALE</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2"/>
          <w:sz w:val="22"/>
          <w:szCs w:val="22"/>
        </w:rPr>
        <w:t>PENTRU</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PLĂȚI</w:t>
      </w:r>
      <w:r w:rsidRPr="0059345D">
        <w:rPr>
          <w:rFonts w:ascii="Times New Roman" w:hAnsi="Times New Roman" w:cs="Times New Roman"/>
          <w:color w:val="000000" w:themeColor="text1"/>
          <w:spacing w:val="5"/>
          <w:sz w:val="22"/>
          <w:szCs w:val="22"/>
        </w:rPr>
        <w:t xml:space="preserve"> </w:t>
      </w:r>
      <w:r w:rsidRPr="0059345D">
        <w:rPr>
          <w:rFonts w:ascii="Times New Roman" w:hAnsi="Times New Roman" w:cs="Times New Roman"/>
          <w:color w:val="000000" w:themeColor="text1"/>
          <w:spacing w:val="-2"/>
          <w:sz w:val="22"/>
          <w:szCs w:val="22"/>
        </w:rPr>
        <w:t>ȘI</w:t>
      </w:r>
      <w:r w:rsidRPr="0059345D">
        <w:rPr>
          <w:rFonts w:ascii="Times New Roman" w:hAnsi="Times New Roman" w:cs="Times New Roman"/>
          <w:color w:val="000000" w:themeColor="text1"/>
          <w:sz w:val="22"/>
          <w:szCs w:val="22"/>
        </w:rPr>
        <w:t xml:space="preserve"> </w:t>
      </w:r>
      <w:r w:rsidRPr="0059345D">
        <w:rPr>
          <w:rFonts w:ascii="Times New Roman" w:hAnsi="Times New Roman" w:cs="Times New Roman"/>
          <w:color w:val="000000" w:themeColor="text1"/>
          <w:spacing w:val="-2"/>
          <w:sz w:val="22"/>
          <w:szCs w:val="22"/>
        </w:rPr>
        <w:t>INSPECȚIE</w:t>
      </w:r>
      <w:r w:rsidRPr="0059345D">
        <w:rPr>
          <w:rFonts w:ascii="Times New Roman" w:hAnsi="Times New Roman" w:cs="Times New Roman"/>
          <w:color w:val="000000" w:themeColor="text1"/>
          <w:spacing w:val="4"/>
          <w:sz w:val="22"/>
          <w:szCs w:val="22"/>
        </w:rPr>
        <w:t xml:space="preserve"> </w:t>
      </w:r>
      <w:r w:rsidRPr="0059345D">
        <w:rPr>
          <w:rFonts w:ascii="Times New Roman" w:hAnsi="Times New Roman" w:cs="Times New Roman"/>
          <w:color w:val="000000" w:themeColor="text1"/>
          <w:spacing w:val="-2"/>
          <w:sz w:val="22"/>
          <w:szCs w:val="22"/>
        </w:rPr>
        <w:t>SOCIALĂ</w:t>
      </w:r>
    </w:p>
    <w:p w:rsidR="0059345D" w:rsidRPr="0059345D" w:rsidRDefault="0059345D" w:rsidP="0059345D">
      <w:pPr>
        <w:pStyle w:val="ListParagraph"/>
        <w:widowControl w:val="0"/>
        <w:numPr>
          <w:ilvl w:val="4"/>
          <w:numId w:val="13"/>
        </w:numPr>
        <w:tabs>
          <w:tab w:val="left" w:pos="879"/>
        </w:tabs>
        <w:autoSpaceDE w:val="0"/>
        <w:autoSpaceDN w:val="0"/>
        <w:spacing w:before="161"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alături de parteneri implementarea proiectului „Furnizare de servicii integrate în comunitățile rurale - facilitarea accesului persoanelor vulnerabile la servicii de bază eficiente şi de calitate”, conform strategiei de implementare a proiectului, în baza legislației specifice pe domeniul de asistență socială și a atribuțiilor din fișa de proiect asumate prin acordul de parteneriat.</w:t>
      </w:r>
    </w:p>
    <w:p w:rsidR="0059345D" w:rsidRPr="0059345D" w:rsidRDefault="0059345D" w:rsidP="0059345D">
      <w:pPr>
        <w:pStyle w:val="ListParagraph"/>
        <w:widowControl w:val="0"/>
        <w:numPr>
          <w:ilvl w:val="2"/>
          <w:numId w:val="19"/>
        </w:numPr>
        <w:tabs>
          <w:tab w:val="left" w:pos="919"/>
        </w:tabs>
        <w:autoSpaceDE w:val="0"/>
        <w:autoSpaceDN w:val="0"/>
        <w:spacing w:before="119" w:after="0" w:line="240" w:lineRule="auto"/>
        <w:ind w:left="919" w:hanging="547"/>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bugetul</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implementarea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următoarelor</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spacing w:val="-2"/>
        </w:rPr>
        <w:t>activități:</w:t>
      </w:r>
    </w:p>
    <w:p w:rsidR="0059345D" w:rsidRPr="0059345D" w:rsidRDefault="0059345D" w:rsidP="0059345D">
      <w:pPr>
        <w:pStyle w:val="ListParagraph"/>
        <w:widowControl w:val="0"/>
        <w:numPr>
          <w:ilvl w:val="3"/>
          <w:numId w:val="19"/>
        </w:numPr>
        <w:tabs>
          <w:tab w:val="left" w:pos="1092"/>
        </w:tabs>
        <w:autoSpaceDE w:val="0"/>
        <w:autoSpaceDN w:val="0"/>
        <w:spacing w:before="158" w:after="0"/>
        <w:ind w:right="827"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suport tehnic și metodologic pentru UJSS și ECI (inclusiv abordarea integrată și promovarea colaborării între specialiștii din cele trei domenii);</w:t>
      </w:r>
    </w:p>
    <w:p w:rsidR="0059345D" w:rsidRPr="0059345D" w:rsidRDefault="0059345D" w:rsidP="0059345D">
      <w:pPr>
        <w:pStyle w:val="ListParagraph"/>
        <w:widowControl w:val="0"/>
        <w:numPr>
          <w:ilvl w:val="3"/>
          <w:numId w:val="19"/>
        </w:numPr>
        <w:tabs>
          <w:tab w:val="left" w:pos="1088"/>
        </w:tabs>
        <w:autoSpaceDE w:val="0"/>
        <w:autoSpaceDN w:val="0"/>
        <w:spacing w:before="9" w:after="0" w:line="240" w:lineRule="auto"/>
        <w:ind w:left="1088" w:hanging="356"/>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w:t>
      </w:r>
      <w:r w:rsidRPr="0059345D">
        <w:rPr>
          <w:rFonts w:ascii="Times New Roman" w:hAnsi="Times New Roman" w:cs="Times New Roman"/>
          <w:color w:val="000000" w:themeColor="text1"/>
          <w:spacing w:val="-14"/>
        </w:rPr>
        <w:t xml:space="preserve"> </w:t>
      </w:r>
      <w:r w:rsidRPr="0059345D">
        <w:rPr>
          <w:rFonts w:ascii="Times New Roman" w:hAnsi="Times New Roman" w:cs="Times New Roman"/>
          <w:color w:val="000000" w:themeColor="text1"/>
        </w:rPr>
        <w:t>monitorizarea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activității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UJSS</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oferire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feedback</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experților</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spacing w:val="-2"/>
        </w:rPr>
        <w:t>UJSS;</w:t>
      </w:r>
    </w:p>
    <w:p w:rsidR="0059345D" w:rsidRPr="0059345D" w:rsidRDefault="0059345D" w:rsidP="0059345D">
      <w:pPr>
        <w:pStyle w:val="ListParagraph"/>
        <w:widowControl w:val="0"/>
        <w:numPr>
          <w:ilvl w:val="3"/>
          <w:numId w:val="19"/>
        </w:numPr>
        <w:tabs>
          <w:tab w:val="left" w:pos="1092"/>
        </w:tabs>
        <w:autoSpaceDE w:val="0"/>
        <w:autoSpaceDN w:val="0"/>
        <w:spacing w:before="34" w:after="0" w:line="271" w:lineRule="auto"/>
        <w:ind w:right="820"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elaborarea/revizuirea</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setului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proceduri,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metodologii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instrumente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0"/>
        </w:rPr>
        <w:t xml:space="preserve"> </w:t>
      </w:r>
      <w:r w:rsidRPr="0059345D">
        <w:rPr>
          <w:rFonts w:ascii="Times New Roman" w:hAnsi="Times New Roman" w:cs="Times New Roman"/>
          <w:color w:val="000000" w:themeColor="text1"/>
        </w:rPr>
        <w:t>lucru,</w:t>
      </w:r>
      <w:r w:rsidRPr="0059345D">
        <w:rPr>
          <w:rFonts w:ascii="Times New Roman" w:hAnsi="Times New Roman" w:cs="Times New Roman"/>
          <w:color w:val="000000" w:themeColor="text1"/>
          <w:spacing w:val="80"/>
        </w:rPr>
        <w:t xml:space="preserve"> </w:t>
      </w:r>
      <w:r w:rsidRPr="0059345D">
        <w:rPr>
          <w:rFonts w:ascii="Times New Roman" w:hAnsi="Times New Roman" w:cs="Times New Roman"/>
          <w:color w:val="000000" w:themeColor="text1"/>
        </w:rPr>
        <w:t>elaborate în cadrul proiectului, în domeniul de competență;</w:t>
      </w:r>
    </w:p>
    <w:p w:rsidR="0059345D" w:rsidRPr="0059345D" w:rsidRDefault="0059345D" w:rsidP="0059345D">
      <w:pPr>
        <w:pStyle w:val="ListParagraph"/>
        <w:widowControl w:val="0"/>
        <w:numPr>
          <w:ilvl w:val="3"/>
          <w:numId w:val="19"/>
        </w:numPr>
        <w:tabs>
          <w:tab w:val="left" w:pos="1088"/>
        </w:tabs>
        <w:autoSpaceDE w:val="0"/>
        <w:autoSpaceDN w:val="0"/>
        <w:spacing w:before="12" w:after="0" w:line="240" w:lineRule="auto"/>
        <w:ind w:left="1088" w:hanging="356"/>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w:t>
      </w:r>
      <w:r w:rsidRPr="0059345D">
        <w:rPr>
          <w:rFonts w:ascii="Times New Roman" w:hAnsi="Times New Roman" w:cs="Times New Roman"/>
          <w:color w:val="000000" w:themeColor="text1"/>
          <w:spacing w:val="-14"/>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limita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competențelor,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sesiuni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instruire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comune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ECI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UJSS</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abordarea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integrată;</w:t>
      </w:r>
    </w:p>
    <w:p w:rsidR="0059345D" w:rsidRPr="0059345D" w:rsidRDefault="0059345D" w:rsidP="0059345D">
      <w:pPr>
        <w:pStyle w:val="ListParagraph"/>
        <w:widowControl w:val="0"/>
        <w:numPr>
          <w:ilvl w:val="3"/>
          <w:numId w:val="19"/>
        </w:numPr>
        <w:tabs>
          <w:tab w:val="left" w:pos="1088"/>
        </w:tabs>
        <w:autoSpaceDE w:val="0"/>
        <w:autoSpaceDN w:val="0"/>
        <w:spacing w:before="34" w:after="0" w:line="240" w:lineRule="auto"/>
        <w:ind w:left="1088" w:hanging="356"/>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organizarea</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întâlnirilor,</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atelierelor</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lucru</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promovarea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bunelor</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practici;</w:t>
      </w:r>
    </w:p>
    <w:p w:rsidR="0059345D" w:rsidRPr="0059345D" w:rsidRDefault="0059345D" w:rsidP="0059345D">
      <w:pPr>
        <w:pStyle w:val="ListParagraph"/>
        <w:widowControl w:val="0"/>
        <w:numPr>
          <w:ilvl w:val="3"/>
          <w:numId w:val="19"/>
        </w:numPr>
        <w:tabs>
          <w:tab w:val="left" w:pos="1092"/>
        </w:tabs>
        <w:autoSpaceDE w:val="0"/>
        <w:autoSpaceDN w:val="0"/>
        <w:spacing w:before="43" w:after="0" w:line="268" w:lineRule="auto"/>
        <w:ind w:right="817"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contribuie, în domeniul de expertiză, la monitorizarea activității de formare/instruire din proiect, conform curriculei generale de formare și instruire;</w:t>
      </w:r>
    </w:p>
    <w:p w:rsidR="0059345D" w:rsidRPr="0059345D" w:rsidRDefault="0059345D" w:rsidP="0059345D">
      <w:pPr>
        <w:pStyle w:val="ListParagraph"/>
        <w:widowControl w:val="0"/>
        <w:numPr>
          <w:ilvl w:val="3"/>
          <w:numId w:val="19"/>
        </w:numPr>
        <w:tabs>
          <w:tab w:val="left" w:pos="1092"/>
        </w:tabs>
        <w:autoSpaceDE w:val="0"/>
        <w:autoSpaceDN w:val="0"/>
        <w:spacing w:before="5" w:after="0"/>
        <w:ind w:right="815"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 conform atribuțiilor legale, demersurile prevăzute de legislația în vigoare pentru obținerea acreditării serviciului public de asistență socială și a licenței de funcționare pentru serviciul de asistență comunitară;</w:t>
      </w:r>
    </w:p>
    <w:p w:rsidR="0059345D" w:rsidRPr="0059345D" w:rsidRDefault="0059345D" w:rsidP="0059345D">
      <w:pPr>
        <w:pStyle w:val="ListParagraph"/>
        <w:widowControl w:val="0"/>
        <w:numPr>
          <w:ilvl w:val="3"/>
          <w:numId w:val="19"/>
        </w:numPr>
        <w:tabs>
          <w:tab w:val="left" w:pos="1092"/>
        </w:tabs>
        <w:autoSpaceDE w:val="0"/>
        <w:autoSpaceDN w:val="0"/>
        <w:spacing w:after="0"/>
        <w:ind w:right="811"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sprijină activități de informare la nivelul comunității pentru ca un număr cât mai mare de persoane vulnerabile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beneficieze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serviciile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combaterea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sărăciei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 xml:space="preserve">excluziunii </w:t>
      </w:r>
      <w:r w:rsidRPr="0059345D">
        <w:rPr>
          <w:rFonts w:ascii="Times New Roman" w:hAnsi="Times New Roman" w:cs="Times New Roman"/>
          <w:color w:val="000000" w:themeColor="text1"/>
          <w:spacing w:val="-2"/>
        </w:rPr>
        <w:t>sociale;</w:t>
      </w:r>
    </w:p>
    <w:p w:rsidR="0059345D" w:rsidRPr="0059345D" w:rsidRDefault="0059345D" w:rsidP="0059345D">
      <w:pPr>
        <w:pStyle w:val="ListParagraph"/>
        <w:widowControl w:val="0"/>
        <w:numPr>
          <w:ilvl w:val="3"/>
          <w:numId w:val="19"/>
        </w:numPr>
        <w:tabs>
          <w:tab w:val="left" w:pos="1092"/>
        </w:tabs>
        <w:autoSpaceDE w:val="0"/>
        <w:autoSpaceDN w:val="0"/>
        <w:spacing w:before="1" w:after="0"/>
        <w:ind w:right="824"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colaborează permanent cu Unitatea de Management a Proiectului, MMFTSS, MS, MEC și UAT și răspunde cu celeritate tuturor solicitărilor acestora;</w:t>
      </w:r>
    </w:p>
    <w:p w:rsidR="0059345D" w:rsidRPr="0059345D" w:rsidRDefault="0059345D" w:rsidP="0059345D">
      <w:pPr>
        <w:pStyle w:val="ListParagraph"/>
        <w:widowControl w:val="0"/>
        <w:numPr>
          <w:ilvl w:val="3"/>
          <w:numId w:val="19"/>
        </w:numPr>
        <w:tabs>
          <w:tab w:val="left" w:pos="1092"/>
        </w:tabs>
        <w:autoSpaceDE w:val="0"/>
        <w:autoSpaceDN w:val="0"/>
        <w:spacing w:before="6" w:after="0" w:line="268" w:lineRule="auto"/>
        <w:ind w:right="812" w:hanging="36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coordonează și îndrumă ECI în aplicarea procedurilor specifice pe domeniul asistenței sociale și a procedurilor de lucru integrate.</w:t>
      </w:r>
    </w:p>
    <w:p w:rsidR="0059345D" w:rsidRPr="0059345D" w:rsidRDefault="0059345D" w:rsidP="0059345D">
      <w:pPr>
        <w:widowControl/>
        <w:autoSpaceDE/>
        <w:autoSpaceDN/>
        <w:spacing w:line="268"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Heading3"/>
        <w:keepNext w:val="0"/>
        <w:keepLines w:val="0"/>
        <w:numPr>
          <w:ilvl w:val="3"/>
          <w:numId w:val="13"/>
        </w:numPr>
        <w:tabs>
          <w:tab w:val="left" w:pos="761"/>
        </w:tabs>
        <w:spacing w:before="166"/>
        <w:ind w:left="761" w:hanging="389"/>
        <w:jc w:val="both"/>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OBLIGAȚIILE</w:t>
      </w:r>
      <w:r w:rsidRPr="0059345D">
        <w:rPr>
          <w:rFonts w:ascii="Times New Roman" w:hAnsi="Times New Roman" w:cs="Times New Roman"/>
          <w:color w:val="000000" w:themeColor="text1"/>
          <w:sz w:val="22"/>
          <w:szCs w:val="22"/>
        </w:rPr>
        <w:t xml:space="preserve"> </w:t>
      </w:r>
      <w:r w:rsidRPr="0059345D">
        <w:rPr>
          <w:rFonts w:ascii="Times New Roman" w:hAnsi="Times New Roman" w:cs="Times New Roman"/>
          <w:color w:val="000000" w:themeColor="text1"/>
          <w:spacing w:val="-2"/>
          <w:sz w:val="22"/>
          <w:szCs w:val="22"/>
        </w:rPr>
        <w:t>UNITĂȚII</w:t>
      </w:r>
      <w:r w:rsidRPr="0059345D">
        <w:rPr>
          <w:rFonts w:ascii="Times New Roman" w:hAnsi="Times New Roman" w:cs="Times New Roman"/>
          <w:color w:val="000000" w:themeColor="text1"/>
          <w:spacing w:val="2"/>
          <w:sz w:val="22"/>
          <w:szCs w:val="22"/>
        </w:rPr>
        <w:t xml:space="preserve"> </w:t>
      </w:r>
      <w:r w:rsidRPr="0059345D">
        <w:rPr>
          <w:rFonts w:ascii="Times New Roman" w:hAnsi="Times New Roman" w:cs="Times New Roman"/>
          <w:color w:val="000000" w:themeColor="text1"/>
          <w:spacing w:val="-2"/>
          <w:sz w:val="22"/>
          <w:szCs w:val="22"/>
        </w:rPr>
        <w:t>ADMINISTRATIV</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2"/>
          <w:sz w:val="22"/>
          <w:szCs w:val="22"/>
        </w:rPr>
        <w:t>TERITORIALE</w:t>
      </w:r>
      <w:r w:rsidRPr="0059345D">
        <w:rPr>
          <w:rFonts w:ascii="Times New Roman" w:hAnsi="Times New Roman" w:cs="Times New Roman"/>
          <w:color w:val="000000" w:themeColor="text1"/>
          <w:spacing w:val="-1"/>
          <w:sz w:val="22"/>
          <w:szCs w:val="22"/>
        </w:rPr>
        <w:t xml:space="preserve"> </w:t>
      </w:r>
      <w:r w:rsidRPr="0059345D">
        <w:rPr>
          <w:rFonts w:ascii="Times New Roman" w:hAnsi="Times New Roman" w:cs="Times New Roman"/>
          <w:color w:val="000000" w:themeColor="text1"/>
          <w:spacing w:val="-4"/>
          <w:sz w:val="22"/>
          <w:szCs w:val="22"/>
        </w:rPr>
        <w:t>(UAT)</w:t>
      </w:r>
    </w:p>
    <w:p w:rsidR="0059345D" w:rsidRPr="0059345D" w:rsidRDefault="0059345D" w:rsidP="0059345D">
      <w:pPr>
        <w:pStyle w:val="ListParagraph"/>
        <w:widowControl w:val="0"/>
        <w:numPr>
          <w:ilvl w:val="2"/>
          <w:numId w:val="20"/>
        </w:numPr>
        <w:tabs>
          <w:tab w:val="left" w:pos="994"/>
        </w:tabs>
        <w:autoSpaceDE w:val="0"/>
        <w:autoSpaceDN w:val="0"/>
        <w:spacing w:before="36" w:after="0"/>
        <w:ind w:right="816"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Asigură sprijinul necesar pentru implementarea proiectului „</w:t>
      </w:r>
      <w:r w:rsidRPr="0059345D">
        <w:rPr>
          <w:rFonts w:ascii="Times New Roman" w:hAnsi="Times New Roman" w:cs="Times New Roman"/>
          <w:i/>
          <w:color w:val="000000" w:themeColor="text1"/>
        </w:rPr>
        <w:t>Furnizarea de servicii integrate în comunitățile rurale - facilitarea accesului persoanelor vulnerabile la servicii de bază eficiente şi de calitate</w:t>
      </w:r>
      <w:r w:rsidRPr="0059345D">
        <w:rPr>
          <w:rFonts w:ascii="Times New Roman" w:hAnsi="Times New Roman" w:cs="Times New Roman"/>
          <w:color w:val="000000" w:themeColor="text1"/>
        </w:rPr>
        <w:t>”, prin acordarea accesului la informațiile, resursele și procesele relevante pentru activitățile proiectului;</w:t>
      </w:r>
    </w:p>
    <w:p w:rsidR="0059345D" w:rsidRPr="0059345D" w:rsidRDefault="0059345D" w:rsidP="0059345D">
      <w:pPr>
        <w:pStyle w:val="ListParagraph"/>
        <w:widowControl w:val="0"/>
        <w:numPr>
          <w:ilvl w:val="2"/>
          <w:numId w:val="20"/>
        </w:numPr>
        <w:tabs>
          <w:tab w:val="left" w:pos="924"/>
        </w:tabs>
        <w:autoSpaceDE w:val="0"/>
        <w:autoSpaceDN w:val="0"/>
        <w:spacing w:after="0"/>
        <w:ind w:right="816"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Realizează demersurile prevăzute de legislația în vigoare pentru obținerea acreditării serviciului public de asistență socială și a licenței de funcționare pentru serviciul de asistență comunitară;</w:t>
      </w:r>
    </w:p>
    <w:p w:rsidR="0059345D" w:rsidRPr="0059345D" w:rsidRDefault="0059345D" w:rsidP="0059345D">
      <w:pPr>
        <w:tabs>
          <w:tab w:val="left" w:pos="924"/>
        </w:tabs>
        <w:spacing w:before="4" w:line="276" w:lineRule="auto"/>
        <w:ind w:left="371" w:right="809"/>
        <w:jc w:val="both"/>
        <w:rPr>
          <w:rFonts w:ascii="Times New Roman" w:hAnsi="Times New Roman" w:cs="Times New Roman"/>
          <w:i/>
          <w:color w:val="000000" w:themeColor="text1"/>
        </w:rPr>
      </w:pPr>
      <w:r w:rsidRPr="0059345D">
        <w:rPr>
          <w:rFonts w:ascii="Times New Roman" w:hAnsi="Times New Roman" w:cs="Times New Roman"/>
          <w:color w:val="000000" w:themeColor="text1"/>
        </w:rPr>
        <w:t>4.5.3. Încheie protocoale de colaborare pentru serviciul public de asistență socială/primărie cu Inspectoratul Școlar Județean, Direcția de Sănătate Publică Județeană, serviciile publice comunitare de evidență a persoanelor,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Agenția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Județeană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Ocuparea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Forței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Muncă,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Agenția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Județeană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Plăți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 xml:space="preserve">Inspecție Socială, furnizori de servicii sociale etc., în vederea implementării serviciilor comunitare integrate necesare prevenirii excluziunii sociale şi combaterii sărăciei la nivelul unității administrativ-teritoriale, conform prevederilor </w:t>
      </w:r>
      <w:r w:rsidRPr="0059345D">
        <w:rPr>
          <w:rFonts w:ascii="Times New Roman" w:hAnsi="Times New Roman" w:cs="Times New Roman"/>
          <w:i/>
          <w:color w:val="000000" w:themeColor="text1"/>
        </w:rPr>
        <w:t>Ordinului nr.393/630/4236/2017 pentru aprobarea Protocolului de colaborare în vederea implementării</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rPr>
        <w:t>serviciilor comunitare integrate necesare prevenirii</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rPr>
        <w:t>excluziunii sociale și combaterii sărăciei, cu modificările ulterioare;</w:t>
      </w:r>
    </w:p>
    <w:p w:rsidR="0059345D" w:rsidRPr="0059345D" w:rsidRDefault="0059345D" w:rsidP="0059345D">
      <w:pPr>
        <w:tabs>
          <w:tab w:val="left" w:pos="946"/>
        </w:tabs>
        <w:spacing w:line="276" w:lineRule="auto"/>
        <w:ind w:left="360" w:right="812"/>
        <w:jc w:val="both"/>
        <w:rPr>
          <w:rFonts w:ascii="Times New Roman" w:hAnsi="Times New Roman" w:cs="Times New Roman"/>
          <w:color w:val="000000" w:themeColor="text1"/>
        </w:rPr>
      </w:pPr>
      <w:r w:rsidRPr="0059345D">
        <w:rPr>
          <w:rFonts w:ascii="Times New Roman" w:hAnsi="Times New Roman" w:cs="Times New Roman"/>
          <w:color w:val="000000" w:themeColor="text1"/>
        </w:rPr>
        <w:t>4.5.4. Efectuează identificarea și recrutarea membrilor echipei comunitare integrate (formată din asistent social/tehnician asistență socială, asistent medical comunitar, mediator sanitar, mediator școlar, consilier școlar,</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logoped,</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profesor</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sprijin,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etc</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după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caz),</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numirea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specialiștilor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existenți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rândul</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personalului AAPL</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și/sau</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angajarea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unor</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specialiști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noi,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acolo unde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este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cazul,</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aprobă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atribuțiile prevăzute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cadrul proiectului, anexate la prezentul protocol;</w:t>
      </w:r>
    </w:p>
    <w:p w:rsidR="0059345D" w:rsidRPr="0059345D" w:rsidRDefault="0059345D" w:rsidP="0059345D">
      <w:pPr>
        <w:tabs>
          <w:tab w:val="left" w:pos="924"/>
        </w:tabs>
        <w:spacing w:before="1" w:line="271" w:lineRule="auto"/>
        <w:ind w:left="360" w:right="823"/>
        <w:jc w:val="both"/>
        <w:rPr>
          <w:rFonts w:ascii="Times New Roman" w:hAnsi="Times New Roman" w:cs="Times New Roman"/>
          <w:color w:val="000000" w:themeColor="text1"/>
        </w:rPr>
      </w:pPr>
      <w:r w:rsidRPr="0059345D">
        <w:rPr>
          <w:rFonts w:ascii="Times New Roman" w:hAnsi="Times New Roman" w:cs="Times New Roman"/>
          <w:color w:val="000000" w:themeColor="text1"/>
        </w:rPr>
        <w:t>4.5.5. Realizează activități de informare la nivelul comunității pentru ca un număr cât mai mare de persoane vulnerabile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beneficieze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serviciile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combaterea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sărăciei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excluziunii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sociale;</w:t>
      </w:r>
    </w:p>
    <w:p w:rsidR="0059345D" w:rsidRPr="0059345D" w:rsidRDefault="0059345D" w:rsidP="0059345D">
      <w:pPr>
        <w:tabs>
          <w:tab w:val="left" w:pos="921"/>
        </w:tabs>
        <w:spacing w:before="2" w:line="276" w:lineRule="auto"/>
        <w:ind w:left="360" w:right="811"/>
        <w:jc w:val="both"/>
        <w:rPr>
          <w:rFonts w:ascii="Times New Roman" w:hAnsi="Times New Roman" w:cs="Times New Roman"/>
          <w:color w:val="000000" w:themeColor="text1"/>
        </w:rPr>
      </w:pPr>
      <w:r w:rsidRPr="0059345D">
        <w:rPr>
          <w:rFonts w:ascii="Times New Roman" w:hAnsi="Times New Roman" w:cs="Times New Roman"/>
          <w:color w:val="000000" w:themeColor="text1"/>
        </w:rPr>
        <w:t>4.5.6. Realizează atribuțiile privind inițierea, coordonarea și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monitorizarea măsurilor de combatere a sărăciei și excluziunii sociale, potrivit legislației în vigoare, respectiv, Legea nr. 292/2011 și Regulamentul-cadru de organizare și funcționare a SPAS aprobat prin HG nr. 797/2017, prin implementarea instrumentelor de lucru elaborate în cadrul proiectului;</w:t>
      </w:r>
    </w:p>
    <w:p w:rsidR="0059345D" w:rsidRPr="0059345D" w:rsidRDefault="0059345D" w:rsidP="0059345D">
      <w:pPr>
        <w:tabs>
          <w:tab w:val="left" w:pos="917"/>
        </w:tabs>
        <w:spacing w:before="3" w:line="276" w:lineRule="auto"/>
        <w:ind w:left="360" w:right="813"/>
        <w:jc w:val="both"/>
        <w:rPr>
          <w:rFonts w:ascii="Times New Roman" w:hAnsi="Times New Roman" w:cs="Times New Roman"/>
          <w:color w:val="000000" w:themeColor="text1"/>
        </w:rPr>
      </w:pPr>
      <w:r w:rsidRPr="0059345D">
        <w:rPr>
          <w:rFonts w:ascii="Times New Roman" w:hAnsi="Times New Roman" w:cs="Times New Roman"/>
          <w:color w:val="000000" w:themeColor="text1"/>
        </w:rPr>
        <w:t>4.5.7. Asigură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condițiile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necesare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funcționarea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echipei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comunitare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integrate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punerea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dispoziție a unui spațiu de lucru optim, cu acces la utilități generale și conectarea echipamentelor tehnice utilizate de ECI la rețeaua de internet utilizată de UAT;</w:t>
      </w:r>
    </w:p>
    <w:p w:rsidR="0059345D" w:rsidRPr="0059345D" w:rsidRDefault="0059345D" w:rsidP="0059345D">
      <w:pPr>
        <w:tabs>
          <w:tab w:val="left" w:pos="986"/>
        </w:tabs>
        <w:spacing w:line="276" w:lineRule="auto"/>
        <w:ind w:left="360" w:right="811"/>
        <w:jc w:val="both"/>
        <w:rPr>
          <w:rFonts w:ascii="Times New Roman" w:hAnsi="Times New Roman" w:cs="Times New Roman"/>
          <w:color w:val="000000" w:themeColor="text1"/>
        </w:rPr>
      </w:pPr>
      <w:r w:rsidRPr="0059345D">
        <w:rPr>
          <w:rFonts w:ascii="Times New Roman" w:hAnsi="Times New Roman" w:cs="Times New Roman"/>
          <w:color w:val="000000" w:themeColor="text1"/>
        </w:rPr>
        <w:t>4.5.8. Derulează proceduri de achiziție pentru implementarea activităților prevăzute în protocolul de colaborare, înregistrează în contabilitate și în gestiune echipamentele și dotările, conform legislației în vigoare.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După</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încheierea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proiectului,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perioada</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sustenabilitate,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UAT rural</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(comună)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va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reactualiza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anual, timp de 5</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ani, procesele verbale de preluare în custodie de către membri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ECI a echipamentelor ce urmează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 fi monitorizate și inventariate anual;</w:t>
      </w:r>
    </w:p>
    <w:p w:rsidR="0059345D" w:rsidRPr="0059345D" w:rsidRDefault="0059345D" w:rsidP="0059345D">
      <w:pPr>
        <w:tabs>
          <w:tab w:val="left" w:pos="926"/>
        </w:tabs>
        <w:spacing w:line="271" w:lineRule="auto"/>
        <w:ind w:left="360" w:right="818"/>
        <w:jc w:val="both"/>
        <w:rPr>
          <w:rFonts w:ascii="Times New Roman" w:hAnsi="Times New Roman" w:cs="Times New Roman"/>
          <w:color w:val="000000" w:themeColor="text1"/>
        </w:rPr>
      </w:pPr>
      <w:r w:rsidRPr="0059345D">
        <w:rPr>
          <w:rFonts w:ascii="Times New Roman" w:hAnsi="Times New Roman" w:cs="Times New Roman"/>
          <w:color w:val="000000" w:themeColor="text1"/>
        </w:rPr>
        <w:t>4.5.9. Transpune rezultatele proiectului în modul de implementare a atribuțiilor pe care le are, potrivit legii, de a iniția, coordona și monitoriza măsurile de combatere a sărăciei și excluziunii sociale;</w:t>
      </w:r>
    </w:p>
    <w:p w:rsidR="0059345D" w:rsidRPr="0059345D" w:rsidRDefault="0059345D" w:rsidP="0059345D">
      <w:pPr>
        <w:tabs>
          <w:tab w:val="left" w:pos="1048"/>
        </w:tabs>
        <w:spacing w:before="7" w:line="271" w:lineRule="auto"/>
        <w:ind w:left="360" w:right="826"/>
        <w:jc w:val="both"/>
        <w:rPr>
          <w:rFonts w:ascii="Times New Roman" w:hAnsi="Times New Roman" w:cs="Times New Roman"/>
          <w:color w:val="000000" w:themeColor="text1"/>
        </w:rPr>
      </w:pPr>
      <w:r w:rsidRPr="0059345D">
        <w:rPr>
          <w:rFonts w:ascii="Times New Roman" w:hAnsi="Times New Roman" w:cs="Times New Roman"/>
          <w:color w:val="000000" w:themeColor="text1"/>
        </w:rPr>
        <w:t>4.5.10. Permite și facilitează accesul membrilor ECI la programe de instruire, conform Planului de instruire elaborat în cadrul proiectului;</w:t>
      </w:r>
    </w:p>
    <w:p w:rsidR="0059345D" w:rsidRPr="0059345D" w:rsidRDefault="0059345D" w:rsidP="0059345D">
      <w:pPr>
        <w:tabs>
          <w:tab w:val="left" w:pos="1022"/>
        </w:tabs>
        <w:spacing w:before="2" w:line="276" w:lineRule="auto"/>
        <w:ind w:left="360" w:right="814"/>
        <w:jc w:val="both"/>
        <w:rPr>
          <w:rFonts w:ascii="Times New Roman" w:hAnsi="Times New Roman" w:cs="Times New Roman"/>
          <w:color w:val="000000" w:themeColor="text1"/>
        </w:rPr>
      </w:pPr>
      <w:r w:rsidRPr="0059345D">
        <w:rPr>
          <w:rFonts w:ascii="Times New Roman" w:hAnsi="Times New Roman" w:cs="Times New Roman"/>
          <w:color w:val="000000" w:themeColor="text1"/>
        </w:rPr>
        <w:t>4.5.11. Se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angajează</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ca,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acord</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cadrul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legal</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vigoare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momentul</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respectiv,</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să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facă</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demersurile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necesare în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vederea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asigurării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sustenabilității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serviciilor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furnizate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echipa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comunitară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integrată,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înființată</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finanțată în cadrul proiectului. În acest fel serviciile comunitare integrate vor putea continua la nivelul comunității și după încheierea perioadei de implementare a proiectului și de finanțare a acestor servicii;</w:t>
      </w:r>
    </w:p>
    <w:p w:rsidR="0059345D" w:rsidRPr="0059345D" w:rsidRDefault="0059345D" w:rsidP="0059345D">
      <w:pPr>
        <w:tabs>
          <w:tab w:val="left" w:pos="1031"/>
        </w:tabs>
        <w:spacing w:before="3" w:line="268" w:lineRule="auto"/>
        <w:ind w:left="360" w:right="813"/>
        <w:jc w:val="both"/>
        <w:rPr>
          <w:rFonts w:ascii="Times New Roman" w:hAnsi="Times New Roman" w:cs="Times New Roman"/>
          <w:color w:val="000000" w:themeColor="text1"/>
        </w:rPr>
      </w:pPr>
      <w:r w:rsidRPr="0059345D">
        <w:rPr>
          <w:rFonts w:ascii="Times New Roman" w:hAnsi="Times New Roman" w:cs="Times New Roman"/>
          <w:color w:val="000000" w:themeColor="text1"/>
        </w:rPr>
        <w:t>4.5.12. Colaborează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permanent</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Unitatea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Management</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Proiectului de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MMFTSS,</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MS,</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MEC</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ANPIS</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și răspunde cu celeritate tuturor solicitărilor acestora.</w:t>
      </w:r>
    </w:p>
    <w:p w:rsidR="0059345D" w:rsidRPr="0059345D" w:rsidRDefault="0059345D" w:rsidP="0059345D">
      <w:pPr>
        <w:widowControl/>
        <w:autoSpaceDE/>
        <w:autoSpaceDN/>
        <w:spacing w:line="268"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Heading4"/>
        <w:numPr>
          <w:ilvl w:val="2"/>
          <w:numId w:val="13"/>
        </w:numPr>
        <w:tabs>
          <w:tab w:val="left" w:pos="589"/>
        </w:tabs>
        <w:spacing w:before="166"/>
        <w:ind w:left="589" w:hanging="217"/>
        <w:rPr>
          <w:rFonts w:ascii="Times New Roman" w:hAnsi="Times New Roman" w:cs="Times New Roman"/>
          <w:color w:val="000000" w:themeColor="text1"/>
        </w:rPr>
      </w:pPr>
      <w:r w:rsidRPr="0059345D">
        <w:rPr>
          <w:rFonts w:ascii="Times New Roman" w:hAnsi="Times New Roman" w:cs="Times New Roman"/>
          <w:color w:val="000000" w:themeColor="text1"/>
          <w:spacing w:val="-2"/>
        </w:rPr>
        <w:t>Încetarea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(Rezilierea)/Suspendarea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spacing w:val="-2"/>
        </w:rPr>
        <w:t>Protocolului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spacing w:val="-2"/>
        </w:rPr>
        <w:t>colaborare</w:t>
      </w:r>
    </w:p>
    <w:p w:rsidR="0059345D" w:rsidRPr="0059345D" w:rsidRDefault="0059345D" w:rsidP="0059345D">
      <w:pPr>
        <w:pStyle w:val="BodyText"/>
        <w:spacing w:before="77"/>
        <w:jc w:val="left"/>
        <w:rPr>
          <w:rFonts w:ascii="Times New Roman" w:hAnsi="Times New Roman" w:cs="Times New Roman"/>
          <w:b/>
          <w:color w:val="000000" w:themeColor="text1"/>
        </w:rPr>
      </w:pPr>
    </w:p>
    <w:p w:rsidR="0059345D" w:rsidRPr="0059345D" w:rsidRDefault="0059345D" w:rsidP="0059345D">
      <w:pPr>
        <w:pStyle w:val="ListParagraph"/>
        <w:widowControl w:val="0"/>
        <w:numPr>
          <w:ilvl w:val="1"/>
          <w:numId w:val="22"/>
        </w:numPr>
        <w:tabs>
          <w:tab w:val="left" w:pos="695"/>
        </w:tabs>
        <w:autoSpaceDE w:val="0"/>
        <w:autoSpaceDN w:val="0"/>
        <w:spacing w:after="0"/>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Liderul</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MMFTSS</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își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rezervă</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dreptul de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decide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rezilierea prezentului</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34"/>
        </w:rPr>
        <w:t xml:space="preserve"> </w:t>
      </w:r>
      <w:r w:rsidRPr="0059345D">
        <w:rPr>
          <w:rFonts w:ascii="Times New Roman" w:hAnsi="Times New Roman" w:cs="Times New Roman"/>
          <w:color w:val="000000" w:themeColor="text1"/>
        </w:rPr>
        <w:t>recuperarea</w:t>
      </w:r>
      <w:r w:rsidRPr="0059345D">
        <w:rPr>
          <w:rFonts w:ascii="Times New Roman" w:hAnsi="Times New Roman" w:cs="Times New Roman"/>
          <w:color w:val="000000" w:themeColor="text1"/>
          <w:spacing w:val="29"/>
        </w:rPr>
        <w:t xml:space="preserve"> </w:t>
      </w:r>
      <w:r w:rsidRPr="0059345D">
        <w:rPr>
          <w:rFonts w:ascii="Times New Roman" w:hAnsi="Times New Roman" w:cs="Times New Roman"/>
          <w:color w:val="000000" w:themeColor="text1"/>
        </w:rPr>
        <w:t>integrală a sumelor plătite, fără îndeplinirea altor formalități și fără intervenția instanței judecătorești, cu excepția unei simple notificări de informare a Beneficiarului, în următoarele cazuri:</w:t>
      </w:r>
    </w:p>
    <w:p w:rsidR="0059345D" w:rsidRPr="0059345D" w:rsidRDefault="0059345D" w:rsidP="0059345D">
      <w:pPr>
        <w:pStyle w:val="ListParagraph"/>
        <w:widowControl w:val="0"/>
        <w:numPr>
          <w:ilvl w:val="0"/>
          <w:numId w:val="24"/>
        </w:numPr>
        <w:tabs>
          <w:tab w:val="left" w:pos="596"/>
        </w:tabs>
        <w:autoSpaceDE w:val="0"/>
        <w:autoSpaceDN w:val="0"/>
        <w:spacing w:after="0"/>
        <w:ind w:right="820"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Se constată o cauză de neeligibilitate a beneficiarului,</w:t>
      </w:r>
      <w:r w:rsidRPr="0059345D">
        <w:rPr>
          <w:rFonts w:ascii="Times New Roman" w:hAnsi="Times New Roman" w:cs="Times New Roman"/>
          <w:color w:val="000000" w:themeColor="text1"/>
          <w:spacing w:val="39"/>
        </w:rPr>
        <w:t xml:space="preserve"> </w:t>
      </w:r>
      <w:r w:rsidRPr="0059345D">
        <w:rPr>
          <w:rFonts w:ascii="Times New Roman" w:hAnsi="Times New Roman" w:cs="Times New Roman"/>
          <w:color w:val="000000" w:themeColor="text1"/>
        </w:rPr>
        <w:t>determinată</w:t>
      </w:r>
      <w:r w:rsidRPr="0059345D">
        <w:rPr>
          <w:rFonts w:ascii="Times New Roman" w:hAnsi="Times New Roman" w:cs="Times New Roman"/>
          <w:color w:val="000000" w:themeColor="text1"/>
          <w:spacing w:val="37"/>
        </w:rPr>
        <w:t xml:space="preserve"> </w:t>
      </w:r>
      <w:r w:rsidRPr="0059345D">
        <w:rPr>
          <w:rFonts w:ascii="Times New Roman" w:hAnsi="Times New Roman" w:cs="Times New Roman"/>
          <w:color w:val="000000" w:themeColor="text1"/>
        </w:rPr>
        <w:t>de o acțiune sau omisiune a acestuia, chiar dacă respectiva cauză de neeligibilitate a fost identificată ulterior încheierii prezentului protocol;</w:t>
      </w:r>
    </w:p>
    <w:p w:rsidR="0059345D" w:rsidRPr="0059345D" w:rsidRDefault="0059345D" w:rsidP="0059345D">
      <w:pPr>
        <w:pStyle w:val="ListParagraph"/>
        <w:widowControl w:val="0"/>
        <w:numPr>
          <w:ilvl w:val="0"/>
          <w:numId w:val="24"/>
        </w:numPr>
        <w:tabs>
          <w:tab w:val="left" w:pos="611"/>
        </w:tabs>
        <w:autoSpaceDE w:val="0"/>
        <w:autoSpaceDN w:val="0"/>
        <w:spacing w:before="2" w:after="0"/>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Pe perioada de implementare a proiectului se constată că beneficiarul se află într-o situație de excludere prevăzută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declarația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unică,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așa</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cum</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este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aceasta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definită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OUG</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nr.</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23/2023</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privind</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instituirea</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unor</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măsuri de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simplificare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digitalizare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14"/>
        </w:rPr>
        <w:t xml:space="preserve"> </w:t>
      </w:r>
      <w:r w:rsidRPr="0059345D">
        <w:rPr>
          <w:rFonts w:ascii="Times New Roman" w:hAnsi="Times New Roman" w:cs="Times New Roman"/>
          <w:color w:val="000000" w:themeColor="text1"/>
        </w:rPr>
        <w:t>gestionarea</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fondurilor</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europene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aferente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Politicii</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coeziune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2021-2027.</w:t>
      </w:r>
    </w:p>
    <w:p w:rsidR="0059345D" w:rsidRPr="0059345D" w:rsidRDefault="0059345D" w:rsidP="0059345D">
      <w:pPr>
        <w:pStyle w:val="ListParagraph"/>
        <w:widowControl w:val="0"/>
        <w:numPr>
          <w:ilvl w:val="0"/>
          <w:numId w:val="24"/>
        </w:numPr>
        <w:tabs>
          <w:tab w:val="left" w:pos="583"/>
        </w:tabs>
        <w:autoSpaceDE w:val="0"/>
        <w:autoSpaceDN w:val="0"/>
        <w:spacing w:before="2" w:after="0" w:line="240" w:lineRule="auto"/>
        <w:ind w:left="583" w:hanging="211"/>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5"/>
        </w:rPr>
        <w:t xml:space="preserve"> </w:t>
      </w:r>
      <w:r w:rsidRPr="0059345D">
        <w:rPr>
          <w:rFonts w:ascii="Times New Roman" w:hAnsi="Times New Roman" w:cs="Times New Roman"/>
          <w:color w:val="000000" w:themeColor="text1"/>
        </w:rPr>
        <w:t>toate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cazurile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nerespectare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prevederilor</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legislației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aplicabile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prezentului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Protocol;</w:t>
      </w:r>
    </w:p>
    <w:p w:rsidR="0059345D" w:rsidRPr="0059345D" w:rsidRDefault="0059345D" w:rsidP="0059345D">
      <w:pPr>
        <w:pStyle w:val="ListParagraph"/>
        <w:widowControl w:val="0"/>
        <w:numPr>
          <w:ilvl w:val="0"/>
          <w:numId w:val="24"/>
        </w:numPr>
        <w:tabs>
          <w:tab w:val="left" w:pos="657"/>
        </w:tabs>
        <w:autoSpaceDE w:val="0"/>
        <w:autoSpaceDN w:val="0"/>
        <w:spacing w:before="37" w:after="0"/>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Beneficiarul nu respectă regulile privind conflictul de interese, nu ia măsurile necesare pentru înlăturarea lui și nu respectă termenele pentru anunțarea liderului – MMFTSS privind existenta conflictului de interese;</w:t>
      </w:r>
    </w:p>
    <w:p w:rsidR="0059345D" w:rsidRPr="0059345D" w:rsidRDefault="0059345D" w:rsidP="0059345D">
      <w:pPr>
        <w:pStyle w:val="ListParagraph"/>
        <w:widowControl w:val="0"/>
        <w:numPr>
          <w:ilvl w:val="0"/>
          <w:numId w:val="24"/>
        </w:numPr>
        <w:tabs>
          <w:tab w:val="left" w:pos="597"/>
        </w:tabs>
        <w:autoSpaceDE w:val="0"/>
        <w:autoSpaceDN w:val="0"/>
        <w:spacing w:before="4" w:after="0" w:line="240" w:lineRule="auto"/>
        <w:ind w:left="597" w:hanging="225"/>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Beneficiarul</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nu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își</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îndeplinește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obligațiile</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asumate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prezentul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inclusiv</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anexele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sale;</w:t>
      </w:r>
    </w:p>
    <w:p w:rsidR="0059345D" w:rsidRPr="0059345D" w:rsidRDefault="0059345D" w:rsidP="0059345D">
      <w:pPr>
        <w:pStyle w:val="ListParagraph"/>
        <w:widowControl w:val="0"/>
        <w:numPr>
          <w:ilvl w:val="0"/>
          <w:numId w:val="24"/>
        </w:numPr>
        <w:tabs>
          <w:tab w:val="left" w:pos="566"/>
        </w:tabs>
        <w:autoSpaceDE w:val="0"/>
        <w:autoSpaceDN w:val="0"/>
        <w:spacing w:before="36" w:after="0"/>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utilizarea fondurilor în alte scopuri decât cele convenite sau prezentarea de documente justificative false sau neconforme cu realitatea;</w:t>
      </w:r>
    </w:p>
    <w:p w:rsidR="0059345D" w:rsidRPr="0059345D" w:rsidRDefault="0059345D" w:rsidP="0059345D">
      <w:pPr>
        <w:pStyle w:val="ListParagraph"/>
        <w:widowControl w:val="0"/>
        <w:numPr>
          <w:ilvl w:val="0"/>
          <w:numId w:val="24"/>
        </w:numPr>
        <w:tabs>
          <w:tab w:val="left" w:pos="606"/>
        </w:tabs>
        <w:autoSpaceDE w:val="0"/>
        <w:autoSpaceDN w:val="0"/>
        <w:spacing w:before="4" w:after="0" w:line="271" w:lineRule="auto"/>
        <w:ind w:right="82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orice altă situație de încălcare a protocolului de colaborare sau a condițiilor prevăzute în anexele sale și pentru care se pot aplica motivele de reziliere;</w:t>
      </w:r>
    </w:p>
    <w:p w:rsidR="0059345D" w:rsidRPr="0059345D" w:rsidRDefault="0059345D" w:rsidP="0059345D">
      <w:pPr>
        <w:pStyle w:val="ListParagraph"/>
        <w:widowControl w:val="0"/>
        <w:numPr>
          <w:ilvl w:val="1"/>
          <w:numId w:val="22"/>
        </w:numPr>
        <w:tabs>
          <w:tab w:val="left" w:pos="702"/>
        </w:tabs>
        <w:autoSpaceDE w:val="0"/>
        <w:autoSpaceDN w:val="0"/>
        <w:spacing w:before="2"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condițiile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prevăzute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mai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sus,</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protocolul</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colaborare constituie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titlu</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executoriu, fără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mai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fi</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necesară intervenția instanței judecătorești și beneficiarul este obligat să returneze MMFTSS, în termen de 30 de zile de la primirea notificării, sumele primite până la momentul notificării.</w:t>
      </w:r>
    </w:p>
    <w:p w:rsidR="0059345D" w:rsidRPr="0059345D" w:rsidRDefault="0059345D" w:rsidP="0059345D">
      <w:pPr>
        <w:pStyle w:val="ListParagraph"/>
        <w:widowControl w:val="0"/>
        <w:numPr>
          <w:ilvl w:val="1"/>
          <w:numId w:val="22"/>
        </w:numPr>
        <w:tabs>
          <w:tab w:val="left" w:pos="705"/>
        </w:tabs>
        <w:autoSpaceDE w:val="0"/>
        <w:autoSpaceDN w:val="0"/>
        <w:spacing w:after="0"/>
        <w:ind w:right="82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Liderul - MMFTSS poate rezilia Protocolul de colaborare cu efecte depline (de jure) după acordarea unui preaviz de 2 zile lucrătoare beneficiarului, fără necesitatea unei alte formalități și fără intervenția vreunei autorități sau instanțe de judecată, în oricare dintre situațiile următoare, fără a se limita la acestea:</w:t>
      </w:r>
    </w:p>
    <w:p w:rsidR="0059345D" w:rsidRPr="0059345D" w:rsidRDefault="0059345D" w:rsidP="0059345D">
      <w:pPr>
        <w:pStyle w:val="ListParagraph"/>
        <w:widowControl w:val="0"/>
        <w:numPr>
          <w:ilvl w:val="0"/>
          <w:numId w:val="26"/>
        </w:numPr>
        <w:tabs>
          <w:tab w:val="left" w:pos="582"/>
        </w:tabs>
        <w:autoSpaceDE w:val="0"/>
        <w:autoSpaceDN w:val="0"/>
        <w:spacing w:after="0" w:line="240" w:lineRule="auto"/>
        <w:ind w:left="582" w:hanging="21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beneficiarul</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nu</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își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îndeplinește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obligațiile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condițiile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perioadele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stabilite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2"/>
        </w:rPr>
        <w:t xml:space="preserve"> </w:t>
      </w:r>
      <w:r w:rsidRPr="0059345D">
        <w:rPr>
          <w:rFonts w:ascii="Times New Roman" w:hAnsi="Times New Roman" w:cs="Times New Roman"/>
          <w:color w:val="000000" w:themeColor="text1"/>
        </w:rPr>
        <w:t>prezentul</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spacing w:val="-2"/>
        </w:rPr>
        <w:t>protocol;</w:t>
      </w:r>
    </w:p>
    <w:p w:rsidR="0059345D" w:rsidRPr="0059345D" w:rsidRDefault="0059345D" w:rsidP="0059345D">
      <w:pPr>
        <w:pStyle w:val="ListParagraph"/>
        <w:widowControl w:val="0"/>
        <w:numPr>
          <w:ilvl w:val="0"/>
          <w:numId w:val="26"/>
        </w:numPr>
        <w:tabs>
          <w:tab w:val="left" w:pos="624"/>
        </w:tabs>
        <w:autoSpaceDE w:val="0"/>
        <w:autoSpaceDN w:val="0"/>
        <w:spacing w:before="41" w:after="0"/>
        <w:ind w:left="372"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beneficiarul nu se conformează într-o perioadă de timp rezonabilă notificării emise de către Liderul – MMFTSS</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care îi solicită remedierea executării corespunzătoare sau neexecutării obligațiilor care afectează în mod grav executarea corespunzătoare și la timp a prezentului protocol;</w:t>
      </w:r>
    </w:p>
    <w:p w:rsidR="0059345D" w:rsidRPr="0059345D" w:rsidRDefault="0059345D" w:rsidP="0059345D">
      <w:pPr>
        <w:pStyle w:val="ListParagraph"/>
        <w:widowControl w:val="0"/>
        <w:numPr>
          <w:ilvl w:val="0"/>
          <w:numId w:val="26"/>
        </w:numPr>
        <w:tabs>
          <w:tab w:val="left" w:pos="594"/>
        </w:tabs>
        <w:autoSpaceDE w:val="0"/>
        <w:autoSpaceDN w:val="0"/>
        <w:spacing w:after="0"/>
        <w:ind w:left="372"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 xml:space="preserve">beneficiarul refuză sau omite să aducă la îndeplinire dispoziții sau instrucțiuni emise de către Liderul – </w:t>
      </w:r>
      <w:r w:rsidRPr="0059345D">
        <w:rPr>
          <w:rFonts w:ascii="Times New Roman" w:hAnsi="Times New Roman" w:cs="Times New Roman"/>
          <w:color w:val="000000" w:themeColor="text1"/>
          <w:spacing w:val="-2"/>
        </w:rPr>
        <w:t>MMFTSS;</w:t>
      </w:r>
    </w:p>
    <w:p w:rsidR="0059345D" w:rsidRPr="0059345D" w:rsidRDefault="0059345D" w:rsidP="0059345D">
      <w:pPr>
        <w:pStyle w:val="ListParagraph"/>
        <w:widowControl w:val="0"/>
        <w:numPr>
          <w:ilvl w:val="0"/>
          <w:numId w:val="26"/>
        </w:numPr>
        <w:tabs>
          <w:tab w:val="left" w:pos="587"/>
        </w:tabs>
        <w:autoSpaceDE w:val="0"/>
        <w:autoSpaceDN w:val="0"/>
        <w:spacing w:before="1" w:after="0"/>
        <w:ind w:left="372" w:right="817"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împotriva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beneficiarului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fost</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pronunțată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o</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hotărâre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având</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autoritate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lucru</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judecat</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cu</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privire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fraudă, corupție,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implicarea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într-o</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organizație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criminală</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sau</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orice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altă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activitate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ilegală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dauna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intereselor</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financiare ale CE.</w:t>
      </w:r>
    </w:p>
    <w:p w:rsidR="0059345D" w:rsidRPr="0059345D" w:rsidRDefault="0059345D" w:rsidP="0059345D">
      <w:pPr>
        <w:pStyle w:val="ListParagraph"/>
        <w:widowControl w:val="0"/>
        <w:numPr>
          <w:ilvl w:val="1"/>
          <w:numId w:val="22"/>
        </w:numPr>
        <w:tabs>
          <w:tab w:val="left" w:pos="705"/>
        </w:tabs>
        <w:autoSpaceDE w:val="0"/>
        <w:autoSpaceDN w:val="0"/>
        <w:spacing w:before="1" w:after="0"/>
        <w:ind w:right="813"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Dacă Liderul - MMFTSS reziliază prezentul Protocol, va fi îndreptățit să recupereze de la beneficiar fără a renunța la celelalte acțiuni la care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este îndreptățit în baza prezentului protocol, orice pierdere sau</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 xml:space="preserve">prejudiciu </w:t>
      </w:r>
      <w:r w:rsidRPr="0059345D">
        <w:rPr>
          <w:rFonts w:ascii="Times New Roman" w:hAnsi="Times New Roman" w:cs="Times New Roman"/>
          <w:color w:val="000000" w:themeColor="text1"/>
          <w:spacing w:val="-2"/>
        </w:rPr>
        <w:t>suferit.</w:t>
      </w:r>
    </w:p>
    <w:p w:rsidR="0059345D" w:rsidRPr="0059345D" w:rsidRDefault="0059345D" w:rsidP="0059345D">
      <w:pPr>
        <w:pStyle w:val="ListParagraph"/>
        <w:widowControl w:val="0"/>
        <w:numPr>
          <w:ilvl w:val="1"/>
          <w:numId w:val="22"/>
        </w:numPr>
        <w:tabs>
          <w:tab w:val="left" w:pos="709"/>
        </w:tabs>
        <w:autoSpaceDE w:val="0"/>
        <w:autoSpaceDN w:val="0"/>
        <w:spacing w:after="0" w:line="271" w:lineRule="auto"/>
        <w:ind w:right="816"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Rezilierea protocolului nu împiedică exercitarea dreptului Liderului – MMFTSS de a acționa beneficiarul, civil sau penal.</w:t>
      </w:r>
    </w:p>
    <w:p w:rsidR="0059345D" w:rsidRPr="0059345D" w:rsidRDefault="0059345D" w:rsidP="0059345D">
      <w:pPr>
        <w:pStyle w:val="ListParagraph"/>
        <w:widowControl w:val="0"/>
        <w:numPr>
          <w:ilvl w:val="1"/>
          <w:numId w:val="22"/>
        </w:numPr>
        <w:tabs>
          <w:tab w:val="left" w:pos="702"/>
        </w:tabs>
        <w:autoSpaceDE w:val="0"/>
        <w:autoSpaceDN w:val="0"/>
        <w:spacing w:before="7" w:after="0"/>
        <w:ind w:right="811"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Nerespectarea prevederilor protocolului de colaborare, altele decât cele legate de utilizarea fondurilor și prezentarea documentelor justificative neconforme cu realitatea, conduce la suspendarea finanțării protocolului de colaborare până la remedierea situației respective de către beneficiarul finanțării.</w:t>
      </w:r>
    </w:p>
    <w:p w:rsidR="0059345D" w:rsidRPr="0059345D" w:rsidRDefault="0059345D" w:rsidP="0059345D">
      <w:pPr>
        <w:pStyle w:val="ListParagraph"/>
        <w:widowControl w:val="0"/>
        <w:numPr>
          <w:ilvl w:val="1"/>
          <w:numId w:val="22"/>
        </w:numPr>
        <w:tabs>
          <w:tab w:val="left" w:pos="702"/>
        </w:tabs>
        <w:autoSpaceDE w:val="0"/>
        <w:autoSpaceDN w:val="0"/>
        <w:spacing w:before="2" w:after="0" w:line="268" w:lineRule="auto"/>
        <w:ind w:right="818"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Liderul- MMFTSS</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transmite beneficiarului notificarea cu privire la</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suspendarea finanțării, iar</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aceasta este obligat să remedieze situația respectivă în termen de 15 zile de la primirea notificării.</w:t>
      </w:r>
    </w:p>
    <w:p w:rsidR="0059345D" w:rsidRPr="0059345D" w:rsidRDefault="0059345D" w:rsidP="0059345D">
      <w:pPr>
        <w:widowControl/>
        <w:autoSpaceDE/>
        <w:autoSpaceDN/>
        <w:spacing w:line="268"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ListParagraph"/>
        <w:widowControl w:val="0"/>
        <w:numPr>
          <w:ilvl w:val="1"/>
          <w:numId w:val="22"/>
        </w:numPr>
        <w:tabs>
          <w:tab w:val="left" w:pos="736"/>
        </w:tabs>
        <w:autoSpaceDE w:val="0"/>
        <w:autoSpaceDN w:val="0"/>
        <w:spacing w:before="163" w:after="0"/>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 condițiile în care, în termenul menționat, beneficiarul nu remediază situația, MMFTSS va denunța unilateral protocolul de colaborare, fără a mai fi necesară intervenția instanțelor judecătorești. În acest caz, beneficiarul va fi direct răspunzător și obligat la plata eventualelor daune, conform legislației în vigoare.</w:t>
      </w:r>
    </w:p>
    <w:p w:rsidR="0059345D" w:rsidRPr="0059345D" w:rsidRDefault="0059345D" w:rsidP="0059345D">
      <w:pPr>
        <w:pStyle w:val="BodyText"/>
        <w:spacing w:before="39"/>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591"/>
        </w:tabs>
        <w:spacing w:before="0"/>
        <w:ind w:left="591" w:hanging="219"/>
        <w:rPr>
          <w:rFonts w:ascii="Times New Roman" w:hAnsi="Times New Roman" w:cs="Times New Roman"/>
          <w:color w:val="000000" w:themeColor="text1"/>
          <w:sz w:val="22"/>
          <w:szCs w:val="22"/>
        </w:rPr>
      </w:pPr>
      <w:r w:rsidRPr="0059345D">
        <w:rPr>
          <w:rFonts w:ascii="Times New Roman" w:hAnsi="Times New Roman" w:cs="Times New Roman"/>
          <w:color w:val="000000" w:themeColor="text1"/>
          <w:sz w:val="22"/>
          <w:szCs w:val="22"/>
        </w:rPr>
        <w:t>FORȚA</w:t>
      </w:r>
      <w:r w:rsidRPr="0059345D">
        <w:rPr>
          <w:rFonts w:ascii="Times New Roman" w:hAnsi="Times New Roman" w:cs="Times New Roman"/>
          <w:color w:val="000000" w:themeColor="text1"/>
          <w:spacing w:val="-7"/>
          <w:sz w:val="22"/>
          <w:szCs w:val="22"/>
        </w:rPr>
        <w:t xml:space="preserve"> </w:t>
      </w:r>
      <w:r w:rsidRPr="0059345D">
        <w:rPr>
          <w:rFonts w:ascii="Times New Roman" w:hAnsi="Times New Roman" w:cs="Times New Roman"/>
          <w:color w:val="000000" w:themeColor="text1"/>
          <w:spacing w:val="-2"/>
          <w:sz w:val="22"/>
          <w:szCs w:val="22"/>
        </w:rPr>
        <w:t>MAJORĂ</w:t>
      </w:r>
    </w:p>
    <w:p w:rsidR="0059345D" w:rsidRPr="0059345D" w:rsidRDefault="0059345D" w:rsidP="0059345D">
      <w:pPr>
        <w:pStyle w:val="BodyText"/>
        <w:spacing w:before="41"/>
        <w:jc w:val="left"/>
        <w:rPr>
          <w:rFonts w:ascii="Times New Roman" w:hAnsi="Times New Roman" w:cs="Times New Roman"/>
          <w:b/>
          <w:color w:val="000000" w:themeColor="text1"/>
        </w:rPr>
      </w:pPr>
    </w:p>
    <w:p w:rsidR="0059345D" w:rsidRPr="0059345D" w:rsidRDefault="0059345D" w:rsidP="0059345D">
      <w:pPr>
        <w:pStyle w:val="ListParagraph"/>
        <w:widowControl w:val="0"/>
        <w:numPr>
          <w:ilvl w:val="3"/>
          <w:numId w:val="13"/>
        </w:numPr>
        <w:tabs>
          <w:tab w:val="left" w:pos="755"/>
        </w:tabs>
        <w:autoSpaceDE w:val="0"/>
        <w:autoSpaceDN w:val="0"/>
        <w:spacing w:after="0" w:line="240" w:lineRule="auto"/>
        <w:ind w:left="755"/>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Forța</w:t>
      </w:r>
      <w:r w:rsidRPr="0059345D">
        <w:rPr>
          <w:rFonts w:ascii="Times New Roman" w:hAnsi="Times New Roman" w:cs="Times New Roman"/>
          <w:color w:val="000000" w:themeColor="text1"/>
          <w:spacing w:val="-14"/>
        </w:rPr>
        <w:t xml:space="preserve"> </w:t>
      </w:r>
      <w:r w:rsidRPr="0059345D">
        <w:rPr>
          <w:rFonts w:ascii="Times New Roman" w:hAnsi="Times New Roman" w:cs="Times New Roman"/>
          <w:color w:val="000000" w:themeColor="text1"/>
        </w:rPr>
        <w:t>majoră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apără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răspundere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partea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care</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o</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invocă</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o</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dovedește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condițiile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spacing w:val="-2"/>
        </w:rPr>
        <w:t>legii.</w:t>
      </w:r>
    </w:p>
    <w:p w:rsidR="0059345D" w:rsidRPr="0059345D" w:rsidRDefault="0059345D" w:rsidP="0059345D">
      <w:pPr>
        <w:pStyle w:val="ListParagraph"/>
        <w:widowControl w:val="0"/>
        <w:numPr>
          <w:ilvl w:val="3"/>
          <w:numId w:val="13"/>
        </w:numPr>
        <w:tabs>
          <w:tab w:val="left" w:pos="767"/>
        </w:tabs>
        <w:autoSpaceDE w:val="0"/>
        <w:autoSpaceDN w:val="0"/>
        <w:spacing w:before="44" w:after="0" w:line="271" w:lineRule="auto"/>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Forța majoră constituie împrejurări mai presus de voința părților, a căror înlăturare este peste puterile acestora, după cum sunt totodată de neînlăturat de către oricine s-ar afla într-o astfel de situație.</w:t>
      </w:r>
    </w:p>
    <w:p w:rsidR="0059345D" w:rsidRPr="0059345D" w:rsidRDefault="0059345D" w:rsidP="0059345D">
      <w:pPr>
        <w:pStyle w:val="ListParagraph"/>
        <w:widowControl w:val="0"/>
        <w:numPr>
          <w:ilvl w:val="3"/>
          <w:numId w:val="13"/>
        </w:numPr>
        <w:tabs>
          <w:tab w:val="left" w:pos="762"/>
        </w:tabs>
        <w:autoSpaceDE w:val="0"/>
        <w:autoSpaceDN w:val="0"/>
        <w:spacing w:before="2" w:after="0"/>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Niciuna din părți nu poate fi socotită răspunzătoare de neîndeplinirea obligațiilor contractuale în caz de forță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majoră,</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constând în:</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calamități, incendii, inundații, alte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evenimente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naturale, blocaje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economice,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greve și conflicte colective de muncă, război civil, invazii, conflicte industriale/economice, stări de necesitate, faliment, acte normative emise de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Parlament</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sau Guvern</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si/sau</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altă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autoritate locală</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și/sau de stat, hotărâre judecătorească - lista împrejurărilor de forță majoră definite aici nefiind limitativă, și în general, orice cauză mai presus de controlul rațional al părții în cauză.</w:t>
      </w:r>
    </w:p>
    <w:p w:rsidR="0059345D" w:rsidRPr="0059345D" w:rsidRDefault="0059345D" w:rsidP="0059345D">
      <w:pPr>
        <w:pStyle w:val="ListParagraph"/>
        <w:widowControl w:val="0"/>
        <w:numPr>
          <w:ilvl w:val="3"/>
          <w:numId w:val="13"/>
        </w:numPr>
        <w:tabs>
          <w:tab w:val="left" w:pos="762"/>
        </w:tabs>
        <w:autoSpaceDE w:val="0"/>
        <w:autoSpaceDN w:val="0"/>
        <w:spacing w:after="0"/>
        <w:ind w:right="815"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Îndeplinirea protocolului de colaborare va fi suspendată în perioada de acțiune a forței majore, dar fără a prejudicia drepturile care li se cuveneau părților până la apariția acesteia.</w:t>
      </w:r>
    </w:p>
    <w:p w:rsidR="0059345D" w:rsidRPr="0059345D" w:rsidRDefault="0059345D" w:rsidP="0059345D">
      <w:pPr>
        <w:pStyle w:val="ListParagraph"/>
        <w:widowControl w:val="0"/>
        <w:numPr>
          <w:ilvl w:val="3"/>
          <w:numId w:val="13"/>
        </w:numPr>
        <w:tabs>
          <w:tab w:val="left" w:pos="780"/>
        </w:tabs>
        <w:autoSpaceDE w:val="0"/>
        <w:autoSpaceDN w:val="0"/>
        <w:spacing w:before="2" w:after="0"/>
        <w:ind w:right="81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Partea care invocă situația de forță majoră pentru neîndeplinirea obligațiilor contractuale trebuie să informeze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îndată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cealaltă</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parte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termen</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cel</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mult</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5</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(cinci)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zile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apariția</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situației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să</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o</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dovedească în termen de 15 zile de la producere.</w:t>
      </w:r>
    </w:p>
    <w:p w:rsidR="0059345D" w:rsidRPr="0059345D" w:rsidRDefault="0059345D" w:rsidP="0059345D">
      <w:pPr>
        <w:pStyle w:val="BodyText"/>
        <w:spacing w:before="38"/>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589"/>
        </w:tabs>
        <w:spacing w:before="0"/>
        <w:ind w:left="589" w:hanging="217"/>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CONFIDENȚIALITATE</w:t>
      </w:r>
    </w:p>
    <w:p w:rsidR="0059345D" w:rsidRPr="0059345D" w:rsidRDefault="0059345D" w:rsidP="0059345D">
      <w:pPr>
        <w:pStyle w:val="BodyText"/>
        <w:spacing w:before="164"/>
        <w:ind w:left="372"/>
        <w:jc w:val="left"/>
        <w:rPr>
          <w:rFonts w:ascii="Times New Roman" w:hAnsi="Times New Roman" w:cs="Times New Roman"/>
          <w:color w:val="000000" w:themeColor="text1"/>
        </w:rPr>
      </w:pPr>
      <w:r w:rsidRPr="0059345D">
        <w:rPr>
          <w:rFonts w:ascii="Times New Roman" w:hAnsi="Times New Roman" w:cs="Times New Roman"/>
          <w:color w:val="000000" w:themeColor="text1"/>
        </w:rPr>
        <w:t>Informațiile</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cuprinse</w:t>
      </w:r>
      <w:r w:rsidRPr="0059345D">
        <w:rPr>
          <w:rFonts w:ascii="Times New Roman" w:hAnsi="Times New Roman" w:cs="Times New Roman"/>
          <w:color w:val="000000" w:themeColor="text1"/>
          <w:spacing w:val="-11"/>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prezentul</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sunt</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rPr>
        <w:t>publice,</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3"/>
        </w:rPr>
        <w:t xml:space="preserve"> </w:t>
      </w:r>
      <w:r w:rsidRPr="0059345D">
        <w:rPr>
          <w:rFonts w:ascii="Times New Roman" w:hAnsi="Times New Roman" w:cs="Times New Roman"/>
          <w:color w:val="000000" w:themeColor="text1"/>
        </w:rPr>
        <w:t>condițiile</w:t>
      </w:r>
      <w:r w:rsidRPr="0059345D">
        <w:rPr>
          <w:rFonts w:ascii="Times New Roman" w:hAnsi="Times New Roman" w:cs="Times New Roman"/>
          <w:color w:val="000000" w:themeColor="text1"/>
          <w:spacing w:val="-9"/>
        </w:rPr>
        <w:t xml:space="preserve"> </w:t>
      </w:r>
      <w:r w:rsidRPr="0059345D">
        <w:rPr>
          <w:rFonts w:ascii="Times New Roman" w:hAnsi="Times New Roman" w:cs="Times New Roman"/>
          <w:color w:val="000000" w:themeColor="text1"/>
          <w:spacing w:val="-2"/>
        </w:rPr>
        <w:t>legii.</w:t>
      </w:r>
    </w:p>
    <w:p w:rsidR="0059345D" w:rsidRPr="0059345D" w:rsidRDefault="0059345D" w:rsidP="0059345D">
      <w:pPr>
        <w:pStyle w:val="BodyText"/>
        <w:spacing w:before="77"/>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591"/>
        </w:tabs>
        <w:spacing w:before="0"/>
        <w:ind w:left="591" w:hanging="219"/>
        <w:rPr>
          <w:rFonts w:ascii="Times New Roman" w:hAnsi="Times New Roman" w:cs="Times New Roman"/>
          <w:color w:val="000000" w:themeColor="text1"/>
          <w:sz w:val="22"/>
          <w:szCs w:val="22"/>
        </w:rPr>
      </w:pPr>
      <w:r w:rsidRPr="0059345D">
        <w:rPr>
          <w:rFonts w:ascii="Times New Roman" w:hAnsi="Times New Roman" w:cs="Times New Roman"/>
          <w:color w:val="000000" w:themeColor="text1"/>
          <w:spacing w:val="-2"/>
          <w:sz w:val="22"/>
          <w:szCs w:val="22"/>
        </w:rPr>
        <w:t>SOLUȚIONAREA</w:t>
      </w:r>
      <w:r w:rsidRPr="0059345D">
        <w:rPr>
          <w:rFonts w:ascii="Times New Roman" w:hAnsi="Times New Roman" w:cs="Times New Roman"/>
          <w:color w:val="000000" w:themeColor="text1"/>
          <w:spacing w:val="4"/>
          <w:sz w:val="22"/>
          <w:szCs w:val="22"/>
        </w:rPr>
        <w:t xml:space="preserve"> </w:t>
      </w:r>
      <w:r w:rsidRPr="0059345D">
        <w:rPr>
          <w:rFonts w:ascii="Times New Roman" w:hAnsi="Times New Roman" w:cs="Times New Roman"/>
          <w:color w:val="000000" w:themeColor="text1"/>
          <w:spacing w:val="-2"/>
          <w:sz w:val="22"/>
          <w:szCs w:val="22"/>
        </w:rPr>
        <w:t>LITIGIILOR</w:t>
      </w:r>
    </w:p>
    <w:p w:rsidR="0059345D" w:rsidRPr="0059345D" w:rsidRDefault="0059345D" w:rsidP="0059345D">
      <w:pPr>
        <w:pStyle w:val="BodyText"/>
        <w:jc w:val="left"/>
        <w:rPr>
          <w:rFonts w:ascii="Times New Roman" w:hAnsi="Times New Roman" w:cs="Times New Roman"/>
          <w:b/>
          <w:color w:val="000000" w:themeColor="text1"/>
        </w:rPr>
      </w:pPr>
    </w:p>
    <w:p w:rsidR="0059345D" w:rsidRPr="0059345D" w:rsidRDefault="0059345D" w:rsidP="0059345D">
      <w:pPr>
        <w:pStyle w:val="BodyText"/>
        <w:spacing w:before="54"/>
        <w:jc w:val="left"/>
        <w:rPr>
          <w:rFonts w:ascii="Times New Roman" w:hAnsi="Times New Roman" w:cs="Times New Roman"/>
          <w:b/>
          <w:color w:val="000000" w:themeColor="text1"/>
        </w:rPr>
      </w:pPr>
    </w:p>
    <w:p w:rsidR="0059345D" w:rsidRPr="0059345D" w:rsidRDefault="0059345D" w:rsidP="0059345D">
      <w:pPr>
        <w:pStyle w:val="ListParagraph"/>
        <w:widowControl w:val="0"/>
        <w:numPr>
          <w:ilvl w:val="3"/>
          <w:numId w:val="13"/>
        </w:numPr>
        <w:tabs>
          <w:tab w:val="left" w:pos="795"/>
        </w:tabs>
        <w:autoSpaceDE w:val="0"/>
        <w:autoSpaceDN w:val="0"/>
        <w:spacing w:after="0"/>
        <w:ind w:right="824"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Partenerii prezentului protocol vor depune toate eforturile pentru a rezolva pe cale amiabilă, prin tratative directe, orice neînțelegere sau dispută care se poate ivi între aceștia, în cadrul sau în legătură cu îndeplinirea protocolului.</w:t>
      </w:r>
    </w:p>
    <w:p w:rsidR="0059345D" w:rsidRPr="0059345D" w:rsidRDefault="0059345D" w:rsidP="0059345D">
      <w:pPr>
        <w:pStyle w:val="ListParagraph"/>
        <w:widowControl w:val="0"/>
        <w:numPr>
          <w:ilvl w:val="3"/>
          <w:numId w:val="13"/>
        </w:numPr>
        <w:tabs>
          <w:tab w:val="left" w:pos="778"/>
        </w:tabs>
        <w:autoSpaceDE w:val="0"/>
        <w:autoSpaceDN w:val="0"/>
        <w:spacing w:before="2" w:after="0" w:line="271" w:lineRule="auto"/>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În cazul în care litigiul nu este soluționat pe cale amiabilă, acesta va fi soluționat de către instanțele judecătorești competente.</w:t>
      </w:r>
    </w:p>
    <w:p w:rsidR="0059345D" w:rsidRPr="0059345D" w:rsidRDefault="0059345D" w:rsidP="0059345D">
      <w:pPr>
        <w:pStyle w:val="BodyText"/>
        <w:spacing w:before="44"/>
        <w:jc w:val="left"/>
        <w:rPr>
          <w:rFonts w:ascii="Times New Roman" w:hAnsi="Times New Roman" w:cs="Times New Roman"/>
          <w:color w:val="000000" w:themeColor="text1"/>
        </w:rPr>
      </w:pPr>
    </w:p>
    <w:p w:rsidR="0059345D" w:rsidRPr="0059345D" w:rsidRDefault="0059345D" w:rsidP="0059345D">
      <w:pPr>
        <w:pStyle w:val="Heading3"/>
        <w:keepNext w:val="0"/>
        <w:keepLines w:val="0"/>
        <w:numPr>
          <w:ilvl w:val="2"/>
          <w:numId w:val="13"/>
        </w:numPr>
        <w:tabs>
          <w:tab w:val="left" w:pos="589"/>
        </w:tabs>
        <w:spacing w:before="0"/>
        <w:ind w:left="589" w:hanging="217"/>
        <w:rPr>
          <w:rFonts w:ascii="Times New Roman" w:hAnsi="Times New Roman" w:cs="Times New Roman"/>
          <w:color w:val="000000" w:themeColor="text1"/>
          <w:sz w:val="22"/>
          <w:szCs w:val="22"/>
        </w:rPr>
      </w:pPr>
      <w:r w:rsidRPr="0059345D">
        <w:rPr>
          <w:rFonts w:ascii="Times New Roman" w:hAnsi="Times New Roman" w:cs="Times New Roman"/>
          <w:color w:val="000000" w:themeColor="text1"/>
          <w:sz w:val="22"/>
          <w:szCs w:val="22"/>
        </w:rPr>
        <w:t>ALTE</w:t>
      </w:r>
      <w:r w:rsidRPr="0059345D">
        <w:rPr>
          <w:rFonts w:ascii="Times New Roman" w:hAnsi="Times New Roman" w:cs="Times New Roman"/>
          <w:color w:val="000000" w:themeColor="text1"/>
          <w:spacing w:val="-8"/>
          <w:sz w:val="22"/>
          <w:szCs w:val="22"/>
        </w:rPr>
        <w:t xml:space="preserve"> </w:t>
      </w:r>
      <w:r w:rsidRPr="0059345D">
        <w:rPr>
          <w:rFonts w:ascii="Times New Roman" w:hAnsi="Times New Roman" w:cs="Times New Roman"/>
          <w:color w:val="000000" w:themeColor="text1"/>
          <w:spacing w:val="-2"/>
          <w:sz w:val="22"/>
          <w:szCs w:val="22"/>
        </w:rPr>
        <w:t>CLAUZE</w:t>
      </w:r>
    </w:p>
    <w:p w:rsidR="0059345D" w:rsidRPr="0059345D" w:rsidRDefault="0059345D" w:rsidP="0059345D">
      <w:pPr>
        <w:pStyle w:val="ListParagraph"/>
        <w:widowControl w:val="0"/>
        <w:numPr>
          <w:ilvl w:val="3"/>
          <w:numId w:val="13"/>
        </w:numPr>
        <w:tabs>
          <w:tab w:val="left" w:pos="752"/>
        </w:tabs>
        <w:autoSpaceDE w:val="0"/>
        <w:autoSpaceDN w:val="0"/>
        <w:spacing w:before="159" w:after="0"/>
        <w:ind w:right="813"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Părțile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pot</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conveni</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alte</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măsuri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comune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optimizarea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și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creșterea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eficienței</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activităților</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precizate în protocol.</w:t>
      </w:r>
    </w:p>
    <w:p w:rsidR="0059345D" w:rsidRPr="0059345D" w:rsidRDefault="0059345D" w:rsidP="0059345D">
      <w:pPr>
        <w:pStyle w:val="ListParagraph"/>
        <w:widowControl w:val="0"/>
        <w:numPr>
          <w:ilvl w:val="3"/>
          <w:numId w:val="13"/>
        </w:numPr>
        <w:tabs>
          <w:tab w:val="left" w:pos="747"/>
        </w:tabs>
        <w:autoSpaceDE w:val="0"/>
        <w:autoSpaceDN w:val="0"/>
        <w:spacing w:before="1" w:after="0" w:line="271" w:lineRule="auto"/>
        <w:ind w:right="81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Prezentul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poate</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fi</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modificat</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sau</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completat</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prin</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act</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adițional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solicitarea</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oricăreia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dintre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părțile semnatare, cu acordul celorlalte părți.</w:t>
      </w:r>
    </w:p>
    <w:p w:rsidR="0059345D" w:rsidRPr="0059345D" w:rsidRDefault="0059345D" w:rsidP="0059345D">
      <w:pPr>
        <w:pStyle w:val="ListParagraph"/>
        <w:widowControl w:val="0"/>
        <w:numPr>
          <w:ilvl w:val="3"/>
          <w:numId w:val="13"/>
        </w:numPr>
        <w:tabs>
          <w:tab w:val="left" w:pos="767"/>
        </w:tabs>
        <w:autoSpaceDE w:val="0"/>
        <w:autoSpaceDN w:val="0"/>
        <w:spacing w:before="2" w:after="0"/>
        <w:ind w:right="822"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Fiecare partener va lua măsuri rezonabile pentru a asigura acuratețea oricăror informații sau materiale pe care le furnizează celorlalte părți.</w:t>
      </w:r>
    </w:p>
    <w:p w:rsidR="0059345D" w:rsidRPr="0059345D" w:rsidRDefault="0059345D" w:rsidP="0059345D">
      <w:pPr>
        <w:pStyle w:val="ListParagraph"/>
        <w:widowControl w:val="0"/>
        <w:numPr>
          <w:ilvl w:val="3"/>
          <w:numId w:val="13"/>
        </w:numPr>
        <w:tabs>
          <w:tab w:val="left" w:pos="750"/>
        </w:tabs>
        <w:autoSpaceDE w:val="0"/>
        <w:autoSpaceDN w:val="0"/>
        <w:spacing w:before="4" w:after="0" w:line="271" w:lineRule="auto"/>
        <w:ind w:right="819" w:firstLine="0"/>
        <w:contextualSpacing w:val="0"/>
        <w:jc w:val="both"/>
        <w:rPr>
          <w:rFonts w:ascii="Times New Roman" w:hAnsi="Times New Roman" w:cs="Times New Roman"/>
          <w:color w:val="000000" w:themeColor="text1"/>
        </w:rPr>
      </w:pPr>
      <w:r w:rsidRPr="0059345D">
        <w:rPr>
          <w:rFonts w:ascii="Times New Roman" w:hAnsi="Times New Roman" w:cs="Times New Roman"/>
          <w:color w:val="000000" w:themeColor="text1"/>
        </w:rPr>
        <w:t>Părțile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își</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vor</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comunica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reciproc</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termen</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15</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zile</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încheierea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prezentului</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persoanele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de contact responsabile de punerea în aplicare a protocolului.</w:t>
      </w:r>
    </w:p>
    <w:p w:rsidR="0059345D" w:rsidRPr="0059345D" w:rsidRDefault="0059345D" w:rsidP="0059345D">
      <w:pPr>
        <w:pStyle w:val="ListParagraph"/>
        <w:spacing w:line="271" w:lineRule="auto"/>
        <w:rPr>
          <w:rFonts w:ascii="Times New Roman" w:hAnsi="Times New Roman" w:cs="Times New Roman"/>
          <w:color w:val="000000" w:themeColor="text1"/>
        </w:rPr>
      </w:pPr>
    </w:p>
    <w:p w:rsidR="0059345D" w:rsidRPr="0059345D" w:rsidRDefault="0059345D" w:rsidP="0059345D">
      <w:pPr>
        <w:pStyle w:val="ListParagraph"/>
        <w:spacing w:line="271" w:lineRule="auto"/>
        <w:rPr>
          <w:rFonts w:ascii="Times New Roman" w:hAnsi="Times New Roman" w:cs="Times New Roman"/>
          <w:color w:val="000000" w:themeColor="text1"/>
        </w:rPr>
      </w:pPr>
    </w:p>
    <w:p w:rsidR="0059345D" w:rsidRPr="0059345D" w:rsidRDefault="0059345D" w:rsidP="0059345D">
      <w:pPr>
        <w:widowControl/>
        <w:autoSpaceDE/>
        <w:autoSpaceDN/>
        <w:spacing w:line="271" w:lineRule="auto"/>
        <w:rPr>
          <w:rFonts w:ascii="Times New Roman" w:hAnsi="Times New Roman" w:cs="Times New Roman"/>
          <w:color w:val="000000" w:themeColor="text1"/>
        </w:rPr>
        <w:sectPr w:rsidR="0059345D" w:rsidRPr="0059345D">
          <w:pgSz w:w="11920" w:h="16850"/>
          <w:pgMar w:top="1800" w:right="283" w:bottom="620" w:left="708" w:header="428" w:footer="426" w:gutter="0"/>
          <w:cols w:space="720"/>
        </w:sectPr>
      </w:pPr>
    </w:p>
    <w:p w:rsidR="0059345D" w:rsidRPr="0059345D" w:rsidRDefault="0059345D" w:rsidP="0059345D">
      <w:pPr>
        <w:pStyle w:val="BodyText"/>
        <w:tabs>
          <w:tab w:val="left" w:leader="dot" w:pos="5430"/>
        </w:tabs>
        <w:spacing w:before="166"/>
        <w:ind w:left="372"/>
        <w:jc w:val="left"/>
        <w:rPr>
          <w:rFonts w:ascii="Times New Roman" w:hAnsi="Times New Roman" w:cs="Times New Roman"/>
          <w:color w:val="000000" w:themeColor="text1"/>
        </w:rPr>
      </w:pPr>
    </w:p>
    <w:p w:rsidR="0059345D" w:rsidRPr="0059345D" w:rsidRDefault="0059345D" w:rsidP="0059345D">
      <w:pPr>
        <w:pStyle w:val="BodyText"/>
        <w:tabs>
          <w:tab w:val="left" w:leader="dot" w:pos="5430"/>
        </w:tabs>
        <w:spacing w:before="166"/>
        <w:ind w:left="372"/>
        <w:jc w:val="left"/>
        <w:rPr>
          <w:rFonts w:ascii="Times New Roman" w:hAnsi="Times New Roman" w:cs="Times New Roman"/>
          <w:color w:val="000000" w:themeColor="text1"/>
        </w:rPr>
      </w:pPr>
      <w:r w:rsidRPr="0059345D">
        <w:rPr>
          <w:rFonts w:ascii="Times New Roman" w:hAnsi="Times New Roman" w:cs="Times New Roman"/>
          <w:color w:val="000000" w:themeColor="text1"/>
        </w:rPr>
        <w:t>Prezentul</w:t>
      </w:r>
      <w:r w:rsidRPr="0059345D">
        <w:rPr>
          <w:rFonts w:ascii="Times New Roman" w:hAnsi="Times New Roman" w:cs="Times New Roman"/>
          <w:color w:val="000000" w:themeColor="text1"/>
          <w:spacing w:val="-8"/>
        </w:rPr>
        <w:t xml:space="preserve"> </w:t>
      </w:r>
      <w:r w:rsidRPr="0059345D">
        <w:rPr>
          <w:rFonts w:ascii="Times New Roman" w:hAnsi="Times New Roman" w:cs="Times New Roman"/>
          <w:color w:val="000000" w:themeColor="text1"/>
        </w:rPr>
        <w:t>protocol</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s-a</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încheiat</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la</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data</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spacing w:val="-5"/>
        </w:rPr>
        <w:t>de</w:t>
      </w:r>
      <w:r w:rsidRPr="0059345D">
        <w:rPr>
          <w:rFonts w:ascii="Times New Roman" w:hAnsi="Times New Roman" w:cs="Times New Roman"/>
          <w:color w:val="000000" w:themeColor="text1"/>
        </w:rPr>
        <w:tab/>
        <w:t>,</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3"/>
        </w:rPr>
        <w:t xml:space="preserve"> </w:t>
      </w:r>
      <w:r w:rsidRPr="0059345D">
        <w:rPr>
          <w:rFonts w:ascii="Times New Roman" w:hAnsi="Times New Roman" w:cs="Times New Roman"/>
          <w:color w:val="000000" w:themeColor="text1"/>
        </w:rPr>
        <w:t>5</w:t>
      </w:r>
      <w:r w:rsidRPr="0059345D">
        <w:rPr>
          <w:rFonts w:ascii="Times New Roman" w:hAnsi="Times New Roman" w:cs="Times New Roman"/>
          <w:color w:val="000000" w:themeColor="text1"/>
          <w:spacing w:val="-4"/>
        </w:rPr>
        <w:t xml:space="preserve"> </w:t>
      </w:r>
      <w:r w:rsidRPr="0059345D">
        <w:rPr>
          <w:rFonts w:ascii="Times New Roman" w:hAnsi="Times New Roman" w:cs="Times New Roman"/>
          <w:color w:val="000000" w:themeColor="text1"/>
        </w:rPr>
        <w:t>(cinci)</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exemplare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originale în</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format</w:t>
      </w:r>
      <w:r w:rsidRPr="0059345D">
        <w:rPr>
          <w:rFonts w:ascii="Times New Roman" w:hAnsi="Times New Roman" w:cs="Times New Roman"/>
          <w:color w:val="000000" w:themeColor="text1"/>
          <w:spacing w:val="-2"/>
        </w:rPr>
        <w:t xml:space="preserve"> </w:t>
      </w:r>
      <w:r w:rsidRPr="0059345D">
        <w:rPr>
          <w:rFonts w:ascii="Times New Roman" w:hAnsi="Times New Roman" w:cs="Times New Roman"/>
          <w:color w:val="000000" w:themeColor="text1"/>
        </w:rPr>
        <w:t>de</w:t>
      </w:r>
      <w:r w:rsidRPr="0059345D">
        <w:rPr>
          <w:rFonts w:ascii="Times New Roman" w:hAnsi="Times New Roman" w:cs="Times New Roman"/>
          <w:color w:val="000000" w:themeColor="text1"/>
          <w:spacing w:val="-1"/>
        </w:rPr>
        <w:t xml:space="preserve"> </w:t>
      </w:r>
      <w:r w:rsidRPr="0059345D">
        <w:rPr>
          <w:rFonts w:ascii="Times New Roman" w:hAnsi="Times New Roman" w:cs="Times New Roman"/>
          <w:color w:val="000000" w:themeColor="text1"/>
          <w:spacing w:val="-2"/>
        </w:rPr>
        <w:t>hârtie,</w:t>
      </w:r>
    </w:p>
    <w:p w:rsidR="0059345D" w:rsidRPr="0059345D" w:rsidRDefault="0059345D" w:rsidP="0059345D">
      <w:pPr>
        <w:pStyle w:val="BodyText"/>
        <w:spacing w:before="36" w:line="276" w:lineRule="auto"/>
        <w:ind w:left="372" w:right="868"/>
        <w:jc w:val="left"/>
        <w:rPr>
          <w:rFonts w:ascii="Times New Roman" w:hAnsi="Times New Roman" w:cs="Times New Roman"/>
          <w:color w:val="000000" w:themeColor="text1"/>
        </w:rPr>
      </w:pPr>
      <w:r w:rsidRPr="0059345D">
        <w:rPr>
          <w:rFonts w:ascii="Times New Roman" w:hAnsi="Times New Roman" w:cs="Times New Roman"/>
          <w:color w:val="000000" w:themeColor="text1"/>
        </w:rPr>
        <w:t>câte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unul</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pentru</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fiecare</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parte</w:t>
      </w:r>
      <w:r w:rsidRPr="0059345D">
        <w:rPr>
          <w:rFonts w:ascii="Times New Roman" w:hAnsi="Times New Roman" w:cs="Times New Roman"/>
          <w:color w:val="000000" w:themeColor="text1"/>
          <w:spacing w:val="-5"/>
        </w:rPr>
        <w:t xml:space="preserve"> </w:t>
      </w:r>
      <w:r w:rsidRPr="0059345D">
        <w:rPr>
          <w:rFonts w:ascii="Times New Roman" w:hAnsi="Times New Roman" w:cs="Times New Roman"/>
          <w:color w:val="000000" w:themeColor="text1"/>
        </w:rPr>
        <w:t>semnatară.</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cazul</w:t>
      </w:r>
      <w:r w:rsidRPr="0059345D">
        <w:rPr>
          <w:rFonts w:ascii="Times New Roman" w:hAnsi="Times New Roman" w:cs="Times New Roman"/>
          <w:color w:val="000000" w:themeColor="text1"/>
          <w:spacing w:val="-7"/>
        </w:rPr>
        <w:t xml:space="preserve"> </w:t>
      </w:r>
      <w:r w:rsidRPr="0059345D">
        <w:rPr>
          <w:rFonts w:ascii="Times New Roman" w:hAnsi="Times New Roman" w:cs="Times New Roman"/>
          <w:color w:val="000000" w:themeColor="text1"/>
        </w:rPr>
        <w:t>în</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care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protocolul</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este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semnat</w:t>
      </w:r>
      <w:r w:rsidRPr="0059345D">
        <w:rPr>
          <w:rFonts w:ascii="Times New Roman" w:hAnsi="Times New Roman" w:cs="Times New Roman"/>
          <w:color w:val="000000" w:themeColor="text1"/>
          <w:spacing w:val="-10"/>
        </w:rPr>
        <w:t xml:space="preserve"> </w:t>
      </w:r>
      <w:r w:rsidRPr="0059345D">
        <w:rPr>
          <w:rFonts w:ascii="Times New Roman" w:hAnsi="Times New Roman" w:cs="Times New Roman"/>
          <w:color w:val="000000" w:themeColor="text1"/>
        </w:rPr>
        <w:t>electronic,</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acesta</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se</w:t>
      </w:r>
      <w:r w:rsidRPr="0059345D">
        <w:rPr>
          <w:rFonts w:ascii="Times New Roman" w:hAnsi="Times New Roman" w:cs="Times New Roman"/>
          <w:color w:val="000000" w:themeColor="text1"/>
          <w:spacing w:val="-6"/>
        </w:rPr>
        <w:t xml:space="preserve"> </w:t>
      </w:r>
      <w:r w:rsidRPr="0059345D">
        <w:rPr>
          <w:rFonts w:ascii="Times New Roman" w:hAnsi="Times New Roman" w:cs="Times New Roman"/>
          <w:color w:val="000000" w:themeColor="text1"/>
        </w:rPr>
        <w:t>trimite într-un singur exemplar, via e - mail.</w:t>
      </w:r>
    </w:p>
    <w:p w:rsidR="0059345D" w:rsidRPr="0059345D" w:rsidRDefault="0059345D" w:rsidP="0059345D">
      <w:pPr>
        <w:pStyle w:val="BodyText"/>
        <w:jc w:val="left"/>
        <w:rPr>
          <w:rFonts w:ascii="Times New Roman" w:hAnsi="Times New Roman" w:cs="Times New Roman"/>
          <w:color w:val="000000" w:themeColor="text1"/>
        </w:rPr>
      </w:pPr>
    </w:p>
    <w:p w:rsidR="0059345D" w:rsidRPr="0059345D" w:rsidRDefault="0059345D" w:rsidP="0059345D">
      <w:pPr>
        <w:pStyle w:val="BodyText"/>
        <w:spacing w:before="193"/>
        <w:jc w:val="left"/>
        <w:rPr>
          <w:rFonts w:ascii="Times New Roman" w:hAnsi="Times New Roman" w:cs="Times New Roman"/>
          <w:color w:val="000000" w:themeColor="text1"/>
        </w:rPr>
      </w:pPr>
    </w:p>
    <w:tbl>
      <w:tblPr>
        <w:tblW w:w="0" w:type="auto"/>
        <w:tblInd w:w="507" w:type="dxa"/>
        <w:tblLayout w:type="fixed"/>
        <w:tblCellMar>
          <w:left w:w="0" w:type="dxa"/>
          <w:right w:w="0" w:type="dxa"/>
        </w:tblCellMar>
        <w:tblLook w:val="01E0" w:firstRow="1" w:lastRow="1" w:firstColumn="1" w:lastColumn="1" w:noHBand="0" w:noVBand="0"/>
      </w:tblPr>
      <w:tblGrid>
        <w:gridCol w:w="4982"/>
        <w:gridCol w:w="3241"/>
      </w:tblGrid>
      <w:tr w:rsidR="0059345D" w:rsidRPr="0059345D" w:rsidTr="0059345D">
        <w:trPr>
          <w:trHeight w:val="1687"/>
        </w:trPr>
        <w:tc>
          <w:tcPr>
            <w:tcW w:w="4982" w:type="dxa"/>
            <w:hideMark/>
          </w:tcPr>
          <w:p w:rsidR="0059345D" w:rsidRPr="0059345D" w:rsidRDefault="0059345D">
            <w:pPr>
              <w:pStyle w:val="TableParagraph"/>
              <w:spacing w:line="225" w:lineRule="exact"/>
              <w:ind w:right="589"/>
              <w:jc w:val="center"/>
              <w:rPr>
                <w:rFonts w:ascii="Times New Roman" w:hAnsi="Times New Roman" w:cs="Times New Roman"/>
                <w:b/>
                <w:color w:val="000000" w:themeColor="text1"/>
              </w:rPr>
            </w:pPr>
            <w:r w:rsidRPr="0059345D">
              <w:rPr>
                <w:rFonts w:ascii="Times New Roman" w:hAnsi="Times New Roman" w:cs="Times New Roman"/>
                <w:b/>
                <w:color w:val="000000" w:themeColor="text1"/>
                <w:spacing w:val="-2"/>
              </w:rPr>
              <w:t>MINISTERUL</w:t>
            </w:r>
            <w:r w:rsidRPr="0059345D">
              <w:rPr>
                <w:rFonts w:ascii="Times New Roman" w:hAnsi="Times New Roman" w:cs="Times New Roman"/>
                <w:b/>
                <w:color w:val="000000" w:themeColor="text1"/>
                <w:spacing w:val="2"/>
              </w:rPr>
              <w:t xml:space="preserve"> </w:t>
            </w:r>
            <w:r w:rsidRPr="0059345D">
              <w:rPr>
                <w:rFonts w:ascii="Times New Roman" w:hAnsi="Times New Roman" w:cs="Times New Roman"/>
                <w:b/>
                <w:color w:val="000000" w:themeColor="text1"/>
                <w:spacing w:val="-2"/>
              </w:rPr>
              <w:t>MUNCII,</w:t>
            </w:r>
            <w:r w:rsidRPr="0059345D">
              <w:rPr>
                <w:rFonts w:ascii="Times New Roman" w:hAnsi="Times New Roman" w:cs="Times New Roman"/>
                <w:b/>
                <w:color w:val="000000" w:themeColor="text1"/>
                <w:spacing w:val="4"/>
              </w:rPr>
              <w:t xml:space="preserve"> </w:t>
            </w:r>
            <w:r w:rsidRPr="0059345D">
              <w:rPr>
                <w:rFonts w:ascii="Times New Roman" w:hAnsi="Times New Roman" w:cs="Times New Roman"/>
                <w:b/>
                <w:color w:val="000000" w:themeColor="text1"/>
                <w:spacing w:val="-2"/>
              </w:rPr>
              <w:t>FAMILIEI,</w:t>
            </w:r>
            <w:r w:rsidRPr="0059345D">
              <w:rPr>
                <w:rFonts w:ascii="Times New Roman" w:hAnsi="Times New Roman" w:cs="Times New Roman"/>
                <w:b/>
                <w:color w:val="000000" w:themeColor="text1"/>
                <w:spacing w:val="2"/>
              </w:rPr>
              <w:t xml:space="preserve"> </w:t>
            </w:r>
            <w:r w:rsidRPr="0059345D">
              <w:rPr>
                <w:rFonts w:ascii="Times New Roman" w:hAnsi="Times New Roman" w:cs="Times New Roman"/>
                <w:b/>
                <w:color w:val="000000" w:themeColor="text1"/>
                <w:spacing w:val="-2"/>
              </w:rPr>
              <w:t>TINERETULUI</w:t>
            </w:r>
            <w:r w:rsidRPr="0059345D">
              <w:rPr>
                <w:rFonts w:ascii="Times New Roman" w:hAnsi="Times New Roman" w:cs="Times New Roman"/>
                <w:b/>
                <w:color w:val="000000" w:themeColor="text1"/>
                <w:spacing w:val="4"/>
              </w:rPr>
              <w:t xml:space="preserve"> </w:t>
            </w:r>
            <w:r w:rsidRPr="0059345D">
              <w:rPr>
                <w:rFonts w:ascii="Times New Roman" w:hAnsi="Times New Roman" w:cs="Times New Roman"/>
                <w:b/>
                <w:color w:val="000000" w:themeColor="text1"/>
                <w:spacing w:val="-5"/>
              </w:rPr>
              <w:t>ȘI</w:t>
            </w:r>
          </w:p>
          <w:p w:rsidR="0059345D" w:rsidRPr="0059345D" w:rsidRDefault="0059345D">
            <w:pPr>
              <w:pStyle w:val="TableParagraph"/>
              <w:spacing w:before="22"/>
              <w:ind w:left="6" w:right="589"/>
              <w:jc w:val="center"/>
              <w:rPr>
                <w:rFonts w:ascii="Times New Roman" w:hAnsi="Times New Roman" w:cs="Times New Roman"/>
                <w:b/>
                <w:color w:val="000000" w:themeColor="text1"/>
              </w:rPr>
            </w:pPr>
            <w:r w:rsidRPr="0059345D">
              <w:rPr>
                <w:rFonts w:ascii="Times New Roman" w:hAnsi="Times New Roman" w:cs="Times New Roman"/>
                <w:b/>
                <w:color w:val="000000" w:themeColor="text1"/>
                <w:spacing w:val="-2"/>
              </w:rPr>
              <w:t>SOLIDARITĂȚII</w:t>
            </w:r>
            <w:r w:rsidRPr="0059345D">
              <w:rPr>
                <w:rFonts w:ascii="Times New Roman" w:hAnsi="Times New Roman" w:cs="Times New Roman"/>
                <w:b/>
                <w:color w:val="000000" w:themeColor="text1"/>
                <w:spacing w:val="12"/>
              </w:rPr>
              <w:t xml:space="preserve"> </w:t>
            </w:r>
            <w:r w:rsidRPr="0059345D">
              <w:rPr>
                <w:rFonts w:ascii="Times New Roman" w:hAnsi="Times New Roman" w:cs="Times New Roman"/>
                <w:b/>
                <w:color w:val="000000" w:themeColor="text1"/>
                <w:spacing w:val="-2"/>
              </w:rPr>
              <w:t>SOCIALE</w:t>
            </w:r>
          </w:p>
          <w:p w:rsidR="0059345D" w:rsidRPr="0059345D" w:rsidRDefault="0059345D">
            <w:pPr>
              <w:pStyle w:val="TableParagraph"/>
              <w:spacing w:before="158"/>
              <w:ind w:left="4" w:right="589"/>
              <w:jc w:val="center"/>
              <w:rPr>
                <w:rFonts w:ascii="Times New Roman" w:hAnsi="Times New Roman" w:cs="Times New Roman"/>
                <w:i/>
                <w:color w:val="000000" w:themeColor="text1"/>
              </w:rPr>
            </w:pPr>
            <w:r w:rsidRPr="0059345D">
              <w:rPr>
                <w:rFonts w:ascii="Times New Roman" w:hAnsi="Times New Roman" w:cs="Times New Roman"/>
                <w:i/>
                <w:color w:val="000000" w:themeColor="text1"/>
                <w:spacing w:val="-2"/>
              </w:rPr>
              <w:t>Funcția</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spacing w:val="-2"/>
              </w:rPr>
              <w:t>RL/Semnătura</w:t>
            </w:r>
          </w:p>
        </w:tc>
        <w:tc>
          <w:tcPr>
            <w:tcW w:w="3241" w:type="dxa"/>
            <w:hideMark/>
          </w:tcPr>
          <w:p w:rsidR="0059345D" w:rsidRDefault="0059345D">
            <w:pPr>
              <w:pStyle w:val="TableParagraph"/>
              <w:tabs>
                <w:tab w:val="left" w:pos="3140"/>
              </w:tabs>
              <w:spacing w:line="225" w:lineRule="exact"/>
              <w:ind w:left="641" w:right="-274"/>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UAT COMUNA ION CREANGA </w:t>
            </w:r>
          </w:p>
          <w:p w:rsidR="0059345D" w:rsidRDefault="0059345D">
            <w:pPr>
              <w:pStyle w:val="TableParagraph"/>
              <w:tabs>
                <w:tab w:val="left" w:pos="3140"/>
              </w:tabs>
              <w:spacing w:line="225" w:lineRule="exact"/>
              <w:ind w:left="641" w:right="-274"/>
              <w:jc w:val="center"/>
              <w:rPr>
                <w:rFonts w:ascii="Times New Roman" w:hAnsi="Times New Roman" w:cs="Times New Roman"/>
                <w:b/>
                <w:color w:val="000000" w:themeColor="text1"/>
              </w:rPr>
            </w:pPr>
            <w:r>
              <w:rPr>
                <w:rFonts w:ascii="Times New Roman" w:hAnsi="Times New Roman" w:cs="Times New Roman"/>
                <w:b/>
                <w:color w:val="000000" w:themeColor="text1"/>
              </w:rPr>
              <w:t>PRIMAR</w:t>
            </w:r>
          </w:p>
          <w:p w:rsidR="0059345D" w:rsidRPr="0059345D" w:rsidRDefault="0059345D">
            <w:pPr>
              <w:pStyle w:val="TableParagraph"/>
              <w:tabs>
                <w:tab w:val="left" w:pos="3140"/>
              </w:tabs>
              <w:spacing w:line="225" w:lineRule="exact"/>
              <w:ind w:left="641" w:right="-274"/>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Dumitru – Dorin TABACARIU </w:t>
            </w:r>
          </w:p>
          <w:p w:rsidR="0059345D" w:rsidRPr="0059345D" w:rsidRDefault="0059345D">
            <w:pPr>
              <w:pStyle w:val="TableParagraph"/>
              <w:spacing w:before="142"/>
              <w:ind w:left="820"/>
              <w:jc w:val="center"/>
              <w:rPr>
                <w:rFonts w:ascii="Times New Roman" w:hAnsi="Times New Roman" w:cs="Times New Roman"/>
                <w:i/>
                <w:color w:val="000000" w:themeColor="text1"/>
              </w:rPr>
            </w:pPr>
            <w:r w:rsidRPr="0059345D">
              <w:rPr>
                <w:rFonts w:ascii="Times New Roman" w:hAnsi="Times New Roman" w:cs="Times New Roman"/>
                <w:i/>
                <w:color w:val="000000" w:themeColor="text1"/>
                <w:spacing w:val="-2"/>
              </w:rPr>
              <w:t>Funcția</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spacing w:val="-2"/>
              </w:rPr>
              <w:t>RL/Semnătura</w:t>
            </w:r>
          </w:p>
        </w:tc>
      </w:tr>
      <w:tr w:rsidR="0059345D" w:rsidRPr="0059345D" w:rsidTr="0059345D">
        <w:trPr>
          <w:trHeight w:val="2144"/>
        </w:trPr>
        <w:tc>
          <w:tcPr>
            <w:tcW w:w="4982" w:type="dxa"/>
          </w:tcPr>
          <w:p w:rsidR="0059345D" w:rsidRPr="0059345D" w:rsidRDefault="0059345D">
            <w:pPr>
              <w:pStyle w:val="TableParagraph"/>
              <w:rPr>
                <w:rFonts w:ascii="Times New Roman" w:hAnsi="Times New Roman" w:cs="Times New Roman"/>
                <w:color w:val="000000" w:themeColor="text1"/>
              </w:rPr>
            </w:pPr>
          </w:p>
          <w:p w:rsidR="0059345D" w:rsidRPr="0059345D" w:rsidRDefault="0059345D">
            <w:pPr>
              <w:pStyle w:val="TableParagraph"/>
              <w:spacing w:before="168"/>
              <w:rPr>
                <w:rFonts w:ascii="Times New Roman" w:hAnsi="Times New Roman" w:cs="Times New Roman"/>
                <w:color w:val="000000" w:themeColor="text1"/>
              </w:rPr>
            </w:pPr>
          </w:p>
          <w:p w:rsidR="0059345D" w:rsidRPr="0059345D" w:rsidRDefault="0059345D">
            <w:pPr>
              <w:pStyle w:val="TableParagraph"/>
              <w:ind w:right="680"/>
              <w:jc w:val="center"/>
              <w:rPr>
                <w:rFonts w:ascii="Times New Roman" w:hAnsi="Times New Roman" w:cs="Times New Roman"/>
                <w:b/>
                <w:color w:val="000000" w:themeColor="text1"/>
              </w:rPr>
            </w:pPr>
            <w:r w:rsidRPr="0059345D">
              <w:rPr>
                <w:rFonts w:ascii="Times New Roman" w:hAnsi="Times New Roman" w:cs="Times New Roman"/>
                <w:b/>
                <w:color w:val="000000" w:themeColor="text1"/>
                <w:spacing w:val="-2"/>
              </w:rPr>
              <w:t>MINISTERUL</w:t>
            </w:r>
            <w:r w:rsidRPr="0059345D">
              <w:rPr>
                <w:rFonts w:ascii="Times New Roman" w:hAnsi="Times New Roman" w:cs="Times New Roman"/>
                <w:b/>
                <w:color w:val="000000" w:themeColor="text1"/>
              </w:rPr>
              <w:t xml:space="preserve"> </w:t>
            </w:r>
            <w:r w:rsidRPr="0059345D">
              <w:rPr>
                <w:rFonts w:ascii="Times New Roman" w:hAnsi="Times New Roman" w:cs="Times New Roman"/>
                <w:b/>
                <w:color w:val="000000" w:themeColor="text1"/>
                <w:spacing w:val="-2"/>
              </w:rPr>
              <w:t>EDUCAȚIEI</w:t>
            </w:r>
            <w:r w:rsidRPr="0059345D">
              <w:rPr>
                <w:rFonts w:ascii="Times New Roman" w:hAnsi="Times New Roman" w:cs="Times New Roman"/>
                <w:b/>
                <w:color w:val="000000" w:themeColor="text1"/>
                <w:spacing w:val="3"/>
              </w:rPr>
              <w:t xml:space="preserve"> </w:t>
            </w:r>
            <w:r w:rsidRPr="0059345D">
              <w:rPr>
                <w:rFonts w:ascii="Times New Roman" w:hAnsi="Times New Roman" w:cs="Times New Roman"/>
                <w:b/>
                <w:color w:val="000000" w:themeColor="text1"/>
                <w:spacing w:val="-2"/>
              </w:rPr>
              <w:t>și</w:t>
            </w:r>
            <w:r w:rsidRPr="0059345D">
              <w:rPr>
                <w:rFonts w:ascii="Times New Roman" w:hAnsi="Times New Roman" w:cs="Times New Roman"/>
                <w:b/>
                <w:color w:val="000000" w:themeColor="text1"/>
                <w:spacing w:val="1"/>
              </w:rPr>
              <w:t xml:space="preserve"> </w:t>
            </w:r>
            <w:r w:rsidRPr="0059345D">
              <w:rPr>
                <w:rFonts w:ascii="Times New Roman" w:hAnsi="Times New Roman" w:cs="Times New Roman"/>
                <w:b/>
                <w:color w:val="000000" w:themeColor="text1"/>
                <w:spacing w:val="-2"/>
              </w:rPr>
              <w:t>CERCETĂRII</w:t>
            </w:r>
          </w:p>
          <w:p w:rsidR="0059345D" w:rsidRPr="0059345D" w:rsidRDefault="0059345D">
            <w:pPr>
              <w:pStyle w:val="TableParagraph"/>
              <w:spacing w:before="158"/>
              <w:ind w:left="4" w:right="589"/>
              <w:jc w:val="center"/>
              <w:rPr>
                <w:rFonts w:ascii="Times New Roman" w:hAnsi="Times New Roman" w:cs="Times New Roman"/>
                <w:i/>
                <w:color w:val="000000" w:themeColor="text1"/>
              </w:rPr>
            </w:pPr>
            <w:r w:rsidRPr="0059345D">
              <w:rPr>
                <w:rFonts w:ascii="Times New Roman" w:hAnsi="Times New Roman" w:cs="Times New Roman"/>
                <w:i/>
                <w:color w:val="000000" w:themeColor="text1"/>
                <w:spacing w:val="-2"/>
              </w:rPr>
              <w:t>Funcția</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spacing w:val="-2"/>
              </w:rPr>
              <w:t>RL/Semnătura</w:t>
            </w:r>
          </w:p>
        </w:tc>
        <w:tc>
          <w:tcPr>
            <w:tcW w:w="3241" w:type="dxa"/>
          </w:tcPr>
          <w:p w:rsidR="0059345D" w:rsidRPr="0059345D" w:rsidRDefault="0059345D">
            <w:pPr>
              <w:pStyle w:val="TableParagraph"/>
              <w:rPr>
                <w:rFonts w:ascii="Times New Roman" w:hAnsi="Times New Roman" w:cs="Times New Roman"/>
                <w:color w:val="000000" w:themeColor="text1"/>
              </w:rPr>
            </w:pPr>
          </w:p>
        </w:tc>
      </w:tr>
      <w:tr w:rsidR="0059345D" w:rsidRPr="0059345D" w:rsidTr="0059345D">
        <w:trPr>
          <w:trHeight w:val="2025"/>
        </w:trPr>
        <w:tc>
          <w:tcPr>
            <w:tcW w:w="4982" w:type="dxa"/>
          </w:tcPr>
          <w:p w:rsidR="0059345D" w:rsidRPr="0059345D" w:rsidRDefault="0059345D">
            <w:pPr>
              <w:pStyle w:val="TableParagraph"/>
              <w:rPr>
                <w:rFonts w:ascii="Times New Roman" w:hAnsi="Times New Roman" w:cs="Times New Roman"/>
                <w:color w:val="000000" w:themeColor="text1"/>
              </w:rPr>
            </w:pPr>
          </w:p>
          <w:p w:rsidR="0059345D" w:rsidRPr="0059345D" w:rsidRDefault="0059345D">
            <w:pPr>
              <w:pStyle w:val="TableParagraph"/>
              <w:spacing w:before="166"/>
              <w:rPr>
                <w:rFonts w:ascii="Times New Roman" w:hAnsi="Times New Roman" w:cs="Times New Roman"/>
                <w:color w:val="000000" w:themeColor="text1"/>
              </w:rPr>
            </w:pPr>
          </w:p>
          <w:p w:rsidR="0059345D" w:rsidRPr="0059345D" w:rsidRDefault="0059345D">
            <w:pPr>
              <w:pStyle w:val="TableParagraph"/>
              <w:ind w:left="1105"/>
              <w:rPr>
                <w:rFonts w:ascii="Times New Roman" w:hAnsi="Times New Roman" w:cs="Times New Roman"/>
                <w:b/>
                <w:color w:val="000000" w:themeColor="text1"/>
              </w:rPr>
            </w:pPr>
            <w:r w:rsidRPr="0059345D">
              <w:rPr>
                <w:rFonts w:ascii="Times New Roman" w:hAnsi="Times New Roman" w:cs="Times New Roman"/>
                <w:b/>
                <w:color w:val="000000" w:themeColor="text1"/>
                <w:spacing w:val="-2"/>
              </w:rPr>
              <w:t>MINISTERUL</w:t>
            </w:r>
            <w:r w:rsidRPr="0059345D">
              <w:rPr>
                <w:rFonts w:ascii="Times New Roman" w:hAnsi="Times New Roman" w:cs="Times New Roman"/>
                <w:b/>
                <w:color w:val="000000" w:themeColor="text1"/>
                <w:spacing w:val="6"/>
              </w:rPr>
              <w:t xml:space="preserve"> </w:t>
            </w:r>
            <w:r w:rsidRPr="0059345D">
              <w:rPr>
                <w:rFonts w:ascii="Times New Roman" w:hAnsi="Times New Roman" w:cs="Times New Roman"/>
                <w:b/>
                <w:color w:val="000000" w:themeColor="text1"/>
                <w:spacing w:val="-2"/>
              </w:rPr>
              <w:t>SĂNĂTĂȚII</w:t>
            </w:r>
          </w:p>
          <w:p w:rsidR="0059345D" w:rsidRPr="0059345D" w:rsidRDefault="0059345D">
            <w:pPr>
              <w:pStyle w:val="TableParagraph"/>
              <w:spacing w:before="161"/>
              <w:ind w:left="1201"/>
              <w:rPr>
                <w:rFonts w:ascii="Times New Roman" w:hAnsi="Times New Roman" w:cs="Times New Roman"/>
                <w:i/>
                <w:color w:val="000000" w:themeColor="text1"/>
              </w:rPr>
            </w:pPr>
            <w:r w:rsidRPr="0059345D">
              <w:rPr>
                <w:rFonts w:ascii="Times New Roman" w:hAnsi="Times New Roman" w:cs="Times New Roman"/>
                <w:i/>
                <w:color w:val="000000" w:themeColor="text1"/>
                <w:spacing w:val="-2"/>
              </w:rPr>
              <w:t>Funcția</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spacing w:val="-2"/>
              </w:rPr>
              <w:t>RL/Semnătura</w:t>
            </w:r>
          </w:p>
        </w:tc>
        <w:tc>
          <w:tcPr>
            <w:tcW w:w="3241" w:type="dxa"/>
          </w:tcPr>
          <w:p w:rsidR="0059345D" w:rsidRPr="0059345D" w:rsidRDefault="0059345D">
            <w:pPr>
              <w:pStyle w:val="TableParagraph"/>
              <w:rPr>
                <w:rFonts w:ascii="Times New Roman" w:hAnsi="Times New Roman" w:cs="Times New Roman"/>
                <w:color w:val="000000" w:themeColor="text1"/>
              </w:rPr>
            </w:pPr>
          </w:p>
        </w:tc>
      </w:tr>
      <w:tr w:rsidR="0059345D" w:rsidRPr="0059345D" w:rsidTr="0059345D">
        <w:trPr>
          <w:trHeight w:val="1451"/>
        </w:trPr>
        <w:tc>
          <w:tcPr>
            <w:tcW w:w="4982" w:type="dxa"/>
          </w:tcPr>
          <w:p w:rsidR="0059345D" w:rsidRPr="0059345D" w:rsidRDefault="0059345D">
            <w:pPr>
              <w:pStyle w:val="TableParagraph"/>
              <w:rPr>
                <w:rFonts w:ascii="Times New Roman" w:hAnsi="Times New Roman" w:cs="Times New Roman"/>
                <w:color w:val="000000" w:themeColor="text1"/>
              </w:rPr>
            </w:pPr>
          </w:p>
          <w:p w:rsidR="0059345D" w:rsidRPr="0059345D" w:rsidRDefault="0059345D">
            <w:pPr>
              <w:pStyle w:val="TableParagraph"/>
              <w:spacing w:before="46"/>
              <w:rPr>
                <w:rFonts w:ascii="Times New Roman" w:hAnsi="Times New Roman" w:cs="Times New Roman"/>
                <w:color w:val="000000" w:themeColor="text1"/>
              </w:rPr>
            </w:pPr>
          </w:p>
          <w:p w:rsidR="0059345D" w:rsidRPr="0059345D" w:rsidRDefault="0059345D">
            <w:pPr>
              <w:pStyle w:val="TableParagraph"/>
              <w:spacing w:before="1" w:line="271" w:lineRule="auto"/>
              <w:ind w:left="489" w:right="1076"/>
              <w:jc w:val="center"/>
              <w:rPr>
                <w:rFonts w:ascii="Times New Roman" w:hAnsi="Times New Roman" w:cs="Times New Roman"/>
                <w:b/>
                <w:color w:val="000000" w:themeColor="text1"/>
              </w:rPr>
            </w:pPr>
            <w:r w:rsidRPr="0059345D">
              <w:rPr>
                <w:rFonts w:ascii="Times New Roman" w:hAnsi="Times New Roman" w:cs="Times New Roman"/>
                <w:b/>
                <w:color w:val="000000" w:themeColor="text1"/>
              </w:rPr>
              <w:t>AGENȚIA</w:t>
            </w:r>
            <w:r w:rsidRPr="0059345D">
              <w:rPr>
                <w:rFonts w:ascii="Times New Roman" w:hAnsi="Times New Roman" w:cs="Times New Roman"/>
                <w:b/>
                <w:color w:val="000000" w:themeColor="text1"/>
                <w:spacing w:val="-13"/>
              </w:rPr>
              <w:t xml:space="preserve"> </w:t>
            </w:r>
            <w:r w:rsidRPr="0059345D">
              <w:rPr>
                <w:rFonts w:ascii="Times New Roman" w:hAnsi="Times New Roman" w:cs="Times New Roman"/>
                <w:b/>
                <w:color w:val="000000" w:themeColor="text1"/>
              </w:rPr>
              <w:t>NAȚIONALĂ</w:t>
            </w:r>
            <w:r w:rsidRPr="0059345D">
              <w:rPr>
                <w:rFonts w:ascii="Times New Roman" w:hAnsi="Times New Roman" w:cs="Times New Roman"/>
                <w:b/>
                <w:color w:val="000000" w:themeColor="text1"/>
                <w:spacing w:val="-12"/>
              </w:rPr>
              <w:t xml:space="preserve"> </w:t>
            </w:r>
            <w:r w:rsidRPr="0059345D">
              <w:rPr>
                <w:rFonts w:ascii="Times New Roman" w:hAnsi="Times New Roman" w:cs="Times New Roman"/>
                <w:b/>
                <w:color w:val="000000" w:themeColor="text1"/>
              </w:rPr>
              <w:t>PENTRU</w:t>
            </w:r>
            <w:r w:rsidRPr="0059345D">
              <w:rPr>
                <w:rFonts w:ascii="Times New Roman" w:hAnsi="Times New Roman" w:cs="Times New Roman"/>
                <w:b/>
                <w:color w:val="000000" w:themeColor="text1"/>
                <w:spacing w:val="-14"/>
              </w:rPr>
              <w:t xml:space="preserve"> </w:t>
            </w:r>
            <w:r w:rsidRPr="0059345D">
              <w:rPr>
                <w:rFonts w:ascii="Times New Roman" w:hAnsi="Times New Roman" w:cs="Times New Roman"/>
                <w:b/>
                <w:color w:val="000000" w:themeColor="text1"/>
              </w:rPr>
              <w:t>PLĂȚI ȘI INSPECȚIE SOCIALĂ</w:t>
            </w:r>
          </w:p>
          <w:p w:rsidR="0059345D" w:rsidRPr="0059345D" w:rsidRDefault="0059345D">
            <w:pPr>
              <w:pStyle w:val="TableParagraph"/>
              <w:spacing w:line="235" w:lineRule="exact"/>
              <w:ind w:left="4" w:right="589"/>
              <w:jc w:val="center"/>
              <w:rPr>
                <w:rFonts w:ascii="Times New Roman" w:hAnsi="Times New Roman" w:cs="Times New Roman"/>
                <w:i/>
                <w:color w:val="000000" w:themeColor="text1"/>
              </w:rPr>
            </w:pPr>
            <w:r w:rsidRPr="0059345D">
              <w:rPr>
                <w:rFonts w:ascii="Times New Roman" w:hAnsi="Times New Roman" w:cs="Times New Roman"/>
                <w:i/>
                <w:color w:val="000000" w:themeColor="text1"/>
                <w:spacing w:val="-2"/>
              </w:rPr>
              <w:t>Funcția</w:t>
            </w:r>
            <w:r w:rsidRPr="0059345D">
              <w:rPr>
                <w:rFonts w:ascii="Times New Roman" w:hAnsi="Times New Roman" w:cs="Times New Roman"/>
                <w:i/>
                <w:color w:val="000000" w:themeColor="text1"/>
                <w:spacing w:val="-1"/>
              </w:rPr>
              <w:t xml:space="preserve"> </w:t>
            </w:r>
            <w:r w:rsidRPr="0059345D">
              <w:rPr>
                <w:rFonts w:ascii="Times New Roman" w:hAnsi="Times New Roman" w:cs="Times New Roman"/>
                <w:i/>
                <w:color w:val="000000" w:themeColor="text1"/>
                <w:spacing w:val="-2"/>
              </w:rPr>
              <w:t>RL/Semnătura</w:t>
            </w:r>
          </w:p>
        </w:tc>
        <w:tc>
          <w:tcPr>
            <w:tcW w:w="3241" w:type="dxa"/>
          </w:tcPr>
          <w:p w:rsidR="0059345D" w:rsidRPr="0059345D" w:rsidRDefault="0059345D">
            <w:pPr>
              <w:pStyle w:val="TableParagraph"/>
              <w:rPr>
                <w:rFonts w:ascii="Times New Roman" w:hAnsi="Times New Roman" w:cs="Times New Roman"/>
                <w:color w:val="000000" w:themeColor="text1"/>
              </w:rPr>
            </w:pPr>
          </w:p>
        </w:tc>
        <w:bookmarkEnd w:id="3"/>
      </w:tr>
    </w:tbl>
    <w:p w:rsidR="002F06CC" w:rsidRPr="0059345D" w:rsidRDefault="002F06CC" w:rsidP="00B14B64">
      <w:pPr>
        <w:rPr>
          <w:rFonts w:ascii="Times New Roman" w:hAnsi="Times New Roman" w:cs="Times New Roman"/>
        </w:rPr>
      </w:pPr>
    </w:p>
    <w:sectPr w:rsidR="002F06CC" w:rsidRPr="0059345D" w:rsidSect="00813565">
      <w:headerReference w:type="default" r:id="rId11"/>
      <w:footerReference w:type="default" r:id="rId12"/>
      <w:pgSz w:w="11920" w:h="16850"/>
      <w:pgMar w:top="900" w:right="1440" w:bottom="450" w:left="1440" w:header="428" w:footer="42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198" w:rsidRDefault="00AA3198" w:rsidP="007F2A60">
      <w:r>
        <w:separator/>
      </w:r>
    </w:p>
  </w:endnote>
  <w:endnote w:type="continuationSeparator" w:id="0">
    <w:p w:rsidR="00AA3198" w:rsidRDefault="00AA3198" w:rsidP="007F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60" w:rsidRDefault="007F2A60">
    <w:pPr>
      <w:pStyle w:val="BodyText"/>
      <w:spacing w:line="14" w:lineRule="auto"/>
      <w:jc w:val="left"/>
      <w:rPr>
        <w:sz w:val="20"/>
      </w:rPr>
    </w:pPr>
    <w:r>
      <w:rPr>
        <w:noProof/>
        <w:sz w:val="20"/>
        <w:lang w:val="en-US"/>
      </w:rPr>
      <mc:AlternateContent>
        <mc:Choice Requires="wps">
          <w:drawing>
            <wp:anchor distT="0" distB="0" distL="0" distR="0" simplePos="0" relativeHeight="251659264" behindDoc="1" locked="0" layoutInCell="1" allowOverlap="1" wp14:anchorId="0CD5AC8A" wp14:editId="7C48E3E6">
              <wp:simplePos x="0" y="0"/>
              <wp:positionH relativeFrom="page">
                <wp:posOffset>6680961</wp:posOffset>
              </wp:positionH>
              <wp:positionV relativeFrom="page">
                <wp:posOffset>10283443</wp:posOffset>
              </wp:positionV>
              <wp:extent cx="1885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rsidR="007F2A60" w:rsidRDefault="007F2A60">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803060">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0CD5AC8A" id="_x0000_t202" coordsize="21600,21600" o:spt="202" path="m,l,21600r21600,l21600,xe">
              <v:stroke joinstyle="miter"/>
              <v:path gradientshapeok="t" o:connecttype="rect"/>
            </v:shapetype>
            <v:shape id="Textbox 3" o:spid="_x0000_s1026" type="#_x0000_t202" style="position:absolute;margin-left:526.05pt;margin-top:809.7pt;width:14.8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" filled="f" stroked="f">
              <v:path arrowok="t"/>
              <v:textbox inset="0,0,0,0">
                <w:txbxContent>
                  <w:p w:rsidR="007F2A60" w:rsidRDefault="007F2A60">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803060">
                      <w:rPr>
                        <w:noProof/>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198" w:rsidRDefault="00AA3198" w:rsidP="007F2A60">
      <w:r>
        <w:separator/>
      </w:r>
    </w:p>
  </w:footnote>
  <w:footnote w:type="continuationSeparator" w:id="0">
    <w:p w:rsidR="00AA3198" w:rsidRDefault="00AA3198" w:rsidP="007F2A60">
      <w:r>
        <w:continuationSeparator/>
      </w:r>
    </w:p>
  </w:footnote>
  <w:footnote w:id="1">
    <w:p w:rsidR="007F2A60" w:rsidRPr="00813565" w:rsidRDefault="007F2A60" w:rsidP="007F2A60">
      <w:pPr>
        <w:pStyle w:val="FootnoteText"/>
        <w:jc w:val="both"/>
        <w:rPr>
          <w:rFonts w:ascii="Times New Roman" w:hAnsi="Times New Roman" w:cs="Times New Roman"/>
          <w:b/>
          <w:bCs/>
          <w:i/>
        </w:rPr>
      </w:pPr>
      <w:r>
        <w:rPr>
          <w:rStyle w:val="FootnoteReference"/>
        </w:rPr>
        <w:footnoteRef/>
      </w:r>
      <w:r>
        <w:t xml:space="preserve"> </w:t>
      </w:r>
      <w:bookmarkStart w:id="0" w:name="_Hlk192773073"/>
      <w:r w:rsidRPr="00813565">
        <w:rPr>
          <w:rFonts w:ascii="Times New Roman" w:hAnsi="Times New Roman" w:cs="Times New Roman"/>
          <w:b/>
          <w:bCs/>
        </w:rPr>
        <w:t xml:space="preserve">Nota bene: Pentru UAT-urile care au beneficiat de </w:t>
      </w:r>
      <w:r w:rsidRPr="00813565">
        <w:rPr>
          <w:rFonts w:ascii="Times New Roman" w:hAnsi="Times New Roman" w:cs="Times New Roman"/>
          <w:b/>
          <w:bCs/>
          <w:i/>
        </w:rPr>
        <w:t>cheltuieli</w:t>
      </w:r>
      <w:r w:rsidRPr="00813565">
        <w:rPr>
          <w:rFonts w:ascii="Times New Roman" w:hAnsi="Times New Roman" w:cs="Times New Roman"/>
          <w:b/>
          <w:bCs/>
          <w:i/>
          <w:spacing w:val="-11"/>
        </w:rPr>
        <w:t xml:space="preserve"> </w:t>
      </w:r>
      <w:r w:rsidRPr="00813565">
        <w:rPr>
          <w:rFonts w:ascii="Times New Roman" w:hAnsi="Times New Roman" w:cs="Times New Roman"/>
          <w:b/>
          <w:bCs/>
          <w:i/>
        </w:rPr>
        <w:t>cu</w:t>
      </w:r>
      <w:r w:rsidRPr="00813565">
        <w:rPr>
          <w:rFonts w:ascii="Times New Roman" w:hAnsi="Times New Roman" w:cs="Times New Roman"/>
          <w:b/>
          <w:bCs/>
          <w:i/>
          <w:spacing w:val="-10"/>
        </w:rPr>
        <w:t xml:space="preserve"> reamenajările/reabilitările/modernizările și </w:t>
      </w:r>
      <w:r w:rsidRPr="00813565">
        <w:rPr>
          <w:rFonts w:ascii="Times New Roman" w:hAnsi="Times New Roman" w:cs="Times New Roman"/>
          <w:b/>
          <w:bCs/>
          <w:i/>
        </w:rPr>
        <w:t>dotări spații de lucru în</w:t>
      </w:r>
      <w:r w:rsidRPr="00813565">
        <w:rPr>
          <w:rFonts w:ascii="Times New Roman" w:hAnsi="Times New Roman" w:cs="Times New Roman"/>
          <w:b/>
          <w:bCs/>
          <w:i/>
          <w:spacing w:val="-10"/>
        </w:rPr>
        <w:t xml:space="preserve"> </w:t>
      </w:r>
      <w:r w:rsidRPr="00813565">
        <w:rPr>
          <w:rFonts w:ascii="Times New Roman" w:hAnsi="Times New Roman" w:cs="Times New Roman"/>
          <w:b/>
          <w:bCs/>
          <w:i/>
        </w:rPr>
        <w:t>cadrul</w:t>
      </w:r>
      <w:r w:rsidRPr="00813565">
        <w:rPr>
          <w:rFonts w:ascii="Times New Roman" w:hAnsi="Times New Roman" w:cs="Times New Roman"/>
          <w:b/>
          <w:bCs/>
          <w:i/>
          <w:spacing w:val="-12"/>
        </w:rPr>
        <w:t xml:space="preserve"> </w:t>
      </w:r>
      <w:r w:rsidRPr="00813565">
        <w:rPr>
          <w:rFonts w:ascii="Times New Roman" w:hAnsi="Times New Roman" w:cs="Times New Roman"/>
          <w:b/>
          <w:bCs/>
          <w:i/>
        </w:rPr>
        <w:t>altor</w:t>
      </w:r>
      <w:r w:rsidRPr="00813565">
        <w:rPr>
          <w:rFonts w:ascii="Times New Roman" w:hAnsi="Times New Roman" w:cs="Times New Roman"/>
          <w:b/>
          <w:bCs/>
          <w:i/>
          <w:spacing w:val="-12"/>
        </w:rPr>
        <w:t xml:space="preserve"> </w:t>
      </w:r>
      <w:r w:rsidRPr="00813565">
        <w:rPr>
          <w:rFonts w:ascii="Times New Roman" w:hAnsi="Times New Roman" w:cs="Times New Roman"/>
          <w:b/>
          <w:bCs/>
          <w:i/>
        </w:rPr>
        <w:t>proiecte</w:t>
      </w:r>
      <w:r w:rsidRPr="00813565">
        <w:rPr>
          <w:rFonts w:ascii="Times New Roman" w:hAnsi="Times New Roman" w:cs="Times New Roman"/>
          <w:b/>
          <w:bCs/>
          <w:i/>
          <w:spacing w:val="-11"/>
        </w:rPr>
        <w:t xml:space="preserve"> </w:t>
      </w:r>
      <w:r w:rsidRPr="00813565">
        <w:rPr>
          <w:rFonts w:ascii="Times New Roman" w:hAnsi="Times New Roman" w:cs="Times New Roman"/>
          <w:b/>
          <w:bCs/>
          <w:i/>
        </w:rPr>
        <w:t>finanțate din fonduri europene aflate în perioada de implementare sau sustenabilitate (CCI prin POR și PNRR), vor putea utiliza linia FEDR doar în cazul în care  vor identifica alte nevoi/intervenții diferite de cele acoperite de finanțările POR și PNRR. În aceste cazuri, UAT-urile vor specifica intervențiile finanțate anterior (inclusiv sursa de finanțare) în continuarea art.7 din prezenta Anexă.</w:t>
      </w:r>
    </w:p>
    <w:bookmarkEnd w:id="0"/>
    <w:p w:rsidR="007F2A60" w:rsidRPr="008408B2" w:rsidRDefault="007F2A60" w:rsidP="007F2A60">
      <w:pPr>
        <w:pStyle w:val="FootnoteText"/>
        <w:jc w:val="both"/>
        <w:rPr>
          <w:sz w:val="32"/>
          <w:szCs w:val="3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60" w:rsidRDefault="007F2A60" w:rsidP="00211B83">
    <w:pPr>
      <w:pStyle w:val="Header"/>
      <w:tabs>
        <w:tab w:val="clear" w:pos="4513"/>
        <w:tab w:val="clear" w:pos="9026"/>
        <w:tab w:val="left" w:pos="7185"/>
      </w:tabs>
    </w:pPr>
    <w:r>
      <w:t xml:space="preserve">            </w:t>
    </w:r>
    <w:r>
      <w:tab/>
      <w:t xml:space="preserve">                   </w:t>
    </w:r>
  </w:p>
  <w:p w:rsidR="007F2A60" w:rsidRDefault="007F2A60">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1A6A"/>
    <w:multiLevelType w:val="multilevel"/>
    <w:tmpl w:val="F752C0B2"/>
    <w:lvl w:ilvl="0">
      <w:start w:val="4"/>
      <w:numFmt w:val="decimal"/>
      <w:lvlText w:val="%1"/>
      <w:lvlJc w:val="left"/>
      <w:pPr>
        <w:ind w:left="922" w:hanging="551"/>
      </w:pPr>
      <w:rPr>
        <w:lang w:val="ro-RO" w:eastAsia="en-US" w:bidi="ar-SA"/>
      </w:rPr>
    </w:lvl>
    <w:lvl w:ilvl="1">
      <w:start w:val="4"/>
      <w:numFmt w:val="decimal"/>
      <w:lvlText w:val="%1.%2"/>
      <w:lvlJc w:val="left"/>
      <w:pPr>
        <w:ind w:left="922" w:hanging="551"/>
      </w:pPr>
      <w:rPr>
        <w:lang w:val="ro-RO" w:eastAsia="en-US" w:bidi="ar-SA"/>
      </w:rPr>
    </w:lvl>
    <w:lvl w:ilvl="2">
      <w:start w:val="2"/>
      <w:numFmt w:val="decimal"/>
      <w:lvlText w:val="%1.%2.%3."/>
      <w:lvlJc w:val="left"/>
      <w:pPr>
        <w:ind w:left="1181" w:hanging="551"/>
      </w:pPr>
      <w:rPr>
        <w:rFonts w:ascii="Calibri" w:eastAsia="Calibri" w:hAnsi="Calibri" w:cs="Calibri" w:hint="default"/>
        <w:b w:val="0"/>
        <w:bCs w:val="0"/>
        <w:i w:val="0"/>
        <w:iCs w:val="0"/>
        <w:spacing w:val="-3"/>
        <w:w w:val="100"/>
        <w:sz w:val="22"/>
        <w:szCs w:val="22"/>
        <w:lang w:val="ro-RO" w:eastAsia="en-US" w:bidi="ar-SA"/>
      </w:rPr>
    </w:lvl>
    <w:lvl w:ilvl="3">
      <w:start w:val="1"/>
      <w:numFmt w:val="decimal"/>
      <w:lvlText w:val="%4."/>
      <w:lvlJc w:val="left"/>
      <w:pPr>
        <w:ind w:left="1092" w:hanging="358"/>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4373" w:hanging="358"/>
      </w:pPr>
      <w:rPr>
        <w:lang w:val="ro-RO" w:eastAsia="en-US" w:bidi="ar-SA"/>
      </w:rPr>
    </w:lvl>
    <w:lvl w:ilvl="5">
      <w:numFmt w:val="bullet"/>
      <w:lvlText w:val="•"/>
      <w:lvlJc w:val="left"/>
      <w:pPr>
        <w:ind w:left="5464" w:hanging="358"/>
      </w:pPr>
      <w:rPr>
        <w:lang w:val="ro-RO" w:eastAsia="en-US" w:bidi="ar-SA"/>
      </w:rPr>
    </w:lvl>
    <w:lvl w:ilvl="6">
      <w:numFmt w:val="bullet"/>
      <w:lvlText w:val="•"/>
      <w:lvlJc w:val="left"/>
      <w:pPr>
        <w:ind w:left="6555" w:hanging="358"/>
      </w:pPr>
      <w:rPr>
        <w:lang w:val="ro-RO" w:eastAsia="en-US" w:bidi="ar-SA"/>
      </w:rPr>
    </w:lvl>
    <w:lvl w:ilvl="7">
      <w:numFmt w:val="bullet"/>
      <w:lvlText w:val="•"/>
      <w:lvlJc w:val="left"/>
      <w:pPr>
        <w:ind w:left="7646" w:hanging="358"/>
      </w:pPr>
      <w:rPr>
        <w:lang w:val="ro-RO" w:eastAsia="en-US" w:bidi="ar-SA"/>
      </w:rPr>
    </w:lvl>
    <w:lvl w:ilvl="8">
      <w:numFmt w:val="bullet"/>
      <w:lvlText w:val="•"/>
      <w:lvlJc w:val="left"/>
      <w:pPr>
        <w:ind w:left="8737" w:hanging="358"/>
      </w:pPr>
      <w:rPr>
        <w:lang w:val="ro-RO" w:eastAsia="en-US" w:bidi="ar-SA"/>
      </w:rPr>
    </w:lvl>
  </w:abstractNum>
  <w:abstractNum w:abstractNumId="1" w15:restartNumberingAfterBreak="0">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lang w:val="ro-RO" w:eastAsia="en-US" w:bidi="ar-SA"/>
      </w:rPr>
    </w:lvl>
    <w:lvl w:ilvl="3" w:tplc="5384659C">
      <w:numFmt w:val="bullet"/>
      <w:lvlText w:val="•"/>
      <w:lvlJc w:val="left"/>
      <w:pPr>
        <w:ind w:left="3542" w:hanging="180"/>
      </w:pPr>
      <w:rPr>
        <w:lang w:val="ro-RO" w:eastAsia="en-US" w:bidi="ar-SA"/>
      </w:rPr>
    </w:lvl>
    <w:lvl w:ilvl="4" w:tplc="7214C6A2">
      <w:numFmt w:val="bullet"/>
      <w:lvlText w:val="•"/>
      <w:lvlJc w:val="left"/>
      <w:pPr>
        <w:ind w:left="4596" w:hanging="180"/>
      </w:pPr>
      <w:rPr>
        <w:lang w:val="ro-RO" w:eastAsia="en-US" w:bidi="ar-SA"/>
      </w:rPr>
    </w:lvl>
    <w:lvl w:ilvl="5" w:tplc="AB6242EA">
      <w:numFmt w:val="bullet"/>
      <w:lvlText w:val="•"/>
      <w:lvlJc w:val="left"/>
      <w:pPr>
        <w:ind w:left="5650" w:hanging="180"/>
      </w:pPr>
      <w:rPr>
        <w:lang w:val="ro-RO" w:eastAsia="en-US" w:bidi="ar-SA"/>
      </w:rPr>
    </w:lvl>
    <w:lvl w:ilvl="6" w:tplc="920A07F8">
      <w:numFmt w:val="bullet"/>
      <w:lvlText w:val="•"/>
      <w:lvlJc w:val="left"/>
      <w:pPr>
        <w:ind w:left="6704" w:hanging="180"/>
      </w:pPr>
      <w:rPr>
        <w:lang w:val="ro-RO" w:eastAsia="en-US" w:bidi="ar-SA"/>
      </w:rPr>
    </w:lvl>
    <w:lvl w:ilvl="7" w:tplc="007AAB04">
      <w:numFmt w:val="bullet"/>
      <w:lvlText w:val="•"/>
      <w:lvlJc w:val="left"/>
      <w:pPr>
        <w:ind w:left="7758" w:hanging="180"/>
      </w:pPr>
      <w:rPr>
        <w:lang w:val="ro-RO" w:eastAsia="en-US" w:bidi="ar-SA"/>
      </w:rPr>
    </w:lvl>
    <w:lvl w:ilvl="8" w:tplc="6B18DA50">
      <w:numFmt w:val="bullet"/>
      <w:lvlText w:val="•"/>
      <w:lvlJc w:val="left"/>
      <w:pPr>
        <w:ind w:left="8812" w:hanging="180"/>
      </w:pPr>
      <w:rPr>
        <w:lang w:val="ro-RO" w:eastAsia="en-US" w:bidi="ar-SA"/>
      </w:r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3" w15:restartNumberingAfterBreak="0">
    <w:nsid w:val="27477AC2"/>
    <w:multiLevelType w:val="hybridMultilevel"/>
    <w:tmpl w:val="81480D18"/>
    <w:lvl w:ilvl="0" w:tplc="D8167012">
      <w:start w:val="5"/>
      <w:numFmt w:val="decimal"/>
      <w:lvlText w:val="%1."/>
      <w:lvlJc w:val="left"/>
      <w:pPr>
        <w:ind w:left="1450" w:hanging="358"/>
      </w:pPr>
      <w:rPr>
        <w:rFonts w:ascii="Calibri" w:eastAsia="Calibri" w:hAnsi="Calibri" w:cs="Calibri" w:hint="default"/>
        <w:b w:val="0"/>
        <w:bCs w:val="0"/>
        <w:i w:val="0"/>
        <w:iCs w:val="0"/>
        <w:spacing w:val="0"/>
        <w:w w:val="100"/>
        <w:sz w:val="22"/>
        <w:szCs w:val="22"/>
        <w:lang w:val="ro-RO" w:eastAsia="en-US" w:bidi="ar-SA"/>
      </w:rPr>
    </w:lvl>
    <w:lvl w:ilvl="1" w:tplc="CEF4E0B6">
      <w:numFmt w:val="bullet"/>
      <w:lvlText w:val="•"/>
      <w:lvlJc w:val="left"/>
      <w:pPr>
        <w:ind w:left="2406" w:hanging="358"/>
      </w:pPr>
      <w:rPr>
        <w:rFonts w:hint="default"/>
        <w:lang w:val="ro-RO" w:eastAsia="en-US" w:bidi="ar-SA"/>
      </w:rPr>
    </w:lvl>
    <w:lvl w:ilvl="2" w:tplc="3962AC90">
      <w:numFmt w:val="bullet"/>
      <w:lvlText w:val="•"/>
      <w:lvlJc w:val="left"/>
      <w:pPr>
        <w:ind w:left="3352" w:hanging="358"/>
      </w:pPr>
      <w:rPr>
        <w:rFonts w:hint="default"/>
        <w:lang w:val="ro-RO" w:eastAsia="en-US" w:bidi="ar-SA"/>
      </w:rPr>
    </w:lvl>
    <w:lvl w:ilvl="3" w:tplc="7D6E7AF2">
      <w:numFmt w:val="bullet"/>
      <w:lvlText w:val="•"/>
      <w:lvlJc w:val="left"/>
      <w:pPr>
        <w:ind w:left="4298" w:hanging="358"/>
      </w:pPr>
      <w:rPr>
        <w:rFonts w:hint="default"/>
        <w:lang w:val="ro-RO" w:eastAsia="en-US" w:bidi="ar-SA"/>
      </w:rPr>
    </w:lvl>
    <w:lvl w:ilvl="4" w:tplc="2214CBAE">
      <w:numFmt w:val="bullet"/>
      <w:lvlText w:val="•"/>
      <w:lvlJc w:val="left"/>
      <w:pPr>
        <w:ind w:left="5244" w:hanging="358"/>
      </w:pPr>
      <w:rPr>
        <w:rFonts w:hint="default"/>
        <w:lang w:val="ro-RO" w:eastAsia="en-US" w:bidi="ar-SA"/>
      </w:rPr>
    </w:lvl>
    <w:lvl w:ilvl="5" w:tplc="807EF5E2">
      <w:numFmt w:val="bullet"/>
      <w:lvlText w:val="•"/>
      <w:lvlJc w:val="left"/>
      <w:pPr>
        <w:ind w:left="6190" w:hanging="358"/>
      </w:pPr>
      <w:rPr>
        <w:rFonts w:hint="default"/>
        <w:lang w:val="ro-RO" w:eastAsia="en-US" w:bidi="ar-SA"/>
      </w:rPr>
    </w:lvl>
    <w:lvl w:ilvl="6" w:tplc="6C70610E">
      <w:numFmt w:val="bullet"/>
      <w:lvlText w:val="•"/>
      <w:lvlJc w:val="left"/>
      <w:pPr>
        <w:ind w:left="7136" w:hanging="358"/>
      </w:pPr>
      <w:rPr>
        <w:rFonts w:hint="default"/>
        <w:lang w:val="ro-RO" w:eastAsia="en-US" w:bidi="ar-SA"/>
      </w:rPr>
    </w:lvl>
    <w:lvl w:ilvl="7" w:tplc="BF129BA8">
      <w:numFmt w:val="bullet"/>
      <w:lvlText w:val="•"/>
      <w:lvlJc w:val="left"/>
      <w:pPr>
        <w:ind w:left="8082" w:hanging="358"/>
      </w:pPr>
      <w:rPr>
        <w:rFonts w:hint="default"/>
        <w:lang w:val="ro-RO" w:eastAsia="en-US" w:bidi="ar-SA"/>
      </w:rPr>
    </w:lvl>
    <w:lvl w:ilvl="8" w:tplc="2788EED6">
      <w:numFmt w:val="bullet"/>
      <w:lvlText w:val="•"/>
      <w:lvlJc w:val="left"/>
      <w:pPr>
        <w:ind w:left="9028" w:hanging="358"/>
      </w:pPr>
      <w:rPr>
        <w:rFonts w:hint="default"/>
        <w:lang w:val="ro-RO" w:eastAsia="en-US" w:bidi="ar-SA"/>
      </w:rPr>
    </w:lvl>
  </w:abstractNum>
  <w:abstractNum w:abstractNumId="4" w15:restartNumberingAfterBreak="0">
    <w:nsid w:val="314B3C0B"/>
    <w:multiLevelType w:val="hybridMultilevel"/>
    <w:tmpl w:val="4260AEAA"/>
    <w:lvl w:ilvl="0" w:tplc="33327A3A">
      <w:start w:val="1"/>
      <w:numFmt w:val="lowerLetter"/>
      <w:lvlText w:val="%1."/>
      <w:lvlJc w:val="left"/>
      <w:pPr>
        <w:ind w:left="583" w:hanging="212"/>
      </w:pPr>
      <w:rPr>
        <w:rFonts w:ascii="Calibri" w:eastAsia="Calibri" w:hAnsi="Calibri" w:cs="Calibri" w:hint="default"/>
        <w:b w:val="0"/>
        <w:bCs w:val="0"/>
        <w:i w:val="0"/>
        <w:iCs w:val="0"/>
        <w:spacing w:val="-1"/>
        <w:w w:val="100"/>
        <w:sz w:val="22"/>
        <w:szCs w:val="22"/>
        <w:lang w:val="ro-RO" w:eastAsia="en-US" w:bidi="ar-SA"/>
      </w:rPr>
    </w:lvl>
    <w:lvl w:ilvl="1" w:tplc="64D0D8F0">
      <w:numFmt w:val="bullet"/>
      <w:lvlText w:val="•"/>
      <w:lvlJc w:val="left"/>
      <w:pPr>
        <w:ind w:left="1614" w:hanging="212"/>
      </w:pPr>
      <w:rPr>
        <w:lang w:val="ro-RO" w:eastAsia="en-US" w:bidi="ar-SA"/>
      </w:rPr>
    </w:lvl>
    <w:lvl w:ilvl="2" w:tplc="FE3CCFAA">
      <w:numFmt w:val="bullet"/>
      <w:lvlText w:val="•"/>
      <w:lvlJc w:val="left"/>
      <w:pPr>
        <w:ind w:left="2648" w:hanging="212"/>
      </w:pPr>
      <w:rPr>
        <w:lang w:val="ro-RO" w:eastAsia="en-US" w:bidi="ar-SA"/>
      </w:rPr>
    </w:lvl>
    <w:lvl w:ilvl="3" w:tplc="675A5020">
      <w:numFmt w:val="bullet"/>
      <w:lvlText w:val="•"/>
      <w:lvlJc w:val="left"/>
      <w:pPr>
        <w:ind w:left="3682" w:hanging="212"/>
      </w:pPr>
      <w:rPr>
        <w:lang w:val="ro-RO" w:eastAsia="en-US" w:bidi="ar-SA"/>
      </w:rPr>
    </w:lvl>
    <w:lvl w:ilvl="4" w:tplc="511AAB18">
      <w:numFmt w:val="bullet"/>
      <w:lvlText w:val="•"/>
      <w:lvlJc w:val="left"/>
      <w:pPr>
        <w:ind w:left="4716" w:hanging="212"/>
      </w:pPr>
      <w:rPr>
        <w:lang w:val="ro-RO" w:eastAsia="en-US" w:bidi="ar-SA"/>
      </w:rPr>
    </w:lvl>
    <w:lvl w:ilvl="5" w:tplc="2C16B68A">
      <w:numFmt w:val="bullet"/>
      <w:lvlText w:val="•"/>
      <w:lvlJc w:val="left"/>
      <w:pPr>
        <w:ind w:left="5750" w:hanging="212"/>
      </w:pPr>
      <w:rPr>
        <w:lang w:val="ro-RO" w:eastAsia="en-US" w:bidi="ar-SA"/>
      </w:rPr>
    </w:lvl>
    <w:lvl w:ilvl="6" w:tplc="5B4022DE">
      <w:numFmt w:val="bullet"/>
      <w:lvlText w:val="•"/>
      <w:lvlJc w:val="left"/>
      <w:pPr>
        <w:ind w:left="6784" w:hanging="212"/>
      </w:pPr>
      <w:rPr>
        <w:lang w:val="ro-RO" w:eastAsia="en-US" w:bidi="ar-SA"/>
      </w:rPr>
    </w:lvl>
    <w:lvl w:ilvl="7" w:tplc="110A1FF2">
      <w:numFmt w:val="bullet"/>
      <w:lvlText w:val="•"/>
      <w:lvlJc w:val="left"/>
      <w:pPr>
        <w:ind w:left="7818" w:hanging="212"/>
      </w:pPr>
      <w:rPr>
        <w:lang w:val="ro-RO" w:eastAsia="en-US" w:bidi="ar-SA"/>
      </w:rPr>
    </w:lvl>
    <w:lvl w:ilvl="8" w:tplc="CEA892B4">
      <w:numFmt w:val="bullet"/>
      <w:lvlText w:val="•"/>
      <w:lvlJc w:val="left"/>
      <w:pPr>
        <w:ind w:left="8852" w:hanging="212"/>
      </w:pPr>
      <w:rPr>
        <w:lang w:val="ro-RO" w:eastAsia="en-US" w:bidi="ar-SA"/>
      </w:rPr>
    </w:lvl>
  </w:abstractNum>
  <w:abstractNum w:abstractNumId="5" w15:restartNumberingAfterBreak="0">
    <w:nsid w:val="32A76E67"/>
    <w:multiLevelType w:val="multilevel"/>
    <w:tmpl w:val="6B5C16A2"/>
    <w:lvl w:ilvl="0">
      <w:start w:val="4"/>
      <w:numFmt w:val="decimal"/>
      <w:lvlText w:val="%1"/>
      <w:lvlJc w:val="left"/>
      <w:pPr>
        <w:ind w:left="372" w:hanging="625"/>
      </w:pPr>
      <w:rPr>
        <w:rFonts w:hint="default"/>
        <w:lang w:val="ro-RO" w:eastAsia="en-US" w:bidi="ar-SA"/>
      </w:rPr>
    </w:lvl>
    <w:lvl w:ilvl="1">
      <w:start w:val="5"/>
      <w:numFmt w:val="decimal"/>
      <w:lvlText w:val="%1.%2"/>
      <w:lvlJc w:val="left"/>
      <w:pPr>
        <w:ind w:left="372" w:hanging="625"/>
      </w:pPr>
      <w:rPr>
        <w:rFonts w:hint="default"/>
        <w:lang w:val="ro-RO" w:eastAsia="en-US" w:bidi="ar-SA"/>
      </w:rPr>
    </w:lvl>
    <w:lvl w:ilvl="2">
      <w:start w:val="1"/>
      <w:numFmt w:val="decimal"/>
      <w:lvlText w:val="%1.%2.%3."/>
      <w:lvlJc w:val="left"/>
      <w:pPr>
        <w:ind w:left="372" w:hanging="625"/>
      </w:pPr>
      <w:rPr>
        <w:rFonts w:ascii="Calibri" w:eastAsia="Calibri" w:hAnsi="Calibri" w:cs="Calibri" w:hint="default"/>
        <w:b w:val="0"/>
        <w:bCs w:val="0"/>
        <w:i w:val="0"/>
        <w:iCs w:val="0"/>
        <w:spacing w:val="0"/>
        <w:w w:val="100"/>
        <w:sz w:val="22"/>
        <w:szCs w:val="22"/>
        <w:lang w:val="ro-RO" w:eastAsia="en-US" w:bidi="ar-SA"/>
      </w:rPr>
    </w:lvl>
    <w:lvl w:ilvl="3">
      <w:numFmt w:val="bullet"/>
      <w:lvlText w:val="•"/>
      <w:lvlJc w:val="left"/>
      <w:pPr>
        <w:ind w:left="3542" w:hanging="625"/>
      </w:pPr>
      <w:rPr>
        <w:rFonts w:hint="default"/>
        <w:lang w:val="ro-RO" w:eastAsia="en-US" w:bidi="ar-SA"/>
      </w:rPr>
    </w:lvl>
    <w:lvl w:ilvl="4">
      <w:numFmt w:val="bullet"/>
      <w:lvlText w:val="•"/>
      <w:lvlJc w:val="left"/>
      <w:pPr>
        <w:ind w:left="4596" w:hanging="625"/>
      </w:pPr>
      <w:rPr>
        <w:rFonts w:hint="default"/>
        <w:lang w:val="ro-RO" w:eastAsia="en-US" w:bidi="ar-SA"/>
      </w:rPr>
    </w:lvl>
    <w:lvl w:ilvl="5">
      <w:numFmt w:val="bullet"/>
      <w:lvlText w:val="•"/>
      <w:lvlJc w:val="left"/>
      <w:pPr>
        <w:ind w:left="5650" w:hanging="625"/>
      </w:pPr>
      <w:rPr>
        <w:rFonts w:hint="default"/>
        <w:lang w:val="ro-RO" w:eastAsia="en-US" w:bidi="ar-SA"/>
      </w:rPr>
    </w:lvl>
    <w:lvl w:ilvl="6">
      <w:numFmt w:val="bullet"/>
      <w:lvlText w:val="•"/>
      <w:lvlJc w:val="left"/>
      <w:pPr>
        <w:ind w:left="6704" w:hanging="625"/>
      </w:pPr>
      <w:rPr>
        <w:rFonts w:hint="default"/>
        <w:lang w:val="ro-RO" w:eastAsia="en-US" w:bidi="ar-SA"/>
      </w:rPr>
    </w:lvl>
    <w:lvl w:ilvl="7">
      <w:numFmt w:val="bullet"/>
      <w:lvlText w:val="•"/>
      <w:lvlJc w:val="left"/>
      <w:pPr>
        <w:ind w:left="7758" w:hanging="625"/>
      </w:pPr>
      <w:rPr>
        <w:rFonts w:hint="default"/>
        <w:lang w:val="ro-RO" w:eastAsia="en-US" w:bidi="ar-SA"/>
      </w:rPr>
    </w:lvl>
    <w:lvl w:ilvl="8">
      <w:numFmt w:val="bullet"/>
      <w:lvlText w:val="•"/>
      <w:lvlJc w:val="left"/>
      <w:pPr>
        <w:ind w:left="8812" w:hanging="625"/>
      </w:pPr>
      <w:rPr>
        <w:rFonts w:hint="default"/>
        <w:lang w:val="ro-RO" w:eastAsia="en-US" w:bidi="ar-SA"/>
      </w:rPr>
    </w:lvl>
  </w:abstractNum>
  <w:abstractNum w:abstractNumId="6" w15:restartNumberingAfterBreak="0">
    <w:nsid w:val="3A8659CD"/>
    <w:multiLevelType w:val="multilevel"/>
    <w:tmpl w:val="9B3851DC"/>
    <w:lvl w:ilvl="0">
      <w:start w:val="5"/>
      <w:numFmt w:val="decimal"/>
      <w:lvlText w:val="%1"/>
      <w:lvlJc w:val="left"/>
      <w:pPr>
        <w:ind w:left="372" w:hanging="325"/>
      </w:pPr>
      <w:rPr>
        <w:lang w:val="ro-RO" w:eastAsia="en-US" w:bidi="ar-SA"/>
      </w:rPr>
    </w:lvl>
    <w:lvl w:ilvl="1">
      <w:start w:val="1"/>
      <w:numFmt w:val="decimal"/>
      <w:lvlText w:val="%1.%2"/>
      <w:lvlJc w:val="left"/>
      <w:pPr>
        <w:ind w:left="372" w:hanging="325"/>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2488" w:hanging="325"/>
      </w:pPr>
      <w:rPr>
        <w:lang w:val="ro-RO" w:eastAsia="en-US" w:bidi="ar-SA"/>
      </w:rPr>
    </w:lvl>
    <w:lvl w:ilvl="3">
      <w:numFmt w:val="bullet"/>
      <w:lvlText w:val="•"/>
      <w:lvlJc w:val="left"/>
      <w:pPr>
        <w:ind w:left="3542" w:hanging="325"/>
      </w:pPr>
      <w:rPr>
        <w:lang w:val="ro-RO" w:eastAsia="en-US" w:bidi="ar-SA"/>
      </w:rPr>
    </w:lvl>
    <w:lvl w:ilvl="4">
      <w:numFmt w:val="bullet"/>
      <w:lvlText w:val="•"/>
      <w:lvlJc w:val="left"/>
      <w:pPr>
        <w:ind w:left="4596" w:hanging="325"/>
      </w:pPr>
      <w:rPr>
        <w:lang w:val="ro-RO" w:eastAsia="en-US" w:bidi="ar-SA"/>
      </w:rPr>
    </w:lvl>
    <w:lvl w:ilvl="5">
      <w:numFmt w:val="bullet"/>
      <w:lvlText w:val="•"/>
      <w:lvlJc w:val="left"/>
      <w:pPr>
        <w:ind w:left="5650" w:hanging="325"/>
      </w:pPr>
      <w:rPr>
        <w:lang w:val="ro-RO" w:eastAsia="en-US" w:bidi="ar-SA"/>
      </w:rPr>
    </w:lvl>
    <w:lvl w:ilvl="6">
      <w:numFmt w:val="bullet"/>
      <w:lvlText w:val="•"/>
      <w:lvlJc w:val="left"/>
      <w:pPr>
        <w:ind w:left="6704" w:hanging="325"/>
      </w:pPr>
      <w:rPr>
        <w:lang w:val="ro-RO" w:eastAsia="en-US" w:bidi="ar-SA"/>
      </w:rPr>
    </w:lvl>
    <w:lvl w:ilvl="7">
      <w:numFmt w:val="bullet"/>
      <w:lvlText w:val="•"/>
      <w:lvlJc w:val="left"/>
      <w:pPr>
        <w:ind w:left="7758" w:hanging="325"/>
      </w:pPr>
      <w:rPr>
        <w:lang w:val="ro-RO" w:eastAsia="en-US" w:bidi="ar-SA"/>
      </w:rPr>
    </w:lvl>
    <w:lvl w:ilvl="8">
      <w:numFmt w:val="bullet"/>
      <w:lvlText w:val="•"/>
      <w:lvlJc w:val="left"/>
      <w:pPr>
        <w:ind w:left="8812" w:hanging="325"/>
      </w:pPr>
      <w:rPr>
        <w:lang w:val="ro-RO" w:eastAsia="en-US" w:bidi="ar-SA"/>
      </w:rPr>
    </w:lvl>
  </w:abstractNum>
  <w:abstractNum w:abstractNumId="7" w15:restartNumberingAfterBreak="0">
    <w:nsid w:val="43346403"/>
    <w:multiLevelType w:val="hybridMultilevel"/>
    <w:tmpl w:val="1ECCFE7C"/>
    <w:lvl w:ilvl="0" w:tplc="7E7CEB64">
      <w:start w:val="2"/>
      <w:numFmt w:val="lowerRoman"/>
      <w:lvlText w:val="(%1)"/>
      <w:lvlJc w:val="left"/>
      <w:pPr>
        <w:ind w:left="462" w:hanging="282"/>
      </w:pPr>
      <w:rPr>
        <w:rFonts w:ascii="Calibri" w:eastAsia="Calibri" w:hAnsi="Calibri" w:cs="Calibri" w:hint="default"/>
        <w:b w:val="0"/>
        <w:bCs w:val="0"/>
        <w:i w:val="0"/>
        <w:iCs w:val="0"/>
        <w:spacing w:val="-3"/>
        <w:w w:val="100"/>
        <w:sz w:val="22"/>
        <w:szCs w:val="22"/>
        <w:lang w:val="ro-RO" w:eastAsia="en-US" w:bidi="ar-SA"/>
      </w:rPr>
    </w:lvl>
    <w:lvl w:ilvl="1" w:tplc="E056CEF2">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9D74F8BA">
      <w:numFmt w:val="bullet"/>
      <w:lvlText w:val="•"/>
      <w:lvlJc w:val="left"/>
      <w:pPr>
        <w:ind w:left="2191" w:hanging="360"/>
      </w:pPr>
      <w:rPr>
        <w:rFonts w:hint="default"/>
        <w:lang w:val="ro-RO" w:eastAsia="en-US" w:bidi="ar-SA"/>
      </w:rPr>
    </w:lvl>
    <w:lvl w:ilvl="3" w:tplc="8076BF7A">
      <w:numFmt w:val="bullet"/>
      <w:lvlText w:val="•"/>
      <w:lvlJc w:val="left"/>
      <w:pPr>
        <w:ind w:left="3282" w:hanging="360"/>
      </w:pPr>
      <w:rPr>
        <w:rFonts w:hint="default"/>
        <w:lang w:val="ro-RO" w:eastAsia="en-US" w:bidi="ar-SA"/>
      </w:rPr>
    </w:lvl>
    <w:lvl w:ilvl="4" w:tplc="5104985C">
      <w:numFmt w:val="bullet"/>
      <w:lvlText w:val="•"/>
      <w:lvlJc w:val="left"/>
      <w:pPr>
        <w:ind w:left="4373" w:hanging="360"/>
      </w:pPr>
      <w:rPr>
        <w:rFonts w:hint="default"/>
        <w:lang w:val="ro-RO" w:eastAsia="en-US" w:bidi="ar-SA"/>
      </w:rPr>
    </w:lvl>
    <w:lvl w:ilvl="5" w:tplc="75522B36">
      <w:numFmt w:val="bullet"/>
      <w:lvlText w:val="•"/>
      <w:lvlJc w:val="left"/>
      <w:pPr>
        <w:ind w:left="5464" w:hanging="360"/>
      </w:pPr>
      <w:rPr>
        <w:rFonts w:hint="default"/>
        <w:lang w:val="ro-RO" w:eastAsia="en-US" w:bidi="ar-SA"/>
      </w:rPr>
    </w:lvl>
    <w:lvl w:ilvl="6" w:tplc="45ECFC40">
      <w:numFmt w:val="bullet"/>
      <w:lvlText w:val="•"/>
      <w:lvlJc w:val="left"/>
      <w:pPr>
        <w:ind w:left="6555" w:hanging="360"/>
      </w:pPr>
      <w:rPr>
        <w:rFonts w:hint="default"/>
        <w:lang w:val="ro-RO" w:eastAsia="en-US" w:bidi="ar-SA"/>
      </w:rPr>
    </w:lvl>
    <w:lvl w:ilvl="7" w:tplc="AE42C64E">
      <w:numFmt w:val="bullet"/>
      <w:lvlText w:val="•"/>
      <w:lvlJc w:val="left"/>
      <w:pPr>
        <w:ind w:left="7646" w:hanging="360"/>
      </w:pPr>
      <w:rPr>
        <w:rFonts w:hint="default"/>
        <w:lang w:val="ro-RO" w:eastAsia="en-US" w:bidi="ar-SA"/>
      </w:rPr>
    </w:lvl>
    <w:lvl w:ilvl="8" w:tplc="44921FC6">
      <w:numFmt w:val="bullet"/>
      <w:lvlText w:val="•"/>
      <w:lvlJc w:val="left"/>
      <w:pPr>
        <w:ind w:left="8737" w:hanging="360"/>
      </w:pPr>
      <w:rPr>
        <w:rFonts w:hint="default"/>
        <w:lang w:val="ro-RO" w:eastAsia="en-US" w:bidi="ar-SA"/>
      </w:rPr>
    </w:lvl>
  </w:abstractNum>
  <w:abstractNum w:abstractNumId="8" w15:restartNumberingAfterBreak="0">
    <w:nsid w:val="43B77776"/>
    <w:multiLevelType w:val="hybridMultilevel"/>
    <w:tmpl w:val="832C91AC"/>
    <w:lvl w:ilvl="0" w:tplc="E71E110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A9A6B2B8">
      <w:numFmt w:val="bullet"/>
      <w:lvlText w:val="•"/>
      <w:lvlJc w:val="left"/>
      <w:pPr>
        <w:ind w:left="2082" w:hanging="360"/>
      </w:pPr>
      <w:rPr>
        <w:rFonts w:hint="default"/>
        <w:lang w:val="ro-RO" w:eastAsia="en-US" w:bidi="ar-SA"/>
      </w:rPr>
    </w:lvl>
    <w:lvl w:ilvl="2" w:tplc="BD12F354">
      <w:numFmt w:val="bullet"/>
      <w:lvlText w:val="•"/>
      <w:lvlJc w:val="left"/>
      <w:pPr>
        <w:ind w:left="3064" w:hanging="360"/>
      </w:pPr>
      <w:rPr>
        <w:rFonts w:hint="default"/>
        <w:lang w:val="ro-RO" w:eastAsia="en-US" w:bidi="ar-SA"/>
      </w:rPr>
    </w:lvl>
    <w:lvl w:ilvl="3" w:tplc="93DCE250">
      <w:numFmt w:val="bullet"/>
      <w:lvlText w:val="•"/>
      <w:lvlJc w:val="left"/>
      <w:pPr>
        <w:ind w:left="4046" w:hanging="360"/>
      </w:pPr>
      <w:rPr>
        <w:rFonts w:hint="default"/>
        <w:lang w:val="ro-RO" w:eastAsia="en-US" w:bidi="ar-SA"/>
      </w:rPr>
    </w:lvl>
    <w:lvl w:ilvl="4" w:tplc="9312C422">
      <w:numFmt w:val="bullet"/>
      <w:lvlText w:val="•"/>
      <w:lvlJc w:val="left"/>
      <w:pPr>
        <w:ind w:left="5028" w:hanging="360"/>
      </w:pPr>
      <w:rPr>
        <w:rFonts w:hint="default"/>
        <w:lang w:val="ro-RO" w:eastAsia="en-US" w:bidi="ar-SA"/>
      </w:rPr>
    </w:lvl>
    <w:lvl w:ilvl="5" w:tplc="DB866354">
      <w:numFmt w:val="bullet"/>
      <w:lvlText w:val="•"/>
      <w:lvlJc w:val="left"/>
      <w:pPr>
        <w:ind w:left="6010" w:hanging="360"/>
      </w:pPr>
      <w:rPr>
        <w:rFonts w:hint="default"/>
        <w:lang w:val="ro-RO" w:eastAsia="en-US" w:bidi="ar-SA"/>
      </w:rPr>
    </w:lvl>
    <w:lvl w:ilvl="6" w:tplc="EF6C855E">
      <w:numFmt w:val="bullet"/>
      <w:lvlText w:val="•"/>
      <w:lvlJc w:val="left"/>
      <w:pPr>
        <w:ind w:left="6992" w:hanging="360"/>
      </w:pPr>
      <w:rPr>
        <w:rFonts w:hint="default"/>
        <w:lang w:val="ro-RO" w:eastAsia="en-US" w:bidi="ar-SA"/>
      </w:rPr>
    </w:lvl>
    <w:lvl w:ilvl="7" w:tplc="E7FC30D0">
      <w:numFmt w:val="bullet"/>
      <w:lvlText w:val="•"/>
      <w:lvlJc w:val="left"/>
      <w:pPr>
        <w:ind w:left="7974" w:hanging="360"/>
      </w:pPr>
      <w:rPr>
        <w:rFonts w:hint="default"/>
        <w:lang w:val="ro-RO" w:eastAsia="en-US" w:bidi="ar-SA"/>
      </w:rPr>
    </w:lvl>
    <w:lvl w:ilvl="8" w:tplc="FA308DCE">
      <w:numFmt w:val="bullet"/>
      <w:lvlText w:val="•"/>
      <w:lvlJc w:val="left"/>
      <w:pPr>
        <w:ind w:left="8956" w:hanging="360"/>
      </w:pPr>
      <w:rPr>
        <w:rFonts w:hint="default"/>
        <w:lang w:val="ro-RO" w:eastAsia="en-US" w:bidi="ar-SA"/>
      </w:rPr>
    </w:lvl>
  </w:abstractNum>
  <w:abstractNum w:abstractNumId="9" w15:restartNumberingAfterBreak="0">
    <w:nsid w:val="4823353A"/>
    <w:multiLevelType w:val="hybridMultilevel"/>
    <w:tmpl w:val="4AB0D8C0"/>
    <w:lvl w:ilvl="0" w:tplc="CD3E59F8">
      <w:start w:val="1"/>
      <w:numFmt w:val="lowerLetter"/>
      <w:lvlText w:val="%1)"/>
      <w:lvlJc w:val="left"/>
      <w:pPr>
        <w:ind w:left="458" w:hanging="221"/>
      </w:pPr>
      <w:rPr>
        <w:rFonts w:ascii="Calibri" w:eastAsia="Calibri" w:hAnsi="Calibri" w:cs="Calibri" w:hint="default"/>
        <w:b w:val="0"/>
        <w:bCs w:val="0"/>
        <w:i w:val="0"/>
        <w:iCs w:val="0"/>
        <w:spacing w:val="-1"/>
        <w:w w:val="100"/>
        <w:sz w:val="22"/>
        <w:szCs w:val="22"/>
        <w:lang w:val="ro-RO" w:eastAsia="en-US" w:bidi="ar-SA"/>
      </w:rPr>
    </w:lvl>
    <w:lvl w:ilvl="1" w:tplc="008A0646">
      <w:start w:val="1"/>
      <w:numFmt w:val="upperRoman"/>
      <w:lvlText w:val="%2."/>
      <w:lvlJc w:val="left"/>
      <w:pPr>
        <w:ind w:left="624" w:hanging="161"/>
        <w:jc w:val="right"/>
      </w:pPr>
      <w:rPr>
        <w:rFonts w:ascii="Calibri" w:eastAsia="Calibri" w:hAnsi="Calibri" w:cs="Calibri" w:hint="default"/>
        <w:b w:val="0"/>
        <w:bCs w:val="0"/>
        <w:i w:val="0"/>
        <w:iCs w:val="0"/>
        <w:spacing w:val="-1"/>
        <w:w w:val="100"/>
        <w:sz w:val="22"/>
        <w:szCs w:val="22"/>
        <w:lang w:val="ro-RO" w:eastAsia="en-US" w:bidi="ar-SA"/>
      </w:rPr>
    </w:lvl>
    <w:lvl w:ilvl="2" w:tplc="05D65CB2">
      <w:start w:val="1"/>
      <w:numFmt w:val="decimal"/>
      <w:lvlText w:val="%3."/>
      <w:lvlJc w:val="left"/>
      <w:pPr>
        <w:ind w:left="1452" w:hanging="358"/>
      </w:pPr>
      <w:rPr>
        <w:rFonts w:ascii="Calibri" w:eastAsia="Calibri" w:hAnsi="Calibri" w:cs="Calibri" w:hint="default"/>
        <w:b w:val="0"/>
        <w:bCs w:val="0"/>
        <w:i w:val="0"/>
        <w:iCs w:val="0"/>
        <w:spacing w:val="0"/>
        <w:w w:val="100"/>
        <w:sz w:val="22"/>
        <w:szCs w:val="22"/>
        <w:lang w:val="ro-RO" w:eastAsia="en-US" w:bidi="ar-SA"/>
      </w:rPr>
    </w:lvl>
    <w:lvl w:ilvl="3" w:tplc="B3D231BE">
      <w:numFmt w:val="bullet"/>
      <w:lvlText w:val="•"/>
      <w:lvlJc w:val="left"/>
      <w:pPr>
        <w:ind w:left="2642" w:hanging="358"/>
      </w:pPr>
      <w:rPr>
        <w:rFonts w:hint="default"/>
        <w:lang w:val="ro-RO" w:eastAsia="en-US" w:bidi="ar-SA"/>
      </w:rPr>
    </w:lvl>
    <w:lvl w:ilvl="4" w:tplc="C91CBBFE">
      <w:numFmt w:val="bullet"/>
      <w:lvlText w:val="•"/>
      <w:lvlJc w:val="left"/>
      <w:pPr>
        <w:ind w:left="3825" w:hanging="358"/>
      </w:pPr>
      <w:rPr>
        <w:rFonts w:hint="default"/>
        <w:lang w:val="ro-RO" w:eastAsia="en-US" w:bidi="ar-SA"/>
      </w:rPr>
    </w:lvl>
    <w:lvl w:ilvl="5" w:tplc="A9247D34">
      <w:numFmt w:val="bullet"/>
      <w:lvlText w:val="•"/>
      <w:lvlJc w:val="left"/>
      <w:pPr>
        <w:ind w:left="5007" w:hanging="358"/>
      </w:pPr>
      <w:rPr>
        <w:rFonts w:hint="default"/>
        <w:lang w:val="ro-RO" w:eastAsia="en-US" w:bidi="ar-SA"/>
      </w:rPr>
    </w:lvl>
    <w:lvl w:ilvl="6" w:tplc="D39A6E66">
      <w:numFmt w:val="bullet"/>
      <w:lvlText w:val="•"/>
      <w:lvlJc w:val="left"/>
      <w:pPr>
        <w:ind w:left="6190" w:hanging="358"/>
      </w:pPr>
      <w:rPr>
        <w:rFonts w:hint="default"/>
        <w:lang w:val="ro-RO" w:eastAsia="en-US" w:bidi="ar-SA"/>
      </w:rPr>
    </w:lvl>
    <w:lvl w:ilvl="7" w:tplc="BB36BE84">
      <w:numFmt w:val="bullet"/>
      <w:lvlText w:val="•"/>
      <w:lvlJc w:val="left"/>
      <w:pPr>
        <w:ind w:left="7372" w:hanging="358"/>
      </w:pPr>
      <w:rPr>
        <w:rFonts w:hint="default"/>
        <w:lang w:val="ro-RO" w:eastAsia="en-US" w:bidi="ar-SA"/>
      </w:rPr>
    </w:lvl>
    <w:lvl w:ilvl="8" w:tplc="7C568300">
      <w:numFmt w:val="bullet"/>
      <w:lvlText w:val="•"/>
      <w:lvlJc w:val="left"/>
      <w:pPr>
        <w:ind w:left="8555" w:hanging="358"/>
      </w:pPr>
      <w:rPr>
        <w:rFonts w:hint="default"/>
        <w:lang w:val="ro-RO" w:eastAsia="en-US" w:bidi="ar-SA"/>
      </w:rPr>
    </w:lvl>
  </w:abstractNum>
  <w:abstractNum w:abstractNumId="10" w15:restartNumberingAfterBreak="0">
    <w:nsid w:val="5AE131B7"/>
    <w:multiLevelType w:val="hybridMultilevel"/>
    <w:tmpl w:val="0BD40AEA"/>
    <w:lvl w:ilvl="0" w:tplc="0236270A">
      <w:start w:val="1"/>
      <w:numFmt w:val="lowerLetter"/>
      <w:lvlText w:val="%1)"/>
      <w:lvlJc w:val="left"/>
      <w:pPr>
        <w:ind w:left="463" w:hanging="238"/>
      </w:pPr>
      <w:rPr>
        <w:rFonts w:ascii="Calibri" w:eastAsia="Calibri" w:hAnsi="Calibri" w:cs="Calibri" w:hint="default"/>
        <w:b/>
        <w:bCs/>
        <w:i w:val="0"/>
        <w:iCs w:val="0"/>
        <w:spacing w:val="-4"/>
        <w:w w:val="100"/>
        <w:sz w:val="22"/>
        <w:szCs w:val="22"/>
        <w:lang w:val="ro-RO" w:eastAsia="en-US" w:bidi="ar-SA"/>
      </w:rPr>
    </w:lvl>
    <w:lvl w:ilvl="1" w:tplc="ED06C0FC">
      <w:numFmt w:val="bullet"/>
      <w:lvlText w:val="⮚"/>
      <w:lvlJc w:val="left"/>
      <w:pPr>
        <w:ind w:left="1003" w:hanging="360"/>
      </w:pPr>
      <w:rPr>
        <w:rFonts w:ascii="Segoe UI Symbol" w:eastAsia="Segoe UI Symbol" w:hAnsi="Segoe UI Symbol" w:cs="Segoe UI Symbol" w:hint="default"/>
        <w:b w:val="0"/>
        <w:bCs w:val="0"/>
        <w:i w:val="0"/>
        <w:iCs w:val="0"/>
        <w:spacing w:val="0"/>
        <w:w w:val="100"/>
        <w:sz w:val="22"/>
        <w:szCs w:val="22"/>
        <w:lang w:val="ro-RO" w:eastAsia="en-US" w:bidi="ar-SA"/>
      </w:rPr>
    </w:lvl>
    <w:lvl w:ilvl="2" w:tplc="11D44A2A">
      <w:numFmt w:val="bullet"/>
      <w:lvlText w:val="•"/>
      <w:lvlJc w:val="left"/>
      <w:pPr>
        <w:ind w:left="2102" w:hanging="360"/>
      </w:pPr>
      <w:rPr>
        <w:rFonts w:hint="default"/>
        <w:lang w:val="ro-RO" w:eastAsia="en-US" w:bidi="ar-SA"/>
      </w:rPr>
    </w:lvl>
    <w:lvl w:ilvl="3" w:tplc="C6261942">
      <w:numFmt w:val="bullet"/>
      <w:lvlText w:val="•"/>
      <w:lvlJc w:val="left"/>
      <w:pPr>
        <w:ind w:left="3204" w:hanging="360"/>
      </w:pPr>
      <w:rPr>
        <w:rFonts w:hint="default"/>
        <w:lang w:val="ro-RO" w:eastAsia="en-US" w:bidi="ar-SA"/>
      </w:rPr>
    </w:lvl>
    <w:lvl w:ilvl="4" w:tplc="4CC24596">
      <w:numFmt w:val="bullet"/>
      <w:lvlText w:val="•"/>
      <w:lvlJc w:val="left"/>
      <w:pPr>
        <w:ind w:left="4306" w:hanging="360"/>
      </w:pPr>
      <w:rPr>
        <w:rFonts w:hint="default"/>
        <w:lang w:val="ro-RO" w:eastAsia="en-US" w:bidi="ar-SA"/>
      </w:rPr>
    </w:lvl>
    <w:lvl w:ilvl="5" w:tplc="F17CDC9A">
      <w:numFmt w:val="bullet"/>
      <w:lvlText w:val="•"/>
      <w:lvlJc w:val="left"/>
      <w:pPr>
        <w:ind w:left="5408" w:hanging="360"/>
      </w:pPr>
      <w:rPr>
        <w:rFonts w:hint="default"/>
        <w:lang w:val="ro-RO" w:eastAsia="en-US" w:bidi="ar-SA"/>
      </w:rPr>
    </w:lvl>
    <w:lvl w:ilvl="6" w:tplc="986290E6">
      <w:numFmt w:val="bullet"/>
      <w:lvlText w:val="•"/>
      <w:lvlJc w:val="left"/>
      <w:pPr>
        <w:ind w:left="6511" w:hanging="360"/>
      </w:pPr>
      <w:rPr>
        <w:rFonts w:hint="default"/>
        <w:lang w:val="ro-RO" w:eastAsia="en-US" w:bidi="ar-SA"/>
      </w:rPr>
    </w:lvl>
    <w:lvl w:ilvl="7" w:tplc="6A7CB5C4">
      <w:numFmt w:val="bullet"/>
      <w:lvlText w:val="•"/>
      <w:lvlJc w:val="left"/>
      <w:pPr>
        <w:ind w:left="7613" w:hanging="360"/>
      </w:pPr>
      <w:rPr>
        <w:rFonts w:hint="default"/>
        <w:lang w:val="ro-RO" w:eastAsia="en-US" w:bidi="ar-SA"/>
      </w:rPr>
    </w:lvl>
    <w:lvl w:ilvl="8" w:tplc="9158718A">
      <w:numFmt w:val="bullet"/>
      <w:lvlText w:val="•"/>
      <w:lvlJc w:val="left"/>
      <w:pPr>
        <w:ind w:left="8715" w:hanging="360"/>
      </w:pPr>
      <w:rPr>
        <w:rFonts w:hint="default"/>
        <w:lang w:val="ro-RO" w:eastAsia="en-US" w:bidi="ar-SA"/>
      </w:rPr>
    </w:lvl>
  </w:abstractNum>
  <w:abstractNum w:abstractNumId="11" w15:restartNumberingAfterBreak="0">
    <w:nsid w:val="5D426A96"/>
    <w:multiLevelType w:val="multilevel"/>
    <w:tmpl w:val="7938CDEE"/>
    <w:lvl w:ilvl="0">
      <w:start w:val="19"/>
      <w:numFmt w:val="lowerLetter"/>
      <w:lvlText w:val="%1"/>
      <w:lvlJc w:val="left"/>
      <w:pPr>
        <w:ind w:left="679" w:hanging="308"/>
      </w:pPr>
      <w:rPr>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spacing w:val="-3"/>
        <w:w w:val="100"/>
        <w:lang w:val="ro-RO" w:eastAsia="en-US" w:bidi="ar-SA"/>
      </w:rPr>
    </w:lvl>
    <w:lvl w:ilvl="4">
      <w:start w:val="1"/>
      <w:numFmt w:val="decimal"/>
      <w:lvlText w:val="%3.%4.%5"/>
      <w:lvlJc w:val="left"/>
      <w:pPr>
        <w:ind w:left="372" w:hanging="383"/>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lang w:val="ro-RO" w:eastAsia="en-US" w:bidi="ar-SA"/>
      </w:rPr>
    </w:lvl>
    <w:lvl w:ilvl="7">
      <w:numFmt w:val="bullet"/>
      <w:lvlText w:val="•"/>
      <w:lvlJc w:val="left"/>
      <w:pPr>
        <w:ind w:left="6000" w:hanging="383"/>
      </w:pPr>
      <w:rPr>
        <w:lang w:val="ro-RO" w:eastAsia="en-US" w:bidi="ar-SA"/>
      </w:rPr>
    </w:lvl>
    <w:lvl w:ilvl="8">
      <w:numFmt w:val="bullet"/>
      <w:lvlText w:val="•"/>
      <w:lvlJc w:val="left"/>
      <w:pPr>
        <w:ind w:left="7640" w:hanging="383"/>
      </w:pPr>
      <w:rPr>
        <w:lang w:val="ro-RO" w:eastAsia="en-US" w:bidi="ar-SA"/>
      </w:rPr>
    </w:lvl>
  </w:abstractNum>
  <w:abstractNum w:abstractNumId="12" w15:restartNumberingAfterBreak="0">
    <w:nsid w:val="68A54B05"/>
    <w:multiLevelType w:val="multilevel"/>
    <w:tmpl w:val="9CB07994"/>
    <w:lvl w:ilvl="0">
      <w:start w:val="1"/>
      <w:numFmt w:val="decimal"/>
      <w:lvlText w:val="%1."/>
      <w:lvlJc w:val="left"/>
      <w:pPr>
        <w:ind w:left="458" w:hanging="272"/>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13" w15:restartNumberingAfterBreak="0">
    <w:nsid w:val="696C32DB"/>
    <w:multiLevelType w:val="hybridMultilevel"/>
    <w:tmpl w:val="808CF8C6"/>
    <w:lvl w:ilvl="0" w:tplc="7918F61A">
      <w:start w:val="1"/>
      <w:numFmt w:val="lowerLetter"/>
      <w:lvlText w:val="%1)"/>
      <w:lvlJc w:val="left"/>
      <w:pPr>
        <w:ind w:left="372" w:hanging="227"/>
      </w:pPr>
      <w:rPr>
        <w:rFonts w:ascii="Calibri" w:eastAsia="Calibri" w:hAnsi="Calibri" w:cs="Calibri" w:hint="default"/>
        <w:b w:val="0"/>
        <w:bCs w:val="0"/>
        <w:i w:val="0"/>
        <w:iCs w:val="0"/>
        <w:spacing w:val="-1"/>
        <w:w w:val="100"/>
        <w:sz w:val="22"/>
        <w:szCs w:val="22"/>
        <w:lang w:val="ro-RO" w:eastAsia="en-US" w:bidi="ar-SA"/>
      </w:rPr>
    </w:lvl>
    <w:lvl w:ilvl="1" w:tplc="01402E84">
      <w:numFmt w:val="bullet"/>
      <w:lvlText w:val="•"/>
      <w:lvlJc w:val="left"/>
      <w:pPr>
        <w:ind w:left="1434" w:hanging="227"/>
      </w:pPr>
      <w:rPr>
        <w:lang w:val="ro-RO" w:eastAsia="en-US" w:bidi="ar-SA"/>
      </w:rPr>
    </w:lvl>
    <w:lvl w:ilvl="2" w:tplc="E28CA038">
      <w:numFmt w:val="bullet"/>
      <w:lvlText w:val="•"/>
      <w:lvlJc w:val="left"/>
      <w:pPr>
        <w:ind w:left="2488" w:hanging="227"/>
      </w:pPr>
      <w:rPr>
        <w:lang w:val="ro-RO" w:eastAsia="en-US" w:bidi="ar-SA"/>
      </w:rPr>
    </w:lvl>
    <w:lvl w:ilvl="3" w:tplc="2AF69746">
      <w:numFmt w:val="bullet"/>
      <w:lvlText w:val="•"/>
      <w:lvlJc w:val="left"/>
      <w:pPr>
        <w:ind w:left="3542" w:hanging="227"/>
      </w:pPr>
      <w:rPr>
        <w:lang w:val="ro-RO" w:eastAsia="en-US" w:bidi="ar-SA"/>
      </w:rPr>
    </w:lvl>
    <w:lvl w:ilvl="4" w:tplc="BC66365C">
      <w:numFmt w:val="bullet"/>
      <w:lvlText w:val="•"/>
      <w:lvlJc w:val="left"/>
      <w:pPr>
        <w:ind w:left="4596" w:hanging="227"/>
      </w:pPr>
      <w:rPr>
        <w:lang w:val="ro-RO" w:eastAsia="en-US" w:bidi="ar-SA"/>
      </w:rPr>
    </w:lvl>
    <w:lvl w:ilvl="5" w:tplc="E13C6C2A">
      <w:numFmt w:val="bullet"/>
      <w:lvlText w:val="•"/>
      <w:lvlJc w:val="left"/>
      <w:pPr>
        <w:ind w:left="5650" w:hanging="227"/>
      </w:pPr>
      <w:rPr>
        <w:lang w:val="ro-RO" w:eastAsia="en-US" w:bidi="ar-SA"/>
      </w:rPr>
    </w:lvl>
    <w:lvl w:ilvl="6" w:tplc="27E032BC">
      <w:numFmt w:val="bullet"/>
      <w:lvlText w:val="•"/>
      <w:lvlJc w:val="left"/>
      <w:pPr>
        <w:ind w:left="6704" w:hanging="227"/>
      </w:pPr>
      <w:rPr>
        <w:lang w:val="ro-RO" w:eastAsia="en-US" w:bidi="ar-SA"/>
      </w:rPr>
    </w:lvl>
    <w:lvl w:ilvl="7" w:tplc="AEB297B6">
      <w:numFmt w:val="bullet"/>
      <w:lvlText w:val="•"/>
      <w:lvlJc w:val="left"/>
      <w:pPr>
        <w:ind w:left="7758" w:hanging="227"/>
      </w:pPr>
      <w:rPr>
        <w:lang w:val="ro-RO" w:eastAsia="en-US" w:bidi="ar-SA"/>
      </w:rPr>
    </w:lvl>
    <w:lvl w:ilvl="8" w:tplc="9B50E2AC">
      <w:numFmt w:val="bullet"/>
      <w:lvlText w:val="•"/>
      <w:lvlJc w:val="left"/>
      <w:pPr>
        <w:ind w:left="8812" w:hanging="227"/>
      </w:pPr>
      <w:rPr>
        <w:lang w:val="ro-RO" w:eastAsia="en-US" w:bidi="ar-SA"/>
      </w:rPr>
    </w:lvl>
  </w:abstractNum>
  <w:abstractNum w:abstractNumId="14" w15:restartNumberingAfterBreak="0">
    <w:nsid w:val="7381613B"/>
    <w:multiLevelType w:val="hybridMultilevel"/>
    <w:tmpl w:val="E1D691BC"/>
    <w:lvl w:ilvl="0" w:tplc="72CEEA8A">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3CC2470E">
      <w:numFmt w:val="bullet"/>
      <w:lvlText w:val="•"/>
      <w:lvlJc w:val="left"/>
      <w:pPr>
        <w:ind w:left="2082" w:hanging="360"/>
      </w:pPr>
      <w:rPr>
        <w:rFonts w:hint="default"/>
        <w:lang w:val="ro-RO" w:eastAsia="en-US" w:bidi="ar-SA"/>
      </w:rPr>
    </w:lvl>
    <w:lvl w:ilvl="2" w:tplc="3376C34E">
      <w:numFmt w:val="bullet"/>
      <w:lvlText w:val="•"/>
      <w:lvlJc w:val="left"/>
      <w:pPr>
        <w:ind w:left="3064" w:hanging="360"/>
      </w:pPr>
      <w:rPr>
        <w:rFonts w:hint="default"/>
        <w:lang w:val="ro-RO" w:eastAsia="en-US" w:bidi="ar-SA"/>
      </w:rPr>
    </w:lvl>
    <w:lvl w:ilvl="3" w:tplc="2B025B16">
      <w:numFmt w:val="bullet"/>
      <w:lvlText w:val="•"/>
      <w:lvlJc w:val="left"/>
      <w:pPr>
        <w:ind w:left="4046" w:hanging="360"/>
      </w:pPr>
      <w:rPr>
        <w:rFonts w:hint="default"/>
        <w:lang w:val="ro-RO" w:eastAsia="en-US" w:bidi="ar-SA"/>
      </w:rPr>
    </w:lvl>
    <w:lvl w:ilvl="4" w:tplc="AD204716">
      <w:numFmt w:val="bullet"/>
      <w:lvlText w:val="•"/>
      <w:lvlJc w:val="left"/>
      <w:pPr>
        <w:ind w:left="5028" w:hanging="360"/>
      </w:pPr>
      <w:rPr>
        <w:rFonts w:hint="default"/>
        <w:lang w:val="ro-RO" w:eastAsia="en-US" w:bidi="ar-SA"/>
      </w:rPr>
    </w:lvl>
    <w:lvl w:ilvl="5" w:tplc="A78ADDB8">
      <w:numFmt w:val="bullet"/>
      <w:lvlText w:val="•"/>
      <w:lvlJc w:val="left"/>
      <w:pPr>
        <w:ind w:left="6010" w:hanging="360"/>
      </w:pPr>
      <w:rPr>
        <w:rFonts w:hint="default"/>
        <w:lang w:val="ro-RO" w:eastAsia="en-US" w:bidi="ar-SA"/>
      </w:rPr>
    </w:lvl>
    <w:lvl w:ilvl="6" w:tplc="8E90BD46">
      <w:numFmt w:val="bullet"/>
      <w:lvlText w:val="•"/>
      <w:lvlJc w:val="left"/>
      <w:pPr>
        <w:ind w:left="6992" w:hanging="360"/>
      </w:pPr>
      <w:rPr>
        <w:rFonts w:hint="default"/>
        <w:lang w:val="ro-RO" w:eastAsia="en-US" w:bidi="ar-SA"/>
      </w:rPr>
    </w:lvl>
    <w:lvl w:ilvl="7" w:tplc="D340D526">
      <w:numFmt w:val="bullet"/>
      <w:lvlText w:val="•"/>
      <w:lvlJc w:val="left"/>
      <w:pPr>
        <w:ind w:left="7974" w:hanging="360"/>
      </w:pPr>
      <w:rPr>
        <w:rFonts w:hint="default"/>
        <w:lang w:val="ro-RO" w:eastAsia="en-US" w:bidi="ar-SA"/>
      </w:rPr>
    </w:lvl>
    <w:lvl w:ilvl="8" w:tplc="AF5AB70C">
      <w:numFmt w:val="bullet"/>
      <w:lvlText w:val="•"/>
      <w:lvlJc w:val="left"/>
      <w:pPr>
        <w:ind w:left="8956" w:hanging="360"/>
      </w:pPr>
      <w:rPr>
        <w:rFonts w:hint="default"/>
        <w:lang w:val="ro-RO" w:eastAsia="en-US" w:bidi="ar-SA"/>
      </w:rPr>
    </w:lvl>
  </w:abstractNum>
  <w:abstractNum w:abstractNumId="15" w15:restartNumberingAfterBreak="0">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lang w:val="ro-RO" w:eastAsia="en-US" w:bidi="ar-SA"/>
      </w:rPr>
    </w:lvl>
    <w:lvl w:ilvl="2" w:tplc="9F94A014">
      <w:numFmt w:val="bullet"/>
      <w:lvlText w:val="•"/>
      <w:lvlJc w:val="left"/>
      <w:pPr>
        <w:ind w:left="3352" w:hanging="358"/>
      </w:pPr>
      <w:rPr>
        <w:lang w:val="ro-RO" w:eastAsia="en-US" w:bidi="ar-SA"/>
      </w:rPr>
    </w:lvl>
    <w:lvl w:ilvl="3" w:tplc="AD2CF930">
      <w:numFmt w:val="bullet"/>
      <w:lvlText w:val="•"/>
      <w:lvlJc w:val="left"/>
      <w:pPr>
        <w:ind w:left="4298" w:hanging="358"/>
      </w:pPr>
      <w:rPr>
        <w:lang w:val="ro-RO" w:eastAsia="en-US" w:bidi="ar-SA"/>
      </w:rPr>
    </w:lvl>
    <w:lvl w:ilvl="4" w:tplc="37066B18">
      <w:numFmt w:val="bullet"/>
      <w:lvlText w:val="•"/>
      <w:lvlJc w:val="left"/>
      <w:pPr>
        <w:ind w:left="5244" w:hanging="358"/>
      </w:pPr>
      <w:rPr>
        <w:lang w:val="ro-RO" w:eastAsia="en-US" w:bidi="ar-SA"/>
      </w:rPr>
    </w:lvl>
    <w:lvl w:ilvl="5" w:tplc="F0F699BE">
      <w:numFmt w:val="bullet"/>
      <w:lvlText w:val="•"/>
      <w:lvlJc w:val="left"/>
      <w:pPr>
        <w:ind w:left="6190" w:hanging="358"/>
      </w:pPr>
      <w:rPr>
        <w:lang w:val="ro-RO" w:eastAsia="en-US" w:bidi="ar-SA"/>
      </w:rPr>
    </w:lvl>
    <w:lvl w:ilvl="6" w:tplc="BE5A0178">
      <w:numFmt w:val="bullet"/>
      <w:lvlText w:val="•"/>
      <w:lvlJc w:val="left"/>
      <w:pPr>
        <w:ind w:left="7136" w:hanging="358"/>
      </w:pPr>
      <w:rPr>
        <w:lang w:val="ro-RO" w:eastAsia="en-US" w:bidi="ar-SA"/>
      </w:rPr>
    </w:lvl>
    <w:lvl w:ilvl="7" w:tplc="B7745568">
      <w:numFmt w:val="bullet"/>
      <w:lvlText w:val="•"/>
      <w:lvlJc w:val="left"/>
      <w:pPr>
        <w:ind w:left="8082" w:hanging="358"/>
      </w:pPr>
      <w:rPr>
        <w:lang w:val="ro-RO" w:eastAsia="en-US" w:bidi="ar-SA"/>
      </w:rPr>
    </w:lvl>
    <w:lvl w:ilvl="8" w:tplc="01CC4548">
      <w:numFmt w:val="bullet"/>
      <w:lvlText w:val="•"/>
      <w:lvlJc w:val="left"/>
      <w:pPr>
        <w:ind w:left="9028" w:hanging="358"/>
      </w:pPr>
      <w:rPr>
        <w:lang w:val="ro-RO" w:eastAsia="en-US" w:bidi="ar-SA"/>
      </w:rPr>
    </w:lvl>
  </w:abstractNum>
  <w:abstractNum w:abstractNumId="16" w15:restartNumberingAfterBreak="0">
    <w:nsid w:val="7C6C01E2"/>
    <w:multiLevelType w:val="multilevel"/>
    <w:tmpl w:val="CF884630"/>
    <w:lvl w:ilvl="0">
      <w:start w:val="1"/>
      <w:numFmt w:val="decimal"/>
      <w:lvlText w:val="%1."/>
      <w:lvlJc w:val="left"/>
      <w:pPr>
        <w:ind w:left="806" w:hanging="344"/>
      </w:pPr>
      <w:rPr>
        <w:rFonts w:ascii="Calibri" w:eastAsia="Calibri" w:hAnsi="Calibri" w:cs="Calibri" w:hint="default"/>
        <w:b/>
        <w:bCs/>
        <w:i w:val="0"/>
        <w:iCs w:val="0"/>
        <w:color w:val="4470C4"/>
        <w:spacing w:val="-6"/>
        <w:w w:val="100"/>
        <w:sz w:val="24"/>
        <w:szCs w:val="24"/>
        <w:lang w:val="ro-RO" w:eastAsia="en-US" w:bidi="ar-SA"/>
      </w:rPr>
    </w:lvl>
    <w:lvl w:ilvl="1">
      <w:start w:val="1"/>
      <w:numFmt w:val="decimal"/>
      <w:lvlText w:val="%1.%2"/>
      <w:lvlJc w:val="left"/>
      <w:pPr>
        <w:ind w:left="1761" w:hanging="411"/>
      </w:pPr>
      <w:rPr>
        <w:rFonts w:hint="default"/>
        <w:spacing w:val="-2"/>
        <w:w w:val="100"/>
        <w:lang w:val="ro-RO" w:eastAsia="en-US" w:bidi="ar-SA"/>
      </w:rPr>
    </w:lvl>
    <w:lvl w:ilvl="2">
      <w:start w:val="1"/>
      <w:numFmt w:val="lowerLetter"/>
      <w:lvlText w:val="%3)"/>
      <w:lvlJc w:val="left"/>
      <w:pPr>
        <w:ind w:left="463" w:hanging="411"/>
        <w:jc w:val="right"/>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1092" w:hanging="411"/>
      </w:pPr>
      <w:rPr>
        <w:rFonts w:ascii="Wingdings" w:eastAsia="Wingdings" w:hAnsi="Wingdings" w:cs="Wingdings" w:hint="default"/>
        <w:b w:val="0"/>
        <w:bCs w:val="0"/>
        <w:i w:val="0"/>
        <w:iCs w:val="0"/>
        <w:spacing w:val="0"/>
        <w:w w:val="100"/>
        <w:sz w:val="22"/>
        <w:szCs w:val="22"/>
        <w:lang w:val="ro-RO" w:eastAsia="en-US" w:bidi="ar-SA"/>
      </w:rPr>
    </w:lvl>
    <w:lvl w:ilvl="4">
      <w:numFmt w:val="bullet"/>
      <w:lvlText w:val="•"/>
      <w:lvlJc w:val="left"/>
      <w:pPr>
        <w:ind w:left="1100" w:hanging="411"/>
      </w:pPr>
      <w:rPr>
        <w:rFonts w:hint="default"/>
        <w:lang w:val="ro-RO" w:eastAsia="en-US" w:bidi="ar-SA"/>
      </w:rPr>
    </w:lvl>
    <w:lvl w:ilvl="5">
      <w:numFmt w:val="bullet"/>
      <w:lvlText w:val="•"/>
      <w:lvlJc w:val="left"/>
      <w:pPr>
        <w:ind w:left="2736" w:hanging="411"/>
      </w:pPr>
      <w:rPr>
        <w:rFonts w:hint="default"/>
        <w:lang w:val="ro-RO" w:eastAsia="en-US" w:bidi="ar-SA"/>
      </w:rPr>
    </w:lvl>
    <w:lvl w:ilvl="6">
      <w:numFmt w:val="bullet"/>
      <w:lvlText w:val="•"/>
      <w:lvlJc w:val="left"/>
      <w:pPr>
        <w:ind w:left="4373" w:hanging="411"/>
      </w:pPr>
      <w:rPr>
        <w:rFonts w:hint="default"/>
        <w:lang w:val="ro-RO" w:eastAsia="en-US" w:bidi="ar-SA"/>
      </w:rPr>
    </w:lvl>
    <w:lvl w:ilvl="7">
      <w:numFmt w:val="bullet"/>
      <w:lvlText w:val="•"/>
      <w:lvlJc w:val="left"/>
      <w:pPr>
        <w:ind w:left="6010" w:hanging="411"/>
      </w:pPr>
      <w:rPr>
        <w:rFonts w:hint="default"/>
        <w:lang w:val="ro-RO" w:eastAsia="en-US" w:bidi="ar-SA"/>
      </w:rPr>
    </w:lvl>
    <w:lvl w:ilvl="8">
      <w:numFmt w:val="bullet"/>
      <w:lvlText w:val="•"/>
      <w:lvlJc w:val="left"/>
      <w:pPr>
        <w:ind w:left="7646" w:hanging="411"/>
      </w:pPr>
      <w:rPr>
        <w:rFonts w:hint="default"/>
        <w:lang w:val="ro-RO" w:eastAsia="en-US" w:bidi="ar-SA"/>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9"/>
  </w:num>
  <w:num w:numId="5">
    <w:abstractNumId w:val="14"/>
  </w:num>
  <w:num w:numId="6">
    <w:abstractNumId w:val="10"/>
  </w:num>
  <w:num w:numId="7">
    <w:abstractNumId w:val="8"/>
  </w:num>
  <w:num w:numId="8">
    <w:abstractNumId w:val="12"/>
  </w:num>
  <w:num w:numId="9">
    <w:abstractNumId w:val="16"/>
  </w:num>
  <w:num w:numId="10">
    <w:abstractNumId w:val="5"/>
  </w:num>
  <w:num w:numId="11">
    <w:abstractNumId w:val="7"/>
  </w:num>
  <w:num w:numId="12">
    <w:abstractNumId w:val="11"/>
  </w:num>
  <w:num w:numId="1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15"/>
  </w:num>
  <w:num w:numId="15">
    <w:abstractNumId w:val="15"/>
  </w:num>
  <w:num w:numId="16">
    <w:abstractNumId w:val="1"/>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0"/>
  </w:num>
  <w:num w:numId="19">
    <w:abstractNumId w:val="0"/>
    <w:lvlOverride w:ilvl="0">
      <w:startOverride w:val="4"/>
    </w:lvlOverride>
    <w:lvlOverride w:ilvl="1">
      <w:startOverride w:val="4"/>
    </w:lvlOverride>
    <w:lvlOverride w:ilvl="2">
      <w:startOverride w:val="2"/>
    </w:lvlOverride>
    <w:lvlOverride w:ilvl="3">
      <w:startOverride w:val="1"/>
    </w:lvlOverride>
    <w:lvlOverride w:ilvl="4"/>
    <w:lvlOverride w:ilvl="5"/>
    <w:lvlOverride w:ilvl="6"/>
    <w:lvlOverride w:ilvl="7"/>
    <w:lvlOverride w:ilvl="8"/>
  </w:num>
  <w:num w:numId="20">
    <w:abstractNumId w:val="5"/>
    <w:lvlOverride w:ilvl="0">
      <w:startOverride w:val="4"/>
    </w:lvlOverride>
    <w:lvlOverride w:ilvl="1">
      <w:startOverride w:val="5"/>
    </w:lvlOverride>
    <w:lvlOverride w:ilvl="2">
      <w:startOverride w:val="1"/>
    </w:lvlOverride>
    <w:lvlOverride w:ilvl="3"/>
    <w:lvlOverride w:ilvl="4"/>
    <w:lvlOverride w:ilvl="5"/>
    <w:lvlOverride w:ilvl="6"/>
    <w:lvlOverride w:ilvl="7"/>
    <w:lvlOverride w:ilvl="8"/>
  </w:num>
  <w:num w:numId="21">
    <w:abstractNumId w:val="6"/>
  </w:num>
  <w:num w:numId="22">
    <w:abstractNumId w:val="6"/>
    <w:lvlOverride w:ilvl="0">
      <w:startOverride w:val="5"/>
    </w:lvlOverride>
    <w:lvlOverride w:ilvl="1">
      <w:startOverride w:val="1"/>
    </w:lvlOverride>
    <w:lvlOverride w:ilvl="2"/>
    <w:lvlOverride w:ilvl="3"/>
    <w:lvlOverride w:ilvl="4"/>
    <w:lvlOverride w:ilvl="5"/>
    <w:lvlOverride w:ilvl="6"/>
    <w:lvlOverride w:ilvl="7"/>
    <w:lvlOverride w:ilvl="8"/>
  </w:num>
  <w:num w:numId="23">
    <w:abstractNumId w:val="13"/>
  </w:num>
  <w:num w:numId="24">
    <w:abstractNumId w:val="13"/>
    <w:lvlOverride w:ilvl="0">
      <w:startOverride w:val="1"/>
    </w:lvlOverride>
    <w:lvlOverride w:ilvl="1"/>
    <w:lvlOverride w:ilvl="2"/>
    <w:lvlOverride w:ilvl="3"/>
    <w:lvlOverride w:ilvl="4"/>
    <w:lvlOverride w:ilvl="5"/>
    <w:lvlOverride w:ilvl="6"/>
    <w:lvlOverride w:ilvl="7"/>
    <w:lvlOverride w:ilvl="8"/>
  </w:num>
  <w:num w:numId="25">
    <w:abstractNumId w:val="4"/>
  </w:num>
  <w:num w:numId="26">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BC"/>
    <w:rsid w:val="00040BC4"/>
    <w:rsid w:val="000A183E"/>
    <w:rsid w:val="000E17A5"/>
    <w:rsid w:val="0010183F"/>
    <w:rsid w:val="00164624"/>
    <w:rsid w:val="00223313"/>
    <w:rsid w:val="0028140E"/>
    <w:rsid w:val="002F06CC"/>
    <w:rsid w:val="00373820"/>
    <w:rsid w:val="003B5173"/>
    <w:rsid w:val="003E2D26"/>
    <w:rsid w:val="003E76BC"/>
    <w:rsid w:val="00417FE8"/>
    <w:rsid w:val="004A7A76"/>
    <w:rsid w:val="005171B7"/>
    <w:rsid w:val="00522B3C"/>
    <w:rsid w:val="0059345D"/>
    <w:rsid w:val="005A6BB9"/>
    <w:rsid w:val="005B45BB"/>
    <w:rsid w:val="00600AAE"/>
    <w:rsid w:val="00681E42"/>
    <w:rsid w:val="007B34AB"/>
    <w:rsid w:val="007C25E4"/>
    <w:rsid w:val="007F2A60"/>
    <w:rsid w:val="00803060"/>
    <w:rsid w:val="00813565"/>
    <w:rsid w:val="00862D1E"/>
    <w:rsid w:val="008644CA"/>
    <w:rsid w:val="008A5022"/>
    <w:rsid w:val="009A4812"/>
    <w:rsid w:val="00A177F2"/>
    <w:rsid w:val="00A65401"/>
    <w:rsid w:val="00AA3198"/>
    <w:rsid w:val="00B14B64"/>
    <w:rsid w:val="00B60D30"/>
    <w:rsid w:val="00BA77AD"/>
    <w:rsid w:val="00E02CA1"/>
    <w:rsid w:val="00E9163C"/>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0AC36F"/>
  <w15:chartTrackingRefBased/>
  <w15:docId w15:val="{955BA5C1-7F16-4FFC-836D-F9E04380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A60"/>
    <w:pPr>
      <w:widowControl w:val="0"/>
      <w:autoSpaceDE w:val="0"/>
      <w:autoSpaceDN w:val="0"/>
      <w:spacing w:after="0" w:line="240" w:lineRule="auto"/>
    </w:pPr>
    <w:rPr>
      <w:rFonts w:ascii="Calibri" w:eastAsia="Calibri" w:hAnsi="Calibri" w:cs="Calibri"/>
      <w:lang w:val="ro-RO"/>
    </w:rPr>
  </w:style>
  <w:style w:type="paragraph" w:styleId="Heading1">
    <w:name w:val="heading 1"/>
    <w:basedOn w:val="Normal"/>
    <w:link w:val="Heading1Char"/>
    <w:uiPriority w:val="9"/>
    <w:qFormat/>
    <w:rsid w:val="0059345D"/>
    <w:pPr>
      <w:ind w:left="695" w:hanging="232"/>
      <w:outlineLvl w:val="0"/>
    </w:pPr>
    <w:rPr>
      <w:b/>
      <w:bCs/>
      <w:sz w:val="24"/>
      <w:szCs w:val="24"/>
    </w:rPr>
  </w:style>
  <w:style w:type="paragraph" w:styleId="Heading2">
    <w:name w:val="heading 2"/>
    <w:basedOn w:val="Normal"/>
    <w:link w:val="Heading2Char"/>
    <w:uiPriority w:val="9"/>
    <w:unhideWhenUsed/>
    <w:qFormat/>
    <w:rsid w:val="005171B7"/>
    <w:pPr>
      <w:spacing w:before="168"/>
      <w:ind w:left="463"/>
      <w:outlineLvl w:val="1"/>
    </w:pPr>
    <w:rPr>
      <w:b/>
      <w:bCs/>
      <w:sz w:val="24"/>
      <w:szCs w:val="24"/>
    </w:rPr>
  </w:style>
  <w:style w:type="paragraph" w:styleId="Heading3">
    <w:name w:val="heading 3"/>
    <w:basedOn w:val="Normal"/>
    <w:next w:val="Normal"/>
    <w:link w:val="Heading3Char"/>
    <w:uiPriority w:val="9"/>
    <w:semiHidden/>
    <w:unhideWhenUsed/>
    <w:qFormat/>
    <w:rsid w:val="005934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unhideWhenUsed/>
    <w:qFormat/>
    <w:rsid w:val="005171B7"/>
    <w:pPr>
      <w:jc w:val="both"/>
      <w:outlineLvl w:val="3"/>
    </w:pPr>
    <w:rPr>
      <w:b/>
      <w:bCs/>
    </w:rPr>
  </w:style>
  <w:style w:type="paragraph" w:styleId="Heading5">
    <w:name w:val="heading 5"/>
    <w:basedOn w:val="Normal"/>
    <w:link w:val="Heading5Char"/>
    <w:uiPriority w:val="9"/>
    <w:semiHidden/>
    <w:unhideWhenUsed/>
    <w:qFormat/>
    <w:rsid w:val="0059345D"/>
    <w:pPr>
      <w:ind w:left="914" w:right="92" w:hanging="360"/>
      <w:jc w:val="center"/>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2A60"/>
    <w:pPr>
      <w:jc w:val="both"/>
    </w:pPr>
  </w:style>
  <w:style w:type="character" w:customStyle="1" w:styleId="BodyTextChar">
    <w:name w:val="Body Text Char"/>
    <w:basedOn w:val="DefaultParagraphFont"/>
    <w:link w:val="BodyText"/>
    <w:uiPriority w:val="1"/>
    <w:rsid w:val="007F2A60"/>
    <w:rPr>
      <w:rFonts w:ascii="Calibri" w:eastAsia="Calibri" w:hAnsi="Calibri" w:cs="Calibri"/>
      <w:lang w:val="ro-RO"/>
    </w:rPr>
  </w:style>
  <w:style w:type="paragraph" w:styleId="FootnoteText">
    <w:name w:val="footnote text"/>
    <w:basedOn w:val="Normal"/>
    <w:link w:val="FootnoteTextChar"/>
    <w:uiPriority w:val="99"/>
    <w:unhideWhenUsed/>
    <w:rsid w:val="007F2A60"/>
    <w:rPr>
      <w:sz w:val="20"/>
      <w:szCs w:val="20"/>
    </w:rPr>
  </w:style>
  <w:style w:type="character" w:customStyle="1" w:styleId="FootnoteTextChar">
    <w:name w:val="Footnote Text Char"/>
    <w:basedOn w:val="DefaultParagraphFont"/>
    <w:link w:val="FootnoteText"/>
    <w:uiPriority w:val="99"/>
    <w:rsid w:val="007F2A60"/>
    <w:rPr>
      <w:rFonts w:ascii="Calibri" w:eastAsia="Calibri" w:hAnsi="Calibri" w:cs="Calibri"/>
      <w:sz w:val="20"/>
      <w:szCs w:val="20"/>
      <w:lang w:val="ro-RO"/>
    </w:rPr>
  </w:style>
  <w:style w:type="character" w:styleId="FootnoteReference">
    <w:name w:val="footnote reference"/>
    <w:basedOn w:val="DefaultParagraphFont"/>
    <w:uiPriority w:val="99"/>
    <w:semiHidden/>
    <w:unhideWhenUsed/>
    <w:rsid w:val="007F2A60"/>
    <w:rPr>
      <w:vertAlign w:val="superscript"/>
    </w:rPr>
  </w:style>
  <w:style w:type="paragraph" w:styleId="Header">
    <w:name w:val="header"/>
    <w:basedOn w:val="Normal"/>
    <w:link w:val="HeaderChar"/>
    <w:unhideWhenUsed/>
    <w:rsid w:val="007F2A60"/>
    <w:pPr>
      <w:tabs>
        <w:tab w:val="center" w:pos="4513"/>
        <w:tab w:val="right" w:pos="9026"/>
      </w:tabs>
    </w:pPr>
  </w:style>
  <w:style w:type="character" w:customStyle="1" w:styleId="HeaderChar">
    <w:name w:val="Header Char"/>
    <w:basedOn w:val="DefaultParagraphFont"/>
    <w:link w:val="Header"/>
    <w:rsid w:val="007F2A60"/>
    <w:rPr>
      <w:rFonts w:ascii="Calibri" w:eastAsia="Calibri" w:hAnsi="Calibri" w:cs="Calibri"/>
      <w:lang w:val="ro-RO"/>
    </w:rPr>
  </w:style>
  <w:style w:type="paragraph" w:styleId="Footer">
    <w:name w:val="footer"/>
    <w:basedOn w:val="Normal"/>
    <w:link w:val="FooterChar"/>
    <w:uiPriority w:val="99"/>
    <w:unhideWhenUsed/>
    <w:rsid w:val="007F2A60"/>
    <w:pPr>
      <w:tabs>
        <w:tab w:val="center" w:pos="4680"/>
        <w:tab w:val="right" w:pos="9360"/>
      </w:tabs>
    </w:pPr>
  </w:style>
  <w:style w:type="character" w:customStyle="1" w:styleId="FooterChar">
    <w:name w:val="Footer Char"/>
    <w:basedOn w:val="DefaultParagraphFont"/>
    <w:link w:val="Footer"/>
    <w:uiPriority w:val="99"/>
    <w:rsid w:val="007F2A60"/>
    <w:rPr>
      <w:rFonts w:ascii="Calibri" w:eastAsia="Calibri" w:hAnsi="Calibri" w:cs="Calibri"/>
      <w:lang w:val="ro-RO"/>
    </w:rPr>
  </w:style>
  <w:style w:type="paragraph" w:styleId="ListParagraph">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phChar"/>
    <w:uiPriority w:val="34"/>
    <w:qFormat/>
    <w:rsid w:val="002F06CC"/>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Bodytext2">
    <w:name w:val="Body text (2)_"/>
    <w:basedOn w:val="DefaultParagraphFont"/>
    <w:link w:val="Bodytext21"/>
    <w:uiPriority w:val="99"/>
    <w:locked/>
    <w:rsid w:val="002F06CC"/>
    <w:rPr>
      <w:rFonts w:ascii="Arial" w:hAnsi="Arial" w:cs="Arial"/>
      <w:shd w:val="clear" w:color="auto" w:fill="FFFFFF"/>
    </w:rPr>
  </w:style>
  <w:style w:type="paragraph" w:customStyle="1" w:styleId="Bodytext21">
    <w:name w:val="Body text (2)1"/>
    <w:basedOn w:val="Normal"/>
    <w:link w:val="Bodytext2"/>
    <w:uiPriority w:val="99"/>
    <w:rsid w:val="002F06CC"/>
    <w:pPr>
      <w:shd w:val="clear" w:color="auto" w:fill="FFFFFF"/>
      <w:autoSpaceDE/>
      <w:autoSpaceDN/>
      <w:spacing w:before="60" w:line="240" w:lineRule="atLeast"/>
      <w:ind w:hanging="9"/>
      <w:jc w:val="both"/>
    </w:pPr>
    <w:rPr>
      <w:rFonts w:ascii="Arial" w:eastAsiaTheme="minorHAnsi" w:hAnsi="Arial" w:cs="Arial"/>
      <w:lang w:val="en-US"/>
    </w:rPr>
  </w:style>
  <w:style w:type="character" w:styleId="Strong">
    <w:name w:val="Strong"/>
    <w:basedOn w:val="DefaultParagraphFont"/>
    <w:uiPriority w:val="22"/>
    <w:qFormat/>
    <w:rsid w:val="002F06CC"/>
    <w:rPr>
      <w:b/>
      <w:bCs/>
    </w:rPr>
  </w:style>
  <w:style w:type="character" w:customStyle="1" w:styleId="Heading2Char">
    <w:name w:val="Heading 2 Char"/>
    <w:basedOn w:val="DefaultParagraphFont"/>
    <w:link w:val="Heading2"/>
    <w:uiPriority w:val="9"/>
    <w:rsid w:val="005171B7"/>
    <w:rPr>
      <w:rFonts w:ascii="Calibri" w:eastAsia="Calibri" w:hAnsi="Calibri" w:cs="Calibri"/>
      <w:b/>
      <w:bCs/>
      <w:sz w:val="24"/>
      <w:szCs w:val="24"/>
      <w:lang w:val="ro-RO"/>
    </w:rPr>
  </w:style>
  <w:style w:type="character" w:customStyle="1" w:styleId="Heading4Char">
    <w:name w:val="Heading 4 Char"/>
    <w:basedOn w:val="DefaultParagraphFont"/>
    <w:link w:val="Heading4"/>
    <w:uiPriority w:val="9"/>
    <w:rsid w:val="005171B7"/>
    <w:rPr>
      <w:rFonts w:ascii="Calibri" w:eastAsia="Calibri" w:hAnsi="Calibri" w:cs="Calibri"/>
      <w:b/>
      <w:bCs/>
      <w:lang w:val="ro-RO"/>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List Paragraph1 Char,Paragraph Char,lp1 Char"/>
    <w:link w:val="ListParagraph"/>
    <w:uiPriority w:val="34"/>
    <w:qFormat/>
    <w:rsid w:val="005171B7"/>
    <w:rPr>
      <w:lang w:val="ro-RO"/>
    </w:rPr>
  </w:style>
  <w:style w:type="character" w:customStyle="1" w:styleId="Heading3Char">
    <w:name w:val="Heading 3 Char"/>
    <w:basedOn w:val="DefaultParagraphFont"/>
    <w:link w:val="Heading3"/>
    <w:uiPriority w:val="9"/>
    <w:semiHidden/>
    <w:rsid w:val="0059345D"/>
    <w:rPr>
      <w:rFonts w:asciiTheme="majorHAnsi" w:eastAsiaTheme="majorEastAsia" w:hAnsiTheme="majorHAnsi" w:cstheme="majorBidi"/>
      <w:color w:val="1F4D78" w:themeColor="accent1" w:themeShade="7F"/>
      <w:sz w:val="24"/>
      <w:szCs w:val="24"/>
      <w:lang w:val="ro-RO"/>
    </w:rPr>
  </w:style>
  <w:style w:type="character" w:customStyle="1" w:styleId="Heading1Char">
    <w:name w:val="Heading 1 Char"/>
    <w:basedOn w:val="DefaultParagraphFont"/>
    <w:link w:val="Heading1"/>
    <w:uiPriority w:val="9"/>
    <w:rsid w:val="0059345D"/>
    <w:rPr>
      <w:rFonts w:ascii="Calibri" w:eastAsia="Calibri" w:hAnsi="Calibri" w:cs="Calibri"/>
      <w:b/>
      <w:bCs/>
      <w:sz w:val="24"/>
      <w:szCs w:val="24"/>
      <w:lang w:val="ro-RO"/>
    </w:rPr>
  </w:style>
  <w:style w:type="character" w:customStyle="1" w:styleId="Heading5Char">
    <w:name w:val="Heading 5 Char"/>
    <w:basedOn w:val="DefaultParagraphFont"/>
    <w:link w:val="Heading5"/>
    <w:uiPriority w:val="9"/>
    <w:semiHidden/>
    <w:rsid w:val="0059345D"/>
    <w:rPr>
      <w:rFonts w:ascii="Calibri" w:eastAsia="Calibri" w:hAnsi="Calibri" w:cs="Calibri"/>
      <w:b/>
      <w:bCs/>
      <w:i/>
      <w:iCs/>
      <w:lang w:val="ro-RO"/>
    </w:rPr>
  </w:style>
  <w:style w:type="character" w:styleId="Hyperlink">
    <w:name w:val="Hyperlink"/>
    <w:basedOn w:val="DefaultParagraphFont"/>
    <w:uiPriority w:val="99"/>
    <w:unhideWhenUsed/>
    <w:rsid w:val="0059345D"/>
    <w:rPr>
      <w:color w:val="0563C1" w:themeColor="hyperlink"/>
      <w:u w:val="single"/>
    </w:rPr>
  </w:style>
  <w:style w:type="character" w:styleId="FollowedHyperlink">
    <w:name w:val="FollowedHyperlink"/>
    <w:basedOn w:val="DefaultParagraphFont"/>
    <w:uiPriority w:val="99"/>
    <w:semiHidden/>
    <w:unhideWhenUsed/>
    <w:rsid w:val="0059345D"/>
    <w:rPr>
      <w:color w:val="954F72" w:themeColor="followedHyperlink"/>
      <w:u w:val="single"/>
    </w:rPr>
  </w:style>
  <w:style w:type="paragraph" w:customStyle="1" w:styleId="msonormal0">
    <w:name w:val="msonormal"/>
    <w:basedOn w:val="Normal"/>
    <w:rsid w:val="0059345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TOC1">
    <w:name w:val="toc 1"/>
    <w:basedOn w:val="Normal"/>
    <w:autoRedefine/>
    <w:uiPriority w:val="1"/>
    <w:semiHidden/>
    <w:unhideWhenUsed/>
    <w:qFormat/>
    <w:rsid w:val="0059345D"/>
    <w:pPr>
      <w:spacing w:before="101"/>
      <w:ind w:left="582" w:hanging="210"/>
    </w:pPr>
  </w:style>
  <w:style w:type="paragraph" w:styleId="TOC2">
    <w:name w:val="toc 2"/>
    <w:basedOn w:val="Normal"/>
    <w:autoRedefine/>
    <w:uiPriority w:val="1"/>
    <w:semiHidden/>
    <w:unhideWhenUsed/>
    <w:qFormat/>
    <w:rsid w:val="0059345D"/>
    <w:pPr>
      <w:spacing w:before="101"/>
      <w:ind w:left="372"/>
    </w:pPr>
  </w:style>
  <w:style w:type="paragraph" w:styleId="CommentText">
    <w:name w:val="annotation text"/>
    <w:basedOn w:val="Normal"/>
    <w:link w:val="CommentTextChar"/>
    <w:uiPriority w:val="99"/>
    <w:semiHidden/>
    <w:unhideWhenUsed/>
    <w:rsid w:val="0059345D"/>
    <w:rPr>
      <w:sz w:val="20"/>
      <w:szCs w:val="20"/>
    </w:rPr>
  </w:style>
  <w:style w:type="character" w:customStyle="1" w:styleId="CommentTextChar">
    <w:name w:val="Comment Text Char"/>
    <w:basedOn w:val="DefaultParagraphFont"/>
    <w:link w:val="CommentText"/>
    <w:uiPriority w:val="99"/>
    <w:semiHidden/>
    <w:rsid w:val="0059345D"/>
    <w:rPr>
      <w:rFonts w:ascii="Calibri" w:eastAsia="Calibri" w:hAnsi="Calibri" w:cs="Calibri"/>
      <w:sz w:val="20"/>
      <w:szCs w:val="20"/>
      <w:lang w:val="ro-RO"/>
    </w:rPr>
  </w:style>
  <w:style w:type="paragraph" w:styleId="Title">
    <w:name w:val="Title"/>
    <w:basedOn w:val="Normal"/>
    <w:link w:val="TitleChar"/>
    <w:uiPriority w:val="10"/>
    <w:qFormat/>
    <w:rsid w:val="0059345D"/>
    <w:pPr>
      <w:ind w:right="423"/>
      <w:jc w:val="center"/>
    </w:pPr>
    <w:rPr>
      <w:b/>
      <w:bCs/>
      <w:sz w:val="32"/>
      <w:szCs w:val="32"/>
    </w:rPr>
  </w:style>
  <w:style w:type="character" w:customStyle="1" w:styleId="TitleChar">
    <w:name w:val="Title Char"/>
    <w:basedOn w:val="DefaultParagraphFont"/>
    <w:link w:val="Title"/>
    <w:uiPriority w:val="10"/>
    <w:rsid w:val="0059345D"/>
    <w:rPr>
      <w:rFonts w:ascii="Calibri" w:eastAsia="Calibri" w:hAnsi="Calibri" w:cs="Calibri"/>
      <w:b/>
      <w:bCs/>
      <w:sz w:val="32"/>
      <w:szCs w:val="32"/>
      <w:lang w:val="ro-RO"/>
    </w:rPr>
  </w:style>
  <w:style w:type="paragraph" w:styleId="CommentSubject">
    <w:name w:val="annotation subject"/>
    <w:basedOn w:val="CommentText"/>
    <w:next w:val="CommentText"/>
    <w:link w:val="CommentSubjectChar"/>
    <w:uiPriority w:val="99"/>
    <w:semiHidden/>
    <w:unhideWhenUsed/>
    <w:rsid w:val="0059345D"/>
    <w:rPr>
      <w:b/>
      <w:bCs/>
    </w:rPr>
  </w:style>
  <w:style w:type="character" w:customStyle="1" w:styleId="CommentSubjectChar">
    <w:name w:val="Comment Subject Char"/>
    <w:basedOn w:val="CommentTextChar"/>
    <w:link w:val="CommentSubject"/>
    <w:uiPriority w:val="99"/>
    <w:semiHidden/>
    <w:rsid w:val="0059345D"/>
    <w:rPr>
      <w:rFonts w:ascii="Calibri" w:eastAsia="Calibri" w:hAnsi="Calibri" w:cs="Calibri"/>
      <w:b/>
      <w:bCs/>
      <w:sz w:val="20"/>
      <w:szCs w:val="20"/>
      <w:lang w:val="ro-RO"/>
    </w:rPr>
  </w:style>
  <w:style w:type="paragraph" w:styleId="BalloonText">
    <w:name w:val="Balloon Text"/>
    <w:basedOn w:val="Normal"/>
    <w:link w:val="BalloonTextChar"/>
    <w:uiPriority w:val="99"/>
    <w:semiHidden/>
    <w:unhideWhenUsed/>
    <w:rsid w:val="005934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45D"/>
    <w:rPr>
      <w:rFonts w:ascii="Segoe UI" w:eastAsia="Calibri" w:hAnsi="Segoe UI" w:cs="Segoe UI"/>
      <w:sz w:val="18"/>
      <w:szCs w:val="18"/>
      <w:lang w:val="ro-RO"/>
    </w:rPr>
  </w:style>
  <w:style w:type="paragraph" w:customStyle="1" w:styleId="TableParagraph">
    <w:name w:val="Table Paragraph"/>
    <w:basedOn w:val="Normal"/>
    <w:uiPriority w:val="1"/>
    <w:qFormat/>
    <w:rsid w:val="0059345D"/>
  </w:style>
  <w:style w:type="paragraph" w:customStyle="1" w:styleId="Default">
    <w:name w:val="Default"/>
    <w:rsid w:val="0059345D"/>
    <w:pPr>
      <w:autoSpaceDE w:val="0"/>
      <w:autoSpaceDN w:val="0"/>
      <w:adjustRightInd w:val="0"/>
      <w:spacing w:after="0" w:line="240" w:lineRule="auto"/>
    </w:pPr>
    <w:rPr>
      <w:rFonts w:ascii="Calibri" w:hAnsi="Calibri" w:cs="Calibri"/>
      <w:color w:val="000000"/>
      <w:sz w:val="24"/>
      <w:szCs w:val="24"/>
      <w:lang w:val="en-GB"/>
      <w14:ligatures w14:val="standardContextual"/>
    </w:rPr>
  </w:style>
  <w:style w:type="character" w:styleId="CommentReference">
    <w:name w:val="annotation reference"/>
    <w:basedOn w:val="DefaultParagraphFont"/>
    <w:uiPriority w:val="99"/>
    <w:semiHidden/>
    <w:unhideWhenUsed/>
    <w:rsid w:val="0059345D"/>
    <w:rPr>
      <w:sz w:val="16"/>
      <w:szCs w:val="16"/>
    </w:rPr>
  </w:style>
  <w:style w:type="character" w:customStyle="1" w:styleId="UnresolvedMention1">
    <w:name w:val="Unresolved Mention1"/>
    <w:basedOn w:val="DefaultParagraphFont"/>
    <w:uiPriority w:val="99"/>
    <w:semiHidden/>
    <w:rsid w:val="0059345D"/>
    <w:rPr>
      <w:color w:val="605E5C"/>
      <w:shd w:val="clear" w:color="auto" w:fill="E1DFDD"/>
    </w:rPr>
  </w:style>
  <w:style w:type="character" w:customStyle="1" w:styleId="UnresolvedMention">
    <w:name w:val="Unresolved Mention"/>
    <w:basedOn w:val="DefaultParagraphFont"/>
    <w:uiPriority w:val="99"/>
    <w:semiHidden/>
    <w:rsid w:val="00593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56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20cu%20publicul@mmuncii.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imariaioncreanga@gmail.com" TargetMode="External"/><Relationship Id="rId4" Type="http://schemas.openxmlformats.org/officeDocument/2006/relationships/settings" Target="settings.xml"/><Relationship Id="rId9" Type="http://schemas.openxmlformats.org/officeDocument/2006/relationships/hyperlink" Target="mailto:secretariat@mmanpis.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28DF4-A208-449A-9853-B4B8C2383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15</Pages>
  <Words>6900</Words>
  <Characters>39332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47</cp:revision>
  <dcterms:created xsi:type="dcterms:W3CDTF">2025-06-02T11:59:00Z</dcterms:created>
  <dcterms:modified xsi:type="dcterms:W3CDTF">2025-07-02T05:14:00Z</dcterms:modified>
</cp:coreProperties>
</file>