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65B" w:rsidRDefault="008B765B" w:rsidP="00384AEB">
      <w:pPr>
        <w:spacing w:line="276" w:lineRule="auto"/>
        <w:rPr>
          <w:sz w:val="28"/>
          <w:lang w:val="ro-RO"/>
        </w:rPr>
      </w:pPr>
    </w:p>
    <w:p w:rsidR="008B765B" w:rsidRDefault="008B765B" w:rsidP="00384AEB">
      <w:pPr>
        <w:spacing w:line="276" w:lineRule="auto"/>
        <w:rPr>
          <w:sz w:val="28"/>
          <w:lang w:val="ro-RO"/>
        </w:rPr>
      </w:pPr>
    </w:p>
    <w:p w:rsidR="008B765B" w:rsidRDefault="008B765B" w:rsidP="00384AEB">
      <w:pPr>
        <w:spacing w:line="276" w:lineRule="auto"/>
        <w:jc w:val="center"/>
        <w:rPr>
          <w:b/>
          <w:i/>
          <w:sz w:val="32"/>
          <w:lang w:val="ro-RO"/>
        </w:rPr>
      </w:pPr>
      <w:r>
        <w:rPr>
          <w:b/>
          <w:i/>
          <w:sz w:val="32"/>
          <w:lang w:val="ro-RO"/>
        </w:rPr>
        <w:t xml:space="preserve">STATUTUL  COMUNEI  </w:t>
      </w:r>
      <w:r w:rsidR="00B10A06">
        <w:rPr>
          <w:b/>
          <w:i/>
          <w:sz w:val="32"/>
          <w:lang w:val="ro-RO"/>
        </w:rPr>
        <w:t>MOVILENI</w:t>
      </w:r>
    </w:p>
    <w:p w:rsidR="008B765B" w:rsidRDefault="008B765B" w:rsidP="00384AEB">
      <w:pPr>
        <w:spacing w:line="276" w:lineRule="auto"/>
        <w:rPr>
          <w:sz w:val="28"/>
          <w:lang w:val="ro-RO"/>
        </w:rPr>
      </w:pPr>
    </w:p>
    <w:p w:rsidR="008B765B" w:rsidRDefault="008B765B" w:rsidP="00384AEB">
      <w:pPr>
        <w:spacing w:line="276" w:lineRule="auto"/>
        <w:rPr>
          <w:sz w:val="28"/>
          <w:lang w:val="ro-RO"/>
        </w:rPr>
      </w:pPr>
      <w:r>
        <w:rPr>
          <w:sz w:val="28"/>
          <w:lang w:val="ro-RO"/>
        </w:rPr>
        <w:tab/>
      </w:r>
      <w:r>
        <w:rPr>
          <w:sz w:val="28"/>
          <w:lang w:val="ro-RO"/>
        </w:rPr>
        <w:tab/>
      </w:r>
    </w:p>
    <w:p w:rsidR="005E34B5" w:rsidRDefault="005E34B5" w:rsidP="00384AEB">
      <w:pPr>
        <w:spacing w:line="276" w:lineRule="auto"/>
        <w:rPr>
          <w:lang w:val="ro-RO"/>
        </w:rPr>
      </w:pPr>
    </w:p>
    <w:p w:rsidR="008B765B" w:rsidRPr="00384AEB" w:rsidRDefault="005E34B5" w:rsidP="00384AEB">
      <w:pPr>
        <w:spacing w:line="276" w:lineRule="auto"/>
        <w:rPr>
          <w:rFonts w:ascii="Verdana" w:hAnsi="Verdana"/>
          <w:b/>
          <w:i/>
          <w:lang w:val="ro-RO"/>
        </w:rPr>
      </w:pPr>
      <w:r w:rsidRPr="00384AEB">
        <w:rPr>
          <w:rStyle w:val="scapttl"/>
          <w:rFonts w:ascii="Verdana" w:hAnsi="Verdana"/>
          <w:b/>
          <w:bCs/>
          <w:bdr w:val="none" w:sz="0" w:space="0" w:color="auto" w:frame="1"/>
          <w:shd w:val="clear" w:color="auto" w:fill="FFFFFF"/>
        </w:rPr>
        <w:t>Capitolul I</w:t>
      </w:r>
      <w:r w:rsidRPr="00384AEB">
        <w:rPr>
          <w:rStyle w:val="scapden"/>
          <w:rFonts w:ascii="Verdana" w:hAnsi="Verdana"/>
          <w:b/>
          <w:bCs/>
          <w:bdr w:val="none" w:sz="0" w:space="0" w:color="auto" w:frame="1"/>
          <w:shd w:val="clear" w:color="auto" w:fill="FFFFFF"/>
        </w:rPr>
        <w:t> Prezentarea generală a unității administrativ-teritoriale</w:t>
      </w:r>
      <w:r w:rsidR="008B765B" w:rsidRPr="00384AEB">
        <w:rPr>
          <w:rFonts w:ascii="Verdana" w:hAnsi="Verdana"/>
          <w:lang w:val="ro-RO"/>
        </w:rPr>
        <w:t xml:space="preserve">       </w:t>
      </w:r>
    </w:p>
    <w:p w:rsidR="005E34B5" w:rsidRPr="00384AEB" w:rsidRDefault="005E34B5" w:rsidP="00384AEB">
      <w:pPr>
        <w:spacing w:line="276" w:lineRule="auto"/>
        <w:rPr>
          <w:rFonts w:ascii="Verdana" w:hAnsi="Verdana"/>
          <w:lang w:val="ro-RO"/>
        </w:rPr>
      </w:pPr>
    </w:p>
    <w:p w:rsidR="003D62FB" w:rsidRPr="00384AEB" w:rsidRDefault="003D62FB" w:rsidP="00384AEB">
      <w:pPr>
        <w:spacing w:line="276" w:lineRule="auto"/>
        <w:ind w:firstLine="851"/>
        <w:jc w:val="both"/>
        <w:rPr>
          <w:rFonts w:ascii="Verdana" w:hAnsi="Verdana"/>
          <w:b/>
        </w:rPr>
      </w:pPr>
      <w:bookmarkStart w:id="0" w:name="_Hlk72136684"/>
      <w:r w:rsidRPr="00384AEB">
        <w:rPr>
          <w:rFonts w:ascii="Verdana" w:hAnsi="Verdana"/>
          <w:b/>
        </w:rPr>
        <w:t>Art.1.</w:t>
      </w:r>
    </w:p>
    <w:bookmarkEnd w:id="0"/>
    <w:p w:rsidR="00AE46AA" w:rsidRPr="00384AEB" w:rsidRDefault="00AE46AA" w:rsidP="00384AEB">
      <w:pPr>
        <w:spacing w:line="276" w:lineRule="auto"/>
        <w:jc w:val="both"/>
        <w:rPr>
          <w:rFonts w:ascii="Verdana" w:hAnsi="Verdana"/>
          <w:shd w:val="clear" w:color="auto" w:fill="FFFFFF"/>
        </w:rPr>
      </w:pPr>
      <w:r w:rsidRPr="00384AEB">
        <w:rPr>
          <w:rFonts w:ascii="Verdana" w:hAnsi="Verdana"/>
        </w:rPr>
        <w:t>a)</w:t>
      </w:r>
      <w:r w:rsidR="003D62FB" w:rsidRPr="00384AEB">
        <w:rPr>
          <w:rFonts w:ascii="Verdana" w:hAnsi="Verdana"/>
        </w:rPr>
        <w:t>Comuna Movileni</w:t>
      </w:r>
      <w:r w:rsidR="003D62FB" w:rsidRPr="00384AEB">
        <w:rPr>
          <w:rFonts w:ascii="Verdana" w:hAnsi="Verdana" w:cs="Arial"/>
          <w:shd w:val="clear" w:color="auto" w:fill="FFFFFF"/>
        </w:rPr>
        <w:t> este persoană</w:t>
      </w:r>
      <w:r w:rsidR="006F2784" w:rsidRPr="00384AEB">
        <w:rPr>
          <w:rFonts w:ascii="Verdana" w:hAnsi="Verdana" w:cs="Arial"/>
          <w:shd w:val="clear" w:color="auto" w:fill="FFFFFF"/>
        </w:rPr>
        <w:t xml:space="preserve"> </w:t>
      </w:r>
      <w:r w:rsidR="003D62FB" w:rsidRPr="00384AEB">
        <w:rPr>
          <w:rFonts w:ascii="Verdana" w:hAnsi="Verdana" w:cs="Arial"/>
          <w:shd w:val="clear" w:color="auto" w:fill="FFFFFF"/>
        </w:rPr>
        <w:t>j</w:t>
      </w:r>
      <w:r w:rsidR="006F2784" w:rsidRPr="00384AEB">
        <w:rPr>
          <w:rFonts w:ascii="Verdana" w:hAnsi="Verdana" w:cs="Arial"/>
          <w:shd w:val="clear" w:color="auto" w:fill="FFFFFF"/>
        </w:rPr>
        <w:t>uridică de drept public</w:t>
      </w:r>
      <w:r w:rsidRPr="00384AEB">
        <w:rPr>
          <w:rFonts w:ascii="Verdana" w:hAnsi="Verdana"/>
          <w:shd w:val="clear" w:color="auto" w:fill="FFFFFF"/>
        </w:rPr>
        <w:t> cu capacitate juridică deplină și patrimoniu propriu</w:t>
      </w:r>
      <w:r w:rsidR="00384AEB">
        <w:rPr>
          <w:rFonts w:ascii="Verdana" w:hAnsi="Verdana"/>
          <w:shd w:val="clear" w:color="auto" w:fill="FFFFFF"/>
        </w:rPr>
        <w:t>;</w:t>
      </w:r>
    </w:p>
    <w:p w:rsidR="003D62FB" w:rsidRPr="00384AEB" w:rsidRDefault="005E34B5" w:rsidP="00384AEB">
      <w:pPr>
        <w:spacing w:line="276" w:lineRule="auto"/>
        <w:jc w:val="both"/>
        <w:rPr>
          <w:rFonts w:ascii="Verdana" w:hAnsi="Verdana" w:cs="Helvetica"/>
          <w:shd w:val="clear" w:color="auto" w:fill="FFFFFF"/>
        </w:rPr>
      </w:pPr>
      <w:r w:rsidRPr="00384AEB">
        <w:rPr>
          <w:rFonts w:ascii="Verdana" w:hAnsi="Verdana" w:cs="Arial"/>
          <w:shd w:val="clear" w:color="auto" w:fill="FFFFFF"/>
        </w:rPr>
        <w:t>b</w:t>
      </w:r>
      <w:r w:rsidR="003D62FB" w:rsidRPr="00384AEB">
        <w:rPr>
          <w:rFonts w:ascii="Verdana" w:hAnsi="Verdana" w:cs="Arial"/>
          <w:shd w:val="clear" w:color="auto" w:fill="FFFFFF"/>
        </w:rPr>
        <w:t>)Conform</w:t>
      </w:r>
      <w:r w:rsidR="003D62FB" w:rsidRPr="00384AEB">
        <w:rPr>
          <w:rFonts w:ascii="Verdana" w:hAnsi="Verdana" w:cs="Calibri"/>
          <w:shd w:val="clear" w:color="auto" w:fill="FFFFFF"/>
        </w:rPr>
        <w:t>Legii </w:t>
      </w:r>
      <w:hyperlink r:id="rId7" w:tgtFrame="_blank" w:history="1">
        <w:r w:rsidR="003D62FB" w:rsidRPr="00384AEB">
          <w:rPr>
            <w:rStyle w:val="Hyperlink"/>
            <w:rFonts w:ascii="Verdana" w:hAnsi="Verdana" w:cs="Calibri"/>
            <w:color w:val="auto"/>
            <w:shd w:val="clear" w:color="auto" w:fill="FFFFFF"/>
          </w:rPr>
          <w:t>nr. 2/1968</w:t>
        </w:r>
      </w:hyperlink>
      <w:r w:rsidR="003D62FB" w:rsidRPr="00384AEB">
        <w:rPr>
          <w:rFonts w:ascii="Verdana" w:hAnsi="Verdana" w:cs="Calibri"/>
          <w:shd w:val="clear" w:color="auto" w:fill="FFFFFF"/>
        </w:rPr>
        <w:t xml:space="preserve"> privind organizarea administrativă a teritoriului României, republicată, cu modificările și completările </w:t>
      </w:r>
      <w:r w:rsidR="006F2784" w:rsidRPr="00384AEB">
        <w:rPr>
          <w:rFonts w:ascii="Verdana" w:hAnsi="Verdana" w:cs="Calibri"/>
          <w:shd w:val="clear" w:color="auto" w:fill="FFFFFF"/>
        </w:rPr>
        <w:t>ulterioare ,î</w:t>
      </w:r>
      <w:r w:rsidR="003D62FB" w:rsidRPr="00384AEB">
        <w:rPr>
          <w:rFonts w:ascii="Verdana" w:hAnsi="Verdana" w:cs="Calibri"/>
          <w:shd w:val="clear" w:color="auto" w:fill="FFFFFF"/>
        </w:rPr>
        <w:t>n Anexa l</w:t>
      </w:r>
      <w:r w:rsidR="00384AEB">
        <w:rPr>
          <w:rFonts w:ascii="Verdana" w:hAnsi="Verdana" w:cs="Calibri"/>
          <w:shd w:val="clear" w:color="auto" w:fill="FFFFFF"/>
        </w:rPr>
        <w:t>a  județul Iasi</w:t>
      </w:r>
      <w:r w:rsidR="003D62FB" w:rsidRPr="00384AEB">
        <w:rPr>
          <w:rFonts w:ascii="Verdana" w:hAnsi="Verdana" w:cs="Calibri"/>
          <w:shd w:val="clear" w:color="auto" w:fill="FFFFFF"/>
        </w:rPr>
        <w:t>,</w:t>
      </w:r>
      <w:r w:rsidR="00384AEB">
        <w:rPr>
          <w:rFonts w:ascii="Verdana" w:hAnsi="Verdana" w:cs="Calibri"/>
          <w:shd w:val="clear" w:color="auto" w:fill="FFFFFF"/>
        </w:rPr>
        <w:t xml:space="preserve"> </w:t>
      </w:r>
      <w:r w:rsidR="003D62FB" w:rsidRPr="00384AEB">
        <w:rPr>
          <w:rFonts w:ascii="Verdana" w:hAnsi="Verdana" w:cs="Calibri"/>
          <w:shd w:val="clear" w:color="auto" w:fill="FFFFFF"/>
        </w:rPr>
        <w:t xml:space="preserve">pozitia 56 este înscrisă </w:t>
      </w:r>
      <w:r w:rsidR="00384AEB">
        <w:rPr>
          <w:rFonts w:ascii="Verdana" w:hAnsi="Verdana" w:cs="Calibri"/>
          <w:shd w:val="clear" w:color="auto" w:fill="FFFFFF"/>
        </w:rPr>
        <w:t>comuna Movileni</w:t>
      </w:r>
      <w:r w:rsidR="003D62FB" w:rsidRPr="00384AEB">
        <w:rPr>
          <w:rFonts w:ascii="Verdana" w:hAnsi="Verdana" w:cs="Calibri"/>
          <w:shd w:val="clear" w:color="auto" w:fill="FFFFFF"/>
        </w:rPr>
        <w:t>,</w:t>
      </w:r>
      <w:r w:rsidR="00384AEB">
        <w:rPr>
          <w:rFonts w:ascii="Verdana" w:hAnsi="Verdana" w:cs="Calibri"/>
          <w:shd w:val="clear" w:color="auto" w:fill="FFFFFF"/>
        </w:rPr>
        <w:t xml:space="preserve"> </w:t>
      </w:r>
      <w:r w:rsidR="003D62FB" w:rsidRPr="00384AEB">
        <w:rPr>
          <w:rFonts w:ascii="Verdana" w:hAnsi="Verdana" w:cs="Calibri"/>
          <w:shd w:val="clear" w:color="auto" w:fill="FFFFFF"/>
        </w:rPr>
        <w:t>c</w:t>
      </w:r>
      <w:r w:rsidR="00384AEB">
        <w:rPr>
          <w:rFonts w:ascii="Verdana" w:hAnsi="Verdana" w:cs="Calibri"/>
          <w:shd w:val="clear" w:color="auto" w:fill="FFFFFF"/>
        </w:rPr>
        <w:t>u cele 4(patru) sate component;</w:t>
      </w:r>
    </w:p>
    <w:p w:rsidR="003D62FB" w:rsidRPr="00384AEB" w:rsidRDefault="005E34B5" w:rsidP="00384AEB">
      <w:pPr>
        <w:spacing w:line="276" w:lineRule="auto"/>
        <w:jc w:val="both"/>
        <w:rPr>
          <w:rFonts w:ascii="Verdana" w:hAnsi="Verdana" w:cs="Helvetica"/>
          <w:shd w:val="clear" w:color="auto" w:fill="FFFFFF"/>
        </w:rPr>
      </w:pPr>
      <w:r w:rsidRPr="00384AEB">
        <w:rPr>
          <w:rFonts w:ascii="Verdana" w:hAnsi="Verdana" w:cs="Helvetica"/>
          <w:shd w:val="clear" w:color="auto" w:fill="FFFFFF"/>
        </w:rPr>
        <w:t>c</w:t>
      </w:r>
      <w:r w:rsidR="003D62FB" w:rsidRPr="00384AEB">
        <w:rPr>
          <w:rFonts w:ascii="Verdana" w:hAnsi="Verdana" w:cs="Helvetica"/>
          <w:shd w:val="clear" w:color="auto" w:fill="FFFFFF"/>
        </w:rPr>
        <w:t>)Comuna Movileni este subiect juridic de drept fiscal, titulară a codului de înregistrare fiscal şi a conturilor</w:t>
      </w:r>
      <w:r w:rsidR="006F2784" w:rsidRPr="00384AEB">
        <w:rPr>
          <w:rFonts w:ascii="Verdana" w:hAnsi="Verdana" w:cs="Helvetica"/>
          <w:shd w:val="clear" w:color="auto" w:fill="FFFFFF"/>
        </w:rPr>
        <w:t xml:space="preserve"> </w:t>
      </w:r>
      <w:r w:rsidR="003D62FB" w:rsidRPr="00384AEB">
        <w:rPr>
          <w:rFonts w:ascii="Verdana" w:hAnsi="Verdana" w:cs="Helvetica"/>
          <w:shd w:val="clear" w:color="auto" w:fill="FFFFFF"/>
        </w:rPr>
        <w:t xml:space="preserve">deschise la unităţile teritoriale de trezorerie, precum şi la unităţile </w:t>
      </w:r>
      <w:r w:rsidR="00384AEB">
        <w:rPr>
          <w:rFonts w:ascii="Verdana" w:hAnsi="Verdana" w:cs="Helvetica"/>
          <w:shd w:val="clear" w:color="auto" w:fill="FFFFFF"/>
        </w:rPr>
        <w:t>bancare;</w:t>
      </w:r>
    </w:p>
    <w:p w:rsidR="003D62FB" w:rsidRPr="00384AEB" w:rsidRDefault="005E34B5" w:rsidP="00384AEB">
      <w:pPr>
        <w:spacing w:line="276" w:lineRule="auto"/>
        <w:jc w:val="both"/>
        <w:rPr>
          <w:rFonts w:ascii="Verdana" w:hAnsi="Verdana" w:cs="Helvetica"/>
          <w:shd w:val="clear" w:color="auto" w:fill="FFFFFF"/>
        </w:rPr>
      </w:pPr>
      <w:r w:rsidRPr="00384AEB">
        <w:rPr>
          <w:rFonts w:ascii="Verdana" w:hAnsi="Verdana" w:cs="Helvetica"/>
          <w:shd w:val="clear" w:color="auto" w:fill="FFFFFF"/>
        </w:rPr>
        <w:t>d</w:t>
      </w:r>
      <w:r w:rsidR="003D62FB" w:rsidRPr="00384AEB">
        <w:rPr>
          <w:rFonts w:ascii="Verdana" w:hAnsi="Verdana" w:cs="Helvetica"/>
          <w:shd w:val="clear" w:color="auto" w:fill="FFFFFF"/>
        </w:rPr>
        <w:t xml:space="preserve">) Comuna Movileni este titulară a drepturilor şi obligaţiilor ce decurg din contractile privind administrarea bunurilor care aparţin domeniului public şi privat în care aceasta este parte, precum şi din raporturile cu alte personae fizice sau juridice, în condiţiile </w:t>
      </w:r>
      <w:r w:rsidR="00384AEB">
        <w:rPr>
          <w:rFonts w:ascii="Verdana" w:hAnsi="Verdana" w:cs="Helvetica"/>
          <w:shd w:val="clear" w:color="auto" w:fill="FFFFFF"/>
        </w:rPr>
        <w:t>legii;</w:t>
      </w:r>
    </w:p>
    <w:p w:rsidR="003D62FB" w:rsidRPr="00384AEB" w:rsidRDefault="003D62FB" w:rsidP="00384AEB">
      <w:pPr>
        <w:spacing w:line="276" w:lineRule="auto"/>
        <w:jc w:val="both"/>
        <w:rPr>
          <w:rFonts w:ascii="Verdana" w:hAnsi="Verdana" w:cs="Calibri"/>
          <w:shd w:val="clear" w:color="auto" w:fill="FFFFFF"/>
        </w:rPr>
      </w:pPr>
      <w:r w:rsidRPr="00384AEB">
        <w:rPr>
          <w:rStyle w:val="salnttl"/>
          <w:rFonts w:ascii="Verdana" w:hAnsi="Verdana"/>
          <w:bCs/>
          <w:bdr w:val="none" w:sz="0" w:space="0" w:color="auto" w:frame="1"/>
          <w:shd w:val="clear" w:color="auto" w:fill="FFFFFF"/>
        </w:rPr>
        <w:t>(2)</w:t>
      </w:r>
      <w:r w:rsidRPr="00384AEB">
        <w:rPr>
          <w:rFonts w:ascii="Verdana" w:hAnsi="Verdana" w:cs="Helvetica"/>
          <w:shd w:val="clear" w:color="auto" w:fill="FFFFFF"/>
        </w:rPr>
        <w:t>Comuna Movileni are sediul social în sat Movileni</w:t>
      </w:r>
      <w:r w:rsidR="00384AEB">
        <w:rPr>
          <w:rFonts w:ascii="Verdana" w:hAnsi="Verdana" w:cs="Helvetica"/>
          <w:shd w:val="clear" w:color="auto" w:fill="FFFFFF"/>
        </w:rPr>
        <w:t>, comuna Movileni</w:t>
      </w:r>
      <w:r w:rsidRPr="00384AEB">
        <w:rPr>
          <w:rFonts w:ascii="Verdana" w:hAnsi="Verdana" w:cs="Helvetica"/>
          <w:shd w:val="clear" w:color="auto" w:fill="FFFFFF"/>
        </w:rPr>
        <w:t>,</w:t>
      </w:r>
      <w:r w:rsidR="00384AEB">
        <w:rPr>
          <w:rFonts w:ascii="Verdana" w:hAnsi="Verdana" w:cs="Helvetica"/>
          <w:shd w:val="clear" w:color="auto" w:fill="FFFFFF"/>
        </w:rPr>
        <w:t xml:space="preserve"> </w:t>
      </w:r>
      <w:r w:rsidRPr="00384AEB">
        <w:rPr>
          <w:rFonts w:ascii="Verdana" w:hAnsi="Verdana" w:cs="Helvetica"/>
          <w:shd w:val="clear" w:color="auto" w:fill="FFFFFF"/>
        </w:rPr>
        <w:t>str.Sperantei nr.40,</w:t>
      </w:r>
      <w:r w:rsidRPr="00384AEB">
        <w:rPr>
          <w:rFonts w:ascii="Verdana" w:hAnsi="Verdana" w:cs="Calibri"/>
          <w:shd w:val="clear" w:color="auto" w:fill="FFFFFF"/>
        </w:rPr>
        <w:t>potrivit nomenclaturii stradale aprobate prin Hotărârea Consiliului Local a comunei Movileni  nr.49/2010 și completată prin Hotărârea Consiliului Loca</w:t>
      </w:r>
      <w:r w:rsidR="00384AEB">
        <w:rPr>
          <w:rFonts w:ascii="Verdana" w:hAnsi="Verdana" w:cs="Calibri"/>
          <w:shd w:val="clear" w:color="auto" w:fill="FFFFFF"/>
        </w:rPr>
        <w:t>l acomunei Movileni  nr.17/2013</w:t>
      </w:r>
      <w:r w:rsidRPr="00384AEB">
        <w:rPr>
          <w:rFonts w:ascii="Verdana" w:hAnsi="Verdana" w:cs="Calibri"/>
          <w:shd w:val="clear" w:color="auto" w:fill="FFFFFF"/>
        </w:rPr>
        <w:t>,</w:t>
      </w:r>
      <w:r w:rsidR="00384AEB">
        <w:rPr>
          <w:rFonts w:ascii="Verdana" w:hAnsi="Verdana" w:cs="Calibri"/>
          <w:shd w:val="clear" w:color="auto" w:fill="FFFFFF"/>
        </w:rPr>
        <w:t xml:space="preserve"> </w:t>
      </w:r>
      <w:r w:rsidRPr="00384AEB">
        <w:rPr>
          <w:rStyle w:val="salnbdy"/>
          <w:rFonts w:ascii="Verdana" w:hAnsi="Verdana"/>
          <w:bdr w:val="none" w:sz="0" w:space="0" w:color="auto" w:frame="1"/>
          <w:shd w:val="clear" w:color="auto" w:fill="FFFFFF"/>
        </w:rPr>
        <w:t xml:space="preserve">precum și codul de înregistrare </w:t>
      </w:r>
      <w:r w:rsidR="00384AEB">
        <w:rPr>
          <w:rStyle w:val="salnbdy"/>
          <w:rFonts w:ascii="Verdana" w:hAnsi="Verdana"/>
          <w:bdr w:val="none" w:sz="0" w:space="0" w:color="auto" w:frame="1"/>
          <w:shd w:val="clear" w:color="auto" w:fill="FFFFFF"/>
        </w:rPr>
        <w:t>fiscală:4540410</w:t>
      </w:r>
      <w:r w:rsidRPr="00384AEB">
        <w:rPr>
          <w:rStyle w:val="salnbdy"/>
          <w:rFonts w:ascii="Verdana" w:hAnsi="Verdana"/>
          <w:bdr w:val="none" w:sz="0" w:space="0" w:color="auto" w:frame="1"/>
          <w:shd w:val="clear" w:color="auto" w:fill="FFFFFF"/>
        </w:rPr>
        <w:t>.</w:t>
      </w:r>
    </w:p>
    <w:p w:rsidR="003D62FB" w:rsidRPr="00384AEB" w:rsidRDefault="003D62FB" w:rsidP="00384AEB">
      <w:pPr>
        <w:spacing w:line="276" w:lineRule="auto"/>
        <w:jc w:val="both"/>
        <w:rPr>
          <w:rFonts w:ascii="Verdana" w:hAnsi="Verdana" w:cs="Helvetica"/>
          <w:shd w:val="clear" w:color="auto" w:fill="FFFFFF"/>
        </w:rPr>
      </w:pPr>
      <w:r w:rsidRPr="00384AEB">
        <w:rPr>
          <w:rFonts w:ascii="Verdana" w:hAnsi="Verdana"/>
        </w:rPr>
        <w:t>(3)</w:t>
      </w:r>
      <w:r w:rsidRPr="00384AEB">
        <w:rPr>
          <w:rFonts w:ascii="Verdana" w:hAnsi="Verdana" w:cs="Helvetica"/>
          <w:shd w:val="clear" w:color="auto" w:fill="FFFFFF"/>
        </w:rPr>
        <w:t>Însemnele specific</w:t>
      </w:r>
      <w:r w:rsidR="006F2784" w:rsidRPr="00384AEB">
        <w:rPr>
          <w:rFonts w:ascii="Verdana" w:hAnsi="Verdana" w:cs="Helvetica"/>
          <w:shd w:val="clear" w:color="auto" w:fill="FFFFFF"/>
        </w:rPr>
        <w:t>e</w:t>
      </w:r>
      <w:r w:rsidRPr="00384AEB">
        <w:rPr>
          <w:rFonts w:ascii="Verdana" w:hAnsi="Verdana" w:cs="Helvetica"/>
          <w:shd w:val="clear" w:color="auto" w:fill="FFFFFF"/>
        </w:rPr>
        <w:t xml:space="preserve"> comunei</w:t>
      </w:r>
      <w:r w:rsidR="006F2784" w:rsidRPr="00384AEB">
        <w:rPr>
          <w:rFonts w:ascii="Verdana" w:hAnsi="Verdana" w:cs="Helvetica"/>
          <w:shd w:val="clear" w:color="auto" w:fill="FFFFFF"/>
        </w:rPr>
        <w:t xml:space="preserve"> </w:t>
      </w:r>
      <w:r w:rsidRPr="00384AEB">
        <w:rPr>
          <w:rFonts w:ascii="Verdana" w:hAnsi="Verdana" w:cs="Helvetica"/>
          <w:shd w:val="clear" w:color="auto" w:fill="FFFFFF"/>
        </w:rPr>
        <w:t>Movileni ,judetul</w:t>
      </w:r>
      <w:r w:rsidR="006F2784" w:rsidRPr="00384AEB">
        <w:rPr>
          <w:rFonts w:ascii="Verdana" w:hAnsi="Verdana" w:cs="Helvetica"/>
          <w:shd w:val="clear" w:color="auto" w:fill="FFFFFF"/>
        </w:rPr>
        <w:t xml:space="preserve"> </w:t>
      </w:r>
      <w:r w:rsidRPr="00384AEB">
        <w:rPr>
          <w:rFonts w:ascii="Verdana" w:hAnsi="Verdana" w:cs="Helvetica"/>
          <w:shd w:val="clear" w:color="auto" w:fill="FFFFFF"/>
        </w:rPr>
        <w:t>Iași sunt:</w:t>
      </w:r>
    </w:p>
    <w:p w:rsidR="003D62FB" w:rsidRPr="00384AEB" w:rsidRDefault="003D62FB" w:rsidP="00384AEB">
      <w:pPr>
        <w:spacing w:line="276" w:lineRule="auto"/>
        <w:jc w:val="both"/>
        <w:rPr>
          <w:rFonts w:ascii="Verdana" w:hAnsi="Verdana" w:cs="Calibri"/>
          <w:shd w:val="clear" w:color="auto" w:fill="FFFFFF"/>
        </w:rPr>
      </w:pPr>
      <w:r w:rsidRPr="00384AEB">
        <w:rPr>
          <w:rFonts w:ascii="Verdana" w:hAnsi="Verdana" w:cs="Helvetica"/>
          <w:shd w:val="clear" w:color="auto" w:fill="FFFFFF"/>
        </w:rPr>
        <w:t xml:space="preserve">a) stema României </w:t>
      </w:r>
      <w:r w:rsidRPr="00384AEB">
        <w:rPr>
          <w:rFonts w:ascii="Verdana" w:hAnsi="Verdana" w:cs="Calibri"/>
          <w:shd w:val="clear" w:color="auto" w:fill="FFFFFF"/>
        </w:rPr>
        <w:t>potrivit </w:t>
      </w:r>
      <w:r w:rsidRPr="00384AEB">
        <w:rPr>
          <w:rFonts w:ascii="Verdana" w:hAnsi="Verdana"/>
          <w:shd w:val="clear" w:color="auto" w:fill="FFFFFF"/>
        </w:rPr>
        <w:t>  </w:t>
      </w:r>
      <w:hyperlink r:id="rId8" w:history="1">
        <w:r w:rsidRPr="00384AEB">
          <w:rPr>
            <w:rFonts w:ascii="Verdana" w:hAnsi="Verdana"/>
            <w:bdr w:val="none" w:sz="0" w:space="0" w:color="auto" w:frame="1"/>
            <w:shd w:val="clear" w:color="auto" w:fill="FFFFFF"/>
          </w:rPr>
          <w:t>art. 10 din Legea nr. 102/1992</w:t>
        </w:r>
      </w:hyperlink>
      <w:r w:rsidRPr="00384AEB">
        <w:rPr>
          <w:rFonts w:ascii="Verdana" w:hAnsi="Verdana"/>
          <w:shd w:val="clear" w:color="auto" w:fill="FFFFFF"/>
        </w:rPr>
        <w:t xml:space="preserve"> privind stema țării și sigiliul statului, cu modificările și completările </w:t>
      </w:r>
      <w:r w:rsidRPr="00384AEB">
        <w:rPr>
          <w:rFonts w:ascii="Verdana" w:hAnsi="Verdana" w:cs="Calibri"/>
          <w:shd w:val="clear" w:color="auto" w:fill="FFFFFF"/>
        </w:rPr>
        <w:t>ulterioare,</w:t>
      </w:r>
      <w:r w:rsidR="00384AEB" w:rsidRPr="00384AEB">
        <w:rPr>
          <w:rFonts w:ascii="Verdana" w:hAnsi="Verdana" w:cs="Calibri"/>
          <w:shd w:val="clear" w:color="auto" w:fill="FFFFFF"/>
        </w:rPr>
        <w:t xml:space="preserve"> </w:t>
      </w:r>
      <w:r w:rsidRPr="00384AEB">
        <w:rPr>
          <w:rFonts w:ascii="Verdana" w:hAnsi="Verdana" w:cs="Calibri"/>
          <w:b/>
          <w:shd w:val="clear" w:color="auto" w:fill="FFFFFF"/>
        </w:rPr>
        <w:t>Anexa nr.1</w:t>
      </w:r>
      <w:r w:rsidR="00AE46AA" w:rsidRPr="00384AEB">
        <w:rPr>
          <w:rFonts w:ascii="Verdana" w:hAnsi="Verdana" w:cs="Calibri"/>
          <w:shd w:val="clear" w:color="auto" w:fill="FFFFFF"/>
        </w:rPr>
        <w:t xml:space="preserve"> </w:t>
      </w:r>
      <w:r w:rsidR="00AE46AA" w:rsidRPr="00384AEB">
        <w:rPr>
          <w:rFonts w:ascii="Verdana" w:hAnsi="Verdana" w:cs="Calibri"/>
          <w:b/>
          <w:shd w:val="clear" w:color="auto" w:fill="FFFFFF"/>
        </w:rPr>
        <w:t>a</w:t>
      </w:r>
      <w:r w:rsidRPr="00384AEB">
        <w:rPr>
          <w:rFonts w:ascii="Verdana" w:hAnsi="Verdana" w:cs="Calibri"/>
          <w:shd w:val="clear" w:color="auto" w:fill="FFFFFF"/>
        </w:rPr>
        <w:t xml:space="preserve">  la prezentul </w:t>
      </w:r>
      <w:r w:rsidR="00384AEB">
        <w:rPr>
          <w:rFonts w:ascii="Verdana" w:hAnsi="Verdana" w:cs="Calibri"/>
          <w:shd w:val="clear" w:color="auto" w:fill="FFFFFF"/>
        </w:rPr>
        <w:t>statut;</w:t>
      </w:r>
    </w:p>
    <w:p w:rsidR="003D62FB" w:rsidRPr="00384AEB" w:rsidRDefault="003D62FB" w:rsidP="00384AEB">
      <w:pPr>
        <w:spacing w:line="276" w:lineRule="auto"/>
        <w:jc w:val="both"/>
        <w:rPr>
          <w:rFonts w:ascii="Verdana" w:hAnsi="Verdana" w:cs="Calibri"/>
          <w:shd w:val="clear" w:color="auto" w:fill="FFFFFF"/>
        </w:rPr>
      </w:pPr>
      <w:r w:rsidRPr="00384AEB">
        <w:rPr>
          <w:rFonts w:ascii="Verdana" w:hAnsi="Verdana" w:cs="Calibri"/>
          <w:shd w:val="clear" w:color="auto" w:fill="FFFFFF"/>
        </w:rPr>
        <w:t xml:space="preserve">b)drapelul României potrivit </w:t>
      </w:r>
      <w:r w:rsidR="00384AEB" w:rsidRPr="00384AEB">
        <w:rPr>
          <w:rFonts w:ascii="Verdana" w:hAnsi="Verdana" w:cs="Calibri"/>
          <w:shd w:val="clear" w:color="auto" w:fill="FFFFFF"/>
        </w:rPr>
        <w:t>Legii nr.75/1994</w:t>
      </w:r>
      <w:r w:rsidRPr="00384AEB">
        <w:rPr>
          <w:rFonts w:ascii="Verdana" w:hAnsi="Verdana" w:cs="Calibri"/>
          <w:shd w:val="clear" w:color="auto" w:fill="FFFFFF"/>
        </w:rPr>
        <w:t>,</w:t>
      </w:r>
      <w:r w:rsidR="00384AEB" w:rsidRPr="00384AEB">
        <w:rPr>
          <w:rFonts w:ascii="Verdana" w:hAnsi="Verdana" w:cs="Calibri"/>
          <w:shd w:val="clear" w:color="auto" w:fill="FFFFFF"/>
        </w:rPr>
        <w:t xml:space="preserve"> </w:t>
      </w:r>
      <w:r w:rsidRPr="00384AEB">
        <w:rPr>
          <w:rFonts w:ascii="Verdana" w:hAnsi="Verdana" w:cs="Calibri"/>
          <w:shd w:val="clear" w:color="auto" w:fill="FFFFFF"/>
        </w:rPr>
        <w:t>actualizata,</w:t>
      </w:r>
      <w:r w:rsidRPr="00384AEB">
        <w:rPr>
          <w:rFonts w:ascii="Verdana" w:hAnsi="Verdana" w:cs="Calibri"/>
          <w:b/>
          <w:shd w:val="clear" w:color="auto" w:fill="FFFFFF"/>
        </w:rPr>
        <w:t>Anexa nr.</w:t>
      </w:r>
      <w:r w:rsidR="00AE46AA" w:rsidRPr="00384AEB">
        <w:rPr>
          <w:rFonts w:ascii="Verdana" w:hAnsi="Verdana" w:cs="Calibri"/>
          <w:b/>
          <w:shd w:val="clear" w:color="auto" w:fill="FFFFFF"/>
        </w:rPr>
        <w:t>1 b</w:t>
      </w:r>
      <w:r w:rsidRPr="00384AEB">
        <w:rPr>
          <w:rFonts w:ascii="Verdana" w:hAnsi="Verdana" w:cs="Calibri"/>
          <w:shd w:val="clear" w:color="auto" w:fill="FFFFFF"/>
        </w:rPr>
        <w:t xml:space="preserve"> la prezentul statut;</w:t>
      </w:r>
    </w:p>
    <w:p w:rsidR="003D62FB" w:rsidRPr="00384AEB" w:rsidRDefault="003D62FB" w:rsidP="00384AEB">
      <w:pPr>
        <w:spacing w:line="276" w:lineRule="auto"/>
        <w:jc w:val="both"/>
        <w:rPr>
          <w:rFonts w:ascii="Verdana" w:hAnsi="Verdana" w:cs="Calibri"/>
          <w:shd w:val="clear" w:color="auto" w:fill="FFFFFF"/>
        </w:rPr>
      </w:pPr>
      <w:r w:rsidRPr="00384AEB">
        <w:rPr>
          <w:rFonts w:ascii="Verdana" w:hAnsi="Verdana" w:cs="Calibri"/>
          <w:shd w:val="clear" w:color="auto" w:fill="FFFFFF"/>
        </w:rPr>
        <w:t>c)Imnul național al R</w:t>
      </w:r>
      <w:r w:rsidR="00384AEB" w:rsidRPr="00384AEB">
        <w:rPr>
          <w:rFonts w:ascii="Verdana" w:hAnsi="Verdana" w:cs="Calibri"/>
          <w:shd w:val="clear" w:color="auto" w:fill="FFFFFF"/>
        </w:rPr>
        <w:t xml:space="preserve">omâniei ,,Deșteaptăte, române, </w:t>
      </w:r>
      <w:r w:rsidRPr="00384AEB">
        <w:rPr>
          <w:rFonts w:ascii="Verdana" w:hAnsi="Verdana" w:cs="Calibri"/>
          <w:shd w:val="clear" w:color="auto" w:fill="FFFFFF"/>
        </w:rPr>
        <w:t>potrivit</w:t>
      </w:r>
      <w:r w:rsidR="00D04CC4" w:rsidRPr="00384AEB">
        <w:rPr>
          <w:rFonts w:ascii="Verdana" w:hAnsi="Verdana" w:cs="Calibri"/>
          <w:shd w:val="clear" w:color="auto" w:fill="FFFFFF"/>
        </w:rPr>
        <w:t xml:space="preserve"> </w:t>
      </w:r>
      <w:r w:rsidRPr="00384AEB">
        <w:rPr>
          <w:rFonts w:ascii="Verdana" w:hAnsi="Verdana" w:cs="Calibri"/>
          <w:shd w:val="clear" w:color="auto" w:fill="FFFFFF"/>
        </w:rPr>
        <w:t>Legii nr</w:t>
      </w:r>
      <w:r w:rsidR="00384AEB" w:rsidRPr="00384AEB">
        <w:rPr>
          <w:rFonts w:ascii="Verdana" w:hAnsi="Verdana" w:cs="Calibri"/>
          <w:shd w:val="clear" w:color="auto" w:fill="FFFFFF"/>
        </w:rPr>
        <w:t>.75/1994</w:t>
      </w:r>
      <w:r w:rsidR="00AE46AA" w:rsidRPr="00384AEB">
        <w:rPr>
          <w:rFonts w:ascii="Verdana" w:hAnsi="Verdana" w:cs="Calibri"/>
          <w:shd w:val="clear" w:color="auto" w:fill="FFFFFF"/>
        </w:rPr>
        <w:t>,</w:t>
      </w:r>
      <w:r w:rsidR="00384AEB" w:rsidRPr="00384AEB">
        <w:rPr>
          <w:rFonts w:ascii="Verdana" w:hAnsi="Verdana" w:cs="Calibri"/>
          <w:shd w:val="clear" w:color="auto" w:fill="FFFFFF"/>
        </w:rPr>
        <w:t xml:space="preserve"> </w:t>
      </w:r>
      <w:r w:rsidR="00AE46AA" w:rsidRPr="00384AEB">
        <w:rPr>
          <w:rFonts w:ascii="Verdana" w:hAnsi="Verdana" w:cs="Calibri"/>
          <w:shd w:val="clear" w:color="auto" w:fill="FFFFFF"/>
        </w:rPr>
        <w:t>actualizata,</w:t>
      </w:r>
      <w:r w:rsidR="00AE46AA" w:rsidRPr="00384AEB">
        <w:rPr>
          <w:rFonts w:ascii="Verdana" w:hAnsi="Verdana" w:cs="Calibri"/>
          <w:b/>
          <w:shd w:val="clear" w:color="auto" w:fill="FFFFFF"/>
        </w:rPr>
        <w:t>Anexa nr.1 c</w:t>
      </w:r>
      <w:r w:rsidRPr="00384AEB">
        <w:rPr>
          <w:rFonts w:ascii="Verdana" w:hAnsi="Verdana" w:cs="Calibri"/>
          <w:shd w:val="clear" w:color="auto" w:fill="FFFFFF"/>
        </w:rPr>
        <w:t xml:space="preserve"> la prezentul statut;</w:t>
      </w:r>
    </w:p>
    <w:p w:rsidR="003D62FB" w:rsidRDefault="003D62FB" w:rsidP="00384AEB">
      <w:pPr>
        <w:spacing w:line="276" w:lineRule="auto"/>
        <w:jc w:val="both"/>
        <w:rPr>
          <w:rFonts w:ascii="Verdana" w:hAnsi="Verdana"/>
        </w:rPr>
      </w:pPr>
    </w:p>
    <w:p w:rsidR="00384AEB" w:rsidRDefault="00384AEB" w:rsidP="00384AEB">
      <w:pPr>
        <w:spacing w:line="276" w:lineRule="auto"/>
        <w:jc w:val="both"/>
        <w:rPr>
          <w:rFonts w:ascii="Verdana" w:hAnsi="Verdana"/>
        </w:rPr>
      </w:pPr>
    </w:p>
    <w:p w:rsidR="00384AEB" w:rsidRPr="00ED7893" w:rsidRDefault="00384AEB" w:rsidP="00384AEB">
      <w:pPr>
        <w:spacing w:line="276" w:lineRule="auto"/>
        <w:jc w:val="both"/>
        <w:rPr>
          <w:rFonts w:ascii="Verdana" w:hAnsi="Verdana"/>
        </w:rPr>
      </w:pPr>
    </w:p>
    <w:p w:rsidR="003D62FB" w:rsidRPr="00ED7893" w:rsidRDefault="00D04CC4" w:rsidP="00384AEB">
      <w:pPr>
        <w:spacing w:line="276" w:lineRule="auto"/>
        <w:jc w:val="both"/>
        <w:rPr>
          <w:rFonts w:ascii="Verdana" w:hAnsi="Verdana"/>
          <w:b/>
        </w:rPr>
      </w:pPr>
      <w:r w:rsidRPr="00ED7893">
        <w:rPr>
          <w:rFonts w:ascii="Verdana" w:hAnsi="Verdana"/>
          <w:b/>
        </w:rPr>
        <w:lastRenderedPageBreak/>
        <w:t xml:space="preserve"> </w:t>
      </w:r>
      <w:r w:rsidR="003D62FB" w:rsidRPr="00ED7893">
        <w:rPr>
          <w:rFonts w:ascii="Verdana" w:hAnsi="Verdana"/>
          <w:b/>
        </w:rPr>
        <w:t>Art.2.</w:t>
      </w:r>
    </w:p>
    <w:p w:rsidR="003D62FB" w:rsidRPr="00075FA3" w:rsidRDefault="003D62FB" w:rsidP="00384AEB">
      <w:pPr>
        <w:spacing w:line="276" w:lineRule="auto"/>
        <w:jc w:val="both"/>
        <w:rPr>
          <w:rFonts w:ascii="Verdana" w:hAnsi="Verdana" w:cs="Calibri"/>
          <w:shd w:val="clear" w:color="auto" w:fill="FFFFFF"/>
        </w:rPr>
      </w:pPr>
      <w:r w:rsidRPr="00075FA3">
        <w:rPr>
          <w:rFonts w:ascii="Verdana" w:hAnsi="Verdana" w:cs="Helvetica"/>
          <w:shd w:val="clear" w:color="auto" w:fill="FFFFFF"/>
        </w:rPr>
        <w:t>(1)</w:t>
      </w:r>
      <w:r w:rsidRPr="00075FA3">
        <w:rPr>
          <w:rFonts w:ascii="Verdana" w:hAnsi="Verdana"/>
          <w:color w:val="000000"/>
          <w:sz w:val="23"/>
          <w:szCs w:val="23"/>
          <w:shd w:val="clear" w:color="auto" w:fill="FFFFFF"/>
        </w:rPr>
        <w:t> </w:t>
      </w:r>
      <w:r w:rsidR="005E34B5">
        <w:rPr>
          <w:rFonts w:ascii="Verdana" w:hAnsi="Verdana"/>
          <w:shd w:val="clear" w:color="auto" w:fill="FFFFFF"/>
        </w:rPr>
        <w:t>C</w:t>
      </w:r>
      <w:r w:rsidRPr="00075FA3">
        <w:rPr>
          <w:rFonts w:ascii="Verdana" w:hAnsi="Verdana" w:cs="Helvetica"/>
          <w:shd w:val="clear" w:color="auto" w:fill="FFFFFF"/>
        </w:rPr>
        <w:t>omuna</w:t>
      </w:r>
      <w:r>
        <w:rPr>
          <w:rFonts w:ascii="Verdana" w:hAnsi="Verdana" w:cs="Helvetica"/>
          <w:shd w:val="clear" w:color="auto" w:fill="FFFFFF"/>
        </w:rPr>
        <w:t xml:space="preserve"> </w:t>
      </w:r>
      <w:r w:rsidRPr="00075FA3">
        <w:rPr>
          <w:rFonts w:ascii="Verdana" w:hAnsi="Verdana" w:cs="Helvetica"/>
          <w:shd w:val="clear" w:color="auto" w:fill="FFFFFF"/>
        </w:rPr>
        <w:t xml:space="preserve">Movileni </w:t>
      </w:r>
      <w:r w:rsidRPr="00075FA3">
        <w:rPr>
          <w:rStyle w:val="salnbdy"/>
          <w:rFonts w:ascii="Verdana" w:hAnsi="Verdana"/>
          <w:color w:val="000000"/>
          <w:bdr w:val="none" w:sz="0" w:space="0" w:color="auto" w:frame="1"/>
          <w:shd w:val="clear" w:color="auto" w:fill="FFFFFF"/>
        </w:rPr>
        <w:t>are reședința</w:t>
      </w:r>
      <w:r>
        <w:rPr>
          <w:rStyle w:val="salnbdy"/>
          <w:rFonts w:ascii="Verdana" w:hAnsi="Verdana"/>
          <w:color w:val="000000"/>
          <w:bdr w:val="none" w:sz="0" w:space="0" w:color="auto" w:frame="1"/>
          <w:shd w:val="clear" w:color="auto" w:fill="FFFFFF"/>
        </w:rPr>
        <w:t xml:space="preserve"> </w:t>
      </w:r>
      <w:r w:rsidRPr="00075FA3">
        <w:rPr>
          <w:rFonts w:ascii="Verdana" w:hAnsi="Verdana" w:cs="Helvetica"/>
          <w:shd w:val="clear" w:color="auto" w:fill="FFFFFF"/>
        </w:rPr>
        <w:t>în sat Movileni,comuna</w:t>
      </w:r>
      <w:r>
        <w:rPr>
          <w:rFonts w:ascii="Verdana" w:hAnsi="Verdana" w:cs="Helvetica"/>
          <w:shd w:val="clear" w:color="auto" w:fill="FFFFFF"/>
        </w:rPr>
        <w:t xml:space="preserve"> </w:t>
      </w:r>
      <w:r w:rsidRPr="00075FA3">
        <w:rPr>
          <w:rFonts w:ascii="Verdana" w:hAnsi="Verdana" w:cs="Helvetica"/>
          <w:shd w:val="clear" w:color="auto" w:fill="FFFFFF"/>
        </w:rPr>
        <w:t>Movileni,județul</w:t>
      </w:r>
      <w:r w:rsidR="005E34B5">
        <w:rPr>
          <w:rFonts w:ascii="Verdana" w:hAnsi="Verdana" w:cs="Helvetica"/>
          <w:shd w:val="clear" w:color="auto" w:fill="FFFFFF"/>
        </w:rPr>
        <w:t xml:space="preserve"> </w:t>
      </w:r>
      <w:r w:rsidRPr="00075FA3">
        <w:rPr>
          <w:rFonts w:ascii="Verdana" w:hAnsi="Verdana" w:cs="Helvetica"/>
          <w:shd w:val="clear" w:color="auto" w:fill="FFFFFF"/>
        </w:rPr>
        <w:t>Iași,</w:t>
      </w:r>
      <w:r w:rsidR="00384AEB">
        <w:rPr>
          <w:rFonts w:ascii="Verdana" w:hAnsi="Verdana" w:cs="Helvetica"/>
          <w:shd w:val="clear" w:color="auto" w:fill="FFFFFF"/>
        </w:rPr>
        <w:t xml:space="preserve"> </w:t>
      </w:r>
      <w:r w:rsidRPr="00075FA3">
        <w:rPr>
          <w:rFonts w:ascii="Verdana" w:hAnsi="Verdana" w:cs="Helvetica"/>
          <w:shd w:val="clear" w:color="auto" w:fill="FFFFFF"/>
        </w:rPr>
        <w:t>str.Sperantei nr.40,</w:t>
      </w:r>
      <w:r w:rsidR="00384AEB">
        <w:rPr>
          <w:rFonts w:ascii="Verdana" w:hAnsi="Verdana" w:cs="Helvetica"/>
          <w:shd w:val="clear" w:color="auto" w:fill="FFFFFF"/>
        </w:rPr>
        <w:t xml:space="preserve"> </w:t>
      </w:r>
      <w:r w:rsidRPr="00075FA3">
        <w:rPr>
          <w:rFonts w:ascii="Verdana" w:hAnsi="Verdana" w:cs="Calibri"/>
          <w:shd w:val="clear" w:color="auto" w:fill="FFFFFF"/>
        </w:rPr>
        <w:t>potrivit</w:t>
      </w:r>
      <w:r>
        <w:rPr>
          <w:rFonts w:ascii="Verdana" w:hAnsi="Verdana" w:cs="Calibri"/>
          <w:shd w:val="clear" w:color="auto" w:fill="FFFFFF"/>
        </w:rPr>
        <w:t xml:space="preserve"> </w:t>
      </w:r>
      <w:r w:rsidRPr="00075FA3">
        <w:rPr>
          <w:rFonts w:ascii="Verdana" w:hAnsi="Verdana" w:cs="Calibri"/>
          <w:shd w:val="clear" w:color="auto" w:fill="FFFFFF"/>
        </w:rPr>
        <w:t>nomenclaturii</w:t>
      </w:r>
      <w:r>
        <w:rPr>
          <w:rFonts w:ascii="Verdana" w:hAnsi="Verdana" w:cs="Calibri"/>
          <w:shd w:val="clear" w:color="auto" w:fill="FFFFFF"/>
        </w:rPr>
        <w:t xml:space="preserve"> </w:t>
      </w:r>
      <w:r w:rsidRPr="00075FA3">
        <w:rPr>
          <w:rFonts w:ascii="Verdana" w:hAnsi="Verdana" w:cs="Calibri"/>
          <w:shd w:val="clear" w:color="auto" w:fill="FFFFFF"/>
        </w:rPr>
        <w:t>stradale</w:t>
      </w:r>
      <w:r>
        <w:rPr>
          <w:rFonts w:ascii="Verdana" w:hAnsi="Verdana" w:cs="Calibri"/>
          <w:shd w:val="clear" w:color="auto" w:fill="FFFFFF"/>
        </w:rPr>
        <w:t xml:space="preserve"> </w:t>
      </w:r>
      <w:r w:rsidRPr="00075FA3">
        <w:rPr>
          <w:rFonts w:ascii="Verdana" w:hAnsi="Verdana" w:cs="Calibri"/>
          <w:shd w:val="clear" w:color="auto" w:fill="FFFFFF"/>
        </w:rPr>
        <w:t>aprobate</w:t>
      </w:r>
      <w:r>
        <w:rPr>
          <w:rFonts w:ascii="Verdana" w:hAnsi="Verdana" w:cs="Calibri"/>
          <w:shd w:val="clear" w:color="auto" w:fill="FFFFFF"/>
        </w:rPr>
        <w:t xml:space="preserve"> </w:t>
      </w:r>
      <w:r w:rsidRPr="00075FA3">
        <w:rPr>
          <w:rFonts w:ascii="Verdana" w:hAnsi="Verdana" w:cs="Calibri"/>
          <w:shd w:val="clear" w:color="auto" w:fill="FFFFFF"/>
        </w:rPr>
        <w:t>prin</w:t>
      </w:r>
      <w:r>
        <w:rPr>
          <w:rFonts w:ascii="Verdana" w:hAnsi="Verdana" w:cs="Calibri"/>
          <w:shd w:val="clear" w:color="auto" w:fill="FFFFFF"/>
        </w:rPr>
        <w:t xml:space="preserve"> </w:t>
      </w:r>
      <w:r w:rsidRPr="00075FA3">
        <w:rPr>
          <w:rFonts w:ascii="Verdana" w:hAnsi="Verdana" w:cs="Calibri"/>
          <w:shd w:val="clear" w:color="auto" w:fill="FFFFFF"/>
        </w:rPr>
        <w:t>Hotărârea</w:t>
      </w:r>
      <w:r>
        <w:rPr>
          <w:rFonts w:ascii="Verdana" w:hAnsi="Verdana" w:cs="Calibri"/>
          <w:shd w:val="clear" w:color="auto" w:fill="FFFFFF"/>
        </w:rPr>
        <w:t xml:space="preserve"> </w:t>
      </w:r>
      <w:r w:rsidRPr="00075FA3">
        <w:rPr>
          <w:rFonts w:ascii="Verdana" w:hAnsi="Verdana" w:cs="Calibri"/>
          <w:shd w:val="clear" w:color="auto" w:fill="FFFFFF"/>
        </w:rPr>
        <w:t>Consiliului Local a</w:t>
      </w:r>
      <w:r>
        <w:rPr>
          <w:rFonts w:ascii="Verdana" w:hAnsi="Verdana" w:cs="Calibri"/>
          <w:shd w:val="clear" w:color="auto" w:fill="FFFFFF"/>
        </w:rPr>
        <w:t xml:space="preserve"> </w:t>
      </w:r>
      <w:r w:rsidRPr="00075FA3">
        <w:rPr>
          <w:rFonts w:ascii="Verdana" w:hAnsi="Verdana" w:cs="Calibri"/>
          <w:shd w:val="clear" w:color="auto" w:fill="FFFFFF"/>
        </w:rPr>
        <w:t>comunei Movileni  nr.49/2010 și</w:t>
      </w:r>
      <w:r>
        <w:rPr>
          <w:rFonts w:ascii="Verdana" w:hAnsi="Verdana" w:cs="Calibri"/>
          <w:shd w:val="clear" w:color="auto" w:fill="FFFFFF"/>
        </w:rPr>
        <w:t xml:space="preserve"> </w:t>
      </w:r>
      <w:r w:rsidRPr="00075FA3">
        <w:rPr>
          <w:rFonts w:ascii="Verdana" w:hAnsi="Verdana" w:cs="Calibri"/>
          <w:shd w:val="clear" w:color="auto" w:fill="FFFFFF"/>
        </w:rPr>
        <w:t>completată</w:t>
      </w:r>
      <w:r>
        <w:rPr>
          <w:rFonts w:ascii="Verdana" w:hAnsi="Verdana" w:cs="Calibri"/>
          <w:shd w:val="clear" w:color="auto" w:fill="FFFFFF"/>
        </w:rPr>
        <w:t xml:space="preserve"> </w:t>
      </w:r>
      <w:r w:rsidRPr="00075FA3">
        <w:rPr>
          <w:rFonts w:ascii="Verdana" w:hAnsi="Verdana" w:cs="Calibri"/>
          <w:shd w:val="clear" w:color="auto" w:fill="FFFFFF"/>
        </w:rPr>
        <w:t>prin</w:t>
      </w:r>
      <w:r w:rsidR="00F34272">
        <w:rPr>
          <w:rFonts w:ascii="Verdana" w:hAnsi="Verdana" w:cs="Calibri"/>
          <w:shd w:val="clear" w:color="auto" w:fill="FFFFFF"/>
        </w:rPr>
        <w:t xml:space="preserve"> </w:t>
      </w:r>
      <w:r w:rsidRPr="00075FA3">
        <w:rPr>
          <w:rFonts w:ascii="Verdana" w:hAnsi="Verdana" w:cs="Calibri"/>
          <w:shd w:val="clear" w:color="auto" w:fill="FFFFFF"/>
        </w:rPr>
        <w:t>Hotărârea</w:t>
      </w:r>
      <w:r w:rsidR="005E34B5">
        <w:rPr>
          <w:rFonts w:ascii="Verdana" w:hAnsi="Verdana" w:cs="Calibri"/>
          <w:shd w:val="clear" w:color="auto" w:fill="FFFFFF"/>
        </w:rPr>
        <w:t xml:space="preserve"> </w:t>
      </w:r>
      <w:r w:rsidRPr="00075FA3">
        <w:rPr>
          <w:rFonts w:ascii="Verdana" w:hAnsi="Verdana" w:cs="Calibri"/>
          <w:shd w:val="clear" w:color="auto" w:fill="FFFFFF"/>
        </w:rPr>
        <w:t>Consiliului Local a</w:t>
      </w:r>
      <w:r w:rsidR="00F34272">
        <w:rPr>
          <w:rFonts w:ascii="Verdana" w:hAnsi="Verdana" w:cs="Calibri"/>
          <w:shd w:val="clear" w:color="auto" w:fill="FFFFFF"/>
        </w:rPr>
        <w:t xml:space="preserve"> </w:t>
      </w:r>
      <w:r w:rsidR="00384AEB">
        <w:rPr>
          <w:rFonts w:ascii="Verdana" w:hAnsi="Verdana" w:cs="Calibri"/>
          <w:shd w:val="clear" w:color="auto" w:fill="FFFFFF"/>
        </w:rPr>
        <w:t>comunei Movileni  nr.17/2013</w:t>
      </w:r>
      <w:r w:rsidRPr="00075FA3">
        <w:rPr>
          <w:rFonts w:ascii="Verdana" w:hAnsi="Verdana" w:cs="Calibri"/>
          <w:shd w:val="clear" w:color="auto" w:fill="FFFFFF"/>
        </w:rPr>
        <w:t>.</w:t>
      </w:r>
      <w:r w:rsidR="00384AEB">
        <w:rPr>
          <w:rFonts w:ascii="Verdana" w:hAnsi="Verdana" w:cs="Calibri"/>
          <w:shd w:val="clear" w:color="auto" w:fill="FFFFFF"/>
        </w:rPr>
        <w:t xml:space="preserve"> </w:t>
      </w:r>
      <w:r w:rsidR="000B1C4F">
        <w:rPr>
          <w:rFonts w:ascii="Verdana" w:hAnsi="Verdana" w:cs="Calibri"/>
          <w:shd w:val="clear" w:color="auto" w:fill="FFFFFF"/>
        </w:rPr>
        <w:t>Comuna Movileni se află pe raza teritorială a judetului Iași</w:t>
      </w:r>
      <w:r w:rsidR="00384AEB">
        <w:rPr>
          <w:rFonts w:ascii="Verdana" w:hAnsi="Verdana" w:cs="Calibri"/>
          <w:shd w:val="clear" w:color="auto" w:fill="FFFFFF"/>
        </w:rPr>
        <w:t>;</w:t>
      </w:r>
    </w:p>
    <w:p w:rsidR="003D62FB" w:rsidRPr="00075FA3" w:rsidRDefault="003D62FB" w:rsidP="00384AEB">
      <w:pPr>
        <w:spacing w:line="276" w:lineRule="auto"/>
        <w:rPr>
          <w:rFonts w:ascii="Verdana" w:hAnsi="Verdana"/>
        </w:rPr>
      </w:pPr>
      <w:r w:rsidRPr="00075FA3">
        <w:rPr>
          <w:rFonts w:ascii="Verdana" w:hAnsi="Verdana"/>
          <w:bCs/>
        </w:rPr>
        <w:t>(2)</w:t>
      </w:r>
      <w:r w:rsidRPr="00075FA3">
        <w:rPr>
          <w:rFonts w:ascii="Verdana" w:hAnsi="Verdana"/>
        </w:rPr>
        <w:t xml:space="preserve">Comuna Movileni </w:t>
      </w:r>
      <w:r w:rsidRPr="00075FA3">
        <w:rPr>
          <w:rFonts w:ascii="Verdana" w:hAnsi="Verdana" w:cs="Calibri"/>
          <w:shd w:val="clear" w:color="auto" w:fill="FFFFFF"/>
        </w:rPr>
        <w:t>se delimitează din punct de vedere</w:t>
      </w:r>
      <w:r w:rsidR="00F34272">
        <w:rPr>
          <w:rFonts w:ascii="Verdana" w:hAnsi="Verdana" w:cs="Calibri"/>
          <w:shd w:val="clear" w:color="auto" w:fill="FFFFFF"/>
        </w:rPr>
        <w:t xml:space="preserve"> </w:t>
      </w:r>
      <w:r w:rsidRPr="00075FA3">
        <w:rPr>
          <w:rFonts w:ascii="Verdana" w:hAnsi="Verdana" w:cs="Calibri"/>
          <w:shd w:val="clear" w:color="auto" w:fill="FFFFFF"/>
        </w:rPr>
        <w:t>teritorial</w:t>
      </w:r>
      <w:r w:rsidRPr="00075FA3">
        <w:rPr>
          <w:rFonts w:ascii="Calibri" w:hAnsi="Calibri" w:cs="Calibri"/>
          <w:color w:val="444444"/>
          <w:sz w:val="26"/>
          <w:szCs w:val="26"/>
          <w:shd w:val="clear" w:color="auto" w:fill="FFFFFF"/>
        </w:rPr>
        <w:t> </w:t>
      </w:r>
      <w:r w:rsidRPr="00075FA3">
        <w:rPr>
          <w:rFonts w:ascii="Verdana" w:hAnsi="Verdana"/>
        </w:rPr>
        <w:t xml:space="preserve"> cu :</w:t>
      </w:r>
    </w:p>
    <w:p w:rsidR="003D62FB" w:rsidRPr="00075FA3" w:rsidRDefault="003D62FB" w:rsidP="00384AEB">
      <w:pPr>
        <w:spacing w:line="276" w:lineRule="auto"/>
        <w:rPr>
          <w:rFonts w:ascii="Verdana" w:hAnsi="Verdana"/>
        </w:rPr>
      </w:pPr>
      <w:r w:rsidRPr="00075FA3">
        <w:rPr>
          <w:rFonts w:ascii="Verdana" w:hAnsi="Verdana"/>
        </w:rPr>
        <w:t>-Nord-comuna</w:t>
      </w:r>
      <w:r w:rsidR="00384AEB">
        <w:rPr>
          <w:rFonts w:ascii="Verdana" w:hAnsi="Verdana"/>
        </w:rPr>
        <w:t xml:space="preserve"> </w:t>
      </w:r>
      <w:r w:rsidRPr="00075FA3">
        <w:rPr>
          <w:rFonts w:ascii="Verdana" w:hAnsi="Verdana"/>
        </w:rPr>
        <w:t>Vlădeni,</w:t>
      </w:r>
    </w:p>
    <w:p w:rsidR="003D62FB" w:rsidRPr="00075FA3" w:rsidRDefault="003D62FB" w:rsidP="00384AEB">
      <w:pPr>
        <w:spacing w:line="276" w:lineRule="auto"/>
        <w:rPr>
          <w:rFonts w:ascii="Verdana" w:hAnsi="Verdana"/>
        </w:rPr>
      </w:pPr>
      <w:r w:rsidRPr="00075FA3">
        <w:rPr>
          <w:rFonts w:ascii="Verdana" w:hAnsi="Verdana"/>
        </w:rPr>
        <w:t>-Nord-Est-comunele</w:t>
      </w:r>
      <w:r w:rsidR="00B93468">
        <w:rPr>
          <w:rFonts w:ascii="Verdana" w:hAnsi="Verdana"/>
        </w:rPr>
        <w:t xml:space="preserve"> </w:t>
      </w:r>
      <w:r w:rsidRPr="00075FA3">
        <w:rPr>
          <w:rFonts w:ascii="Verdana" w:hAnsi="Verdana"/>
        </w:rPr>
        <w:t>Țigănași</w:t>
      </w:r>
      <w:r w:rsidR="00B93468">
        <w:rPr>
          <w:rFonts w:ascii="Verdana" w:hAnsi="Verdana"/>
        </w:rPr>
        <w:t xml:space="preserve"> </w:t>
      </w:r>
      <w:r w:rsidRPr="00075FA3">
        <w:rPr>
          <w:rFonts w:ascii="Verdana" w:hAnsi="Verdana"/>
        </w:rPr>
        <w:t>și</w:t>
      </w:r>
      <w:r w:rsidR="00B93468">
        <w:rPr>
          <w:rFonts w:ascii="Verdana" w:hAnsi="Verdana"/>
        </w:rPr>
        <w:t xml:space="preserve"> </w:t>
      </w:r>
      <w:r w:rsidRPr="00075FA3">
        <w:rPr>
          <w:rFonts w:ascii="Verdana" w:hAnsi="Verdana"/>
        </w:rPr>
        <w:t>Popricani,</w:t>
      </w:r>
    </w:p>
    <w:p w:rsidR="003D62FB" w:rsidRPr="00075FA3" w:rsidRDefault="003D62FB" w:rsidP="00384AEB">
      <w:pPr>
        <w:spacing w:line="276" w:lineRule="auto"/>
        <w:rPr>
          <w:rFonts w:ascii="Verdana" w:hAnsi="Verdana"/>
        </w:rPr>
      </w:pPr>
      <w:r w:rsidRPr="00075FA3">
        <w:rPr>
          <w:rFonts w:ascii="Verdana" w:hAnsi="Verdana"/>
        </w:rPr>
        <w:t>-Sud-comunele</w:t>
      </w:r>
      <w:r w:rsidR="00B93468">
        <w:rPr>
          <w:rFonts w:ascii="Verdana" w:hAnsi="Verdana"/>
        </w:rPr>
        <w:t xml:space="preserve"> </w:t>
      </w:r>
      <w:r w:rsidRPr="00075FA3">
        <w:rPr>
          <w:rFonts w:ascii="Verdana" w:hAnsi="Verdana"/>
        </w:rPr>
        <w:t>Rediu</w:t>
      </w:r>
      <w:r w:rsidR="00B93468">
        <w:rPr>
          <w:rFonts w:ascii="Verdana" w:hAnsi="Verdana"/>
        </w:rPr>
        <w:t xml:space="preserve"> </w:t>
      </w:r>
      <w:r w:rsidRPr="00075FA3">
        <w:rPr>
          <w:rFonts w:ascii="Verdana" w:hAnsi="Verdana"/>
        </w:rPr>
        <w:t>și</w:t>
      </w:r>
      <w:r w:rsidR="00B93468">
        <w:rPr>
          <w:rFonts w:ascii="Verdana" w:hAnsi="Verdana"/>
        </w:rPr>
        <w:t xml:space="preserve"> </w:t>
      </w:r>
      <w:r w:rsidRPr="00075FA3">
        <w:rPr>
          <w:rFonts w:ascii="Verdana" w:hAnsi="Verdana"/>
        </w:rPr>
        <w:t>Romînești,</w:t>
      </w:r>
    </w:p>
    <w:p w:rsidR="003D62FB" w:rsidRPr="00075FA3" w:rsidRDefault="003D62FB" w:rsidP="00384AEB">
      <w:pPr>
        <w:spacing w:line="276" w:lineRule="auto"/>
        <w:rPr>
          <w:rFonts w:ascii="Verdana" w:hAnsi="Verdana"/>
        </w:rPr>
      </w:pPr>
      <w:r w:rsidRPr="00075FA3">
        <w:rPr>
          <w:rFonts w:ascii="Verdana" w:hAnsi="Verdana"/>
        </w:rPr>
        <w:t>-Vest-comunele</w:t>
      </w:r>
      <w:r w:rsidR="00B93468">
        <w:rPr>
          <w:rFonts w:ascii="Verdana" w:hAnsi="Verdana"/>
        </w:rPr>
        <w:t xml:space="preserve"> </w:t>
      </w:r>
      <w:r w:rsidRPr="00075FA3">
        <w:rPr>
          <w:rFonts w:ascii="Verdana" w:hAnsi="Verdana"/>
        </w:rPr>
        <w:t>Gropnița</w:t>
      </w:r>
      <w:r w:rsidR="00B93468">
        <w:rPr>
          <w:rFonts w:ascii="Verdana" w:hAnsi="Verdana"/>
        </w:rPr>
        <w:t xml:space="preserve"> </w:t>
      </w:r>
      <w:r w:rsidRPr="00075FA3">
        <w:rPr>
          <w:rFonts w:ascii="Verdana" w:hAnsi="Verdana"/>
        </w:rPr>
        <w:t>si</w:t>
      </w:r>
      <w:r w:rsidR="00B93468">
        <w:rPr>
          <w:rFonts w:ascii="Verdana" w:hAnsi="Verdana"/>
        </w:rPr>
        <w:t xml:space="preserve"> </w:t>
      </w:r>
      <w:r w:rsidRPr="00075FA3">
        <w:rPr>
          <w:rFonts w:ascii="Verdana" w:hAnsi="Verdana"/>
        </w:rPr>
        <w:t>Romînești</w:t>
      </w:r>
    </w:p>
    <w:p w:rsidR="003D62FB" w:rsidRPr="00075FA3" w:rsidRDefault="003D62FB" w:rsidP="00384AEB">
      <w:pPr>
        <w:spacing w:line="276" w:lineRule="auto"/>
        <w:rPr>
          <w:rFonts w:ascii="Verdana" w:hAnsi="Verdana"/>
        </w:rPr>
      </w:pPr>
      <w:r w:rsidRPr="00075FA3">
        <w:rPr>
          <w:rFonts w:ascii="Verdana" w:hAnsi="Verdana"/>
        </w:rPr>
        <w:t>-Nord-Vest-comuna</w:t>
      </w:r>
      <w:r w:rsidR="00B93468">
        <w:rPr>
          <w:rFonts w:ascii="Verdana" w:hAnsi="Verdana"/>
        </w:rPr>
        <w:t xml:space="preserve"> </w:t>
      </w:r>
      <w:r w:rsidRPr="00075FA3">
        <w:rPr>
          <w:rFonts w:ascii="Verdana" w:hAnsi="Verdana"/>
        </w:rPr>
        <w:t>Gropnița.</w:t>
      </w:r>
    </w:p>
    <w:p w:rsidR="00B93468" w:rsidRPr="00075FA3" w:rsidRDefault="003D62FB" w:rsidP="00384AEB">
      <w:pPr>
        <w:spacing w:line="276" w:lineRule="auto"/>
        <w:jc w:val="both"/>
        <w:rPr>
          <w:rFonts w:ascii="Verdana" w:hAnsi="Verdana" w:cs="Calibri"/>
          <w:shd w:val="clear" w:color="auto" w:fill="FFFFFF"/>
        </w:rPr>
      </w:pPr>
      <w:r w:rsidRPr="00075FA3">
        <w:rPr>
          <w:rFonts w:ascii="Verdana" w:hAnsi="Verdana" w:cs="Calibri"/>
          <w:shd w:val="clear" w:color="auto" w:fill="FFFFFF"/>
        </w:rPr>
        <w:t>(3)</w:t>
      </w:r>
      <w:r w:rsidR="00B93468" w:rsidRPr="00B93468">
        <w:rPr>
          <w:rStyle w:val="salnttl"/>
          <w:rFonts w:ascii="Verdana" w:hAnsi="Verdana"/>
          <w:color w:val="000000"/>
          <w:bdr w:val="none" w:sz="0" w:space="0" w:color="auto" w:frame="1"/>
          <w:shd w:val="clear" w:color="auto" w:fill="FFFFFF"/>
        </w:rPr>
        <w:t xml:space="preserve"> </w:t>
      </w:r>
      <w:r w:rsidR="00B93468" w:rsidRPr="00075FA3">
        <w:rPr>
          <w:rFonts w:ascii="Verdana" w:hAnsi="Verdana"/>
          <w:color w:val="000000"/>
          <w:shd w:val="clear" w:color="auto" w:fill="FFFFFF"/>
        </w:rPr>
        <w:t> </w:t>
      </w:r>
      <w:r w:rsidR="00B93468">
        <w:rPr>
          <w:rStyle w:val="salnbdy"/>
          <w:rFonts w:ascii="Verdana" w:hAnsi="Verdana"/>
          <w:color w:val="000000"/>
          <w:bdr w:val="none" w:sz="0" w:space="0" w:color="auto" w:frame="1"/>
          <w:shd w:val="clear" w:color="auto" w:fill="FFFFFF"/>
        </w:rPr>
        <w:t>Unitatea administrativ</w:t>
      </w:r>
      <w:r w:rsidR="00B93468" w:rsidRPr="00075FA3">
        <w:rPr>
          <w:rStyle w:val="salnbdy"/>
          <w:rFonts w:ascii="Verdana" w:hAnsi="Verdana"/>
          <w:color w:val="000000"/>
          <w:bdr w:val="none" w:sz="0" w:space="0" w:color="auto" w:frame="1"/>
          <w:shd w:val="clear" w:color="auto" w:fill="FFFFFF"/>
        </w:rPr>
        <w:t>-teritorială</w:t>
      </w:r>
      <w:r w:rsidR="00B93468">
        <w:rPr>
          <w:rStyle w:val="salnbdy"/>
          <w:rFonts w:ascii="Verdana" w:hAnsi="Verdana"/>
          <w:color w:val="000000"/>
          <w:bdr w:val="none" w:sz="0" w:space="0" w:color="auto" w:frame="1"/>
          <w:shd w:val="clear" w:color="auto" w:fill="FFFFFF"/>
        </w:rPr>
        <w:t xml:space="preserve"> </w:t>
      </w:r>
      <w:r w:rsidR="00B93468" w:rsidRPr="00075FA3">
        <w:rPr>
          <w:rStyle w:val="salnbdy"/>
          <w:rFonts w:ascii="Verdana" w:hAnsi="Verdana"/>
          <w:color w:val="000000"/>
          <w:bdr w:val="none" w:sz="0" w:space="0" w:color="auto" w:frame="1"/>
          <w:shd w:val="clear" w:color="auto" w:fill="FFFFFF"/>
        </w:rPr>
        <w:t>Movileni,</w:t>
      </w:r>
      <w:r w:rsidR="00384AEB">
        <w:rPr>
          <w:rStyle w:val="salnbdy"/>
          <w:rFonts w:ascii="Verdana" w:hAnsi="Verdana"/>
          <w:color w:val="000000"/>
          <w:bdr w:val="none" w:sz="0" w:space="0" w:color="auto" w:frame="1"/>
          <w:shd w:val="clear" w:color="auto" w:fill="FFFFFF"/>
        </w:rPr>
        <w:t xml:space="preserve"> </w:t>
      </w:r>
      <w:r w:rsidR="00B93468" w:rsidRPr="00075FA3">
        <w:rPr>
          <w:rStyle w:val="salnbdy"/>
          <w:rFonts w:ascii="Verdana" w:hAnsi="Verdana"/>
          <w:color w:val="000000"/>
          <w:bdr w:val="none" w:sz="0" w:space="0" w:color="auto" w:frame="1"/>
          <w:shd w:val="clear" w:color="auto" w:fill="FFFFFF"/>
        </w:rPr>
        <w:t>județul</w:t>
      </w:r>
      <w:r w:rsidR="00B93468">
        <w:rPr>
          <w:rStyle w:val="salnbdy"/>
          <w:rFonts w:ascii="Verdana" w:hAnsi="Verdana"/>
          <w:color w:val="000000"/>
          <w:bdr w:val="none" w:sz="0" w:space="0" w:color="auto" w:frame="1"/>
          <w:shd w:val="clear" w:color="auto" w:fill="FFFFFF"/>
        </w:rPr>
        <w:t xml:space="preserve"> </w:t>
      </w:r>
      <w:r w:rsidR="00B93468" w:rsidRPr="00075FA3">
        <w:rPr>
          <w:rStyle w:val="salnbdy"/>
          <w:rFonts w:ascii="Verdana" w:hAnsi="Verdana"/>
          <w:color w:val="000000"/>
          <w:bdr w:val="none" w:sz="0" w:space="0" w:color="auto" w:frame="1"/>
          <w:shd w:val="clear" w:color="auto" w:fill="FFFFFF"/>
        </w:rPr>
        <w:t>Iași are în</w:t>
      </w:r>
      <w:r w:rsidR="00B93468">
        <w:rPr>
          <w:rStyle w:val="salnbdy"/>
          <w:rFonts w:ascii="Verdana" w:hAnsi="Verdana"/>
          <w:color w:val="000000"/>
          <w:bdr w:val="none" w:sz="0" w:space="0" w:color="auto" w:frame="1"/>
          <w:shd w:val="clear" w:color="auto" w:fill="FFFFFF"/>
        </w:rPr>
        <w:t xml:space="preserve"> </w:t>
      </w:r>
      <w:r w:rsidR="00B93468" w:rsidRPr="00075FA3">
        <w:rPr>
          <w:rStyle w:val="salnbdy"/>
          <w:rFonts w:ascii="Verdana" w:hAnsi="Verdana"/>
          <w:color w:val="000000"/>
          <w:bdr w:val="none" w:sz="0" w:space="0" w:color="auto" w:frame="1"/>
          <w:shd w:val="clear" w:color="auto" w:fill="FFFFFF"/>
        </w:rPr>
        <w:t>componență un număr de 4 (patru)</w:t>
      </w:r>
      <w:r w:rsidR="00B93468">
        <w:rPr>
          <w:rStyle w:val="salnbdy"/>
          <w:rFonts w:ascii="Verdana" w:hAnsi="Verdana"/>
          <w:color w:val="000000"/>
          <w:bdr w:val="none" w:sz="0" w:space="0" w:color="auto" w:frame="1"/>
          <w:shd w:val="clear" w:color="auto" w:fill="FFFFFF"/>
        </w:rPr>
        <w:t xml:space="preserve"> </w:t>
      </w:r>
      <w:r w:rsidR="00B93468" w:rsidRPr="00075FA3">
        <w:rPr>
          <w:rStyle w:val="salnbdy"/>
          <w:rFonts w:ascii="Verdana" w:hAnsi="Verdana"/>
          <w:color w:val="000000"/>
          <w:bdr w:val="none" w:sz="0" w:space="0" w:color="auto" w:frame="1"/>
          <w:shd w:val="clear" w:color="auto" w:fill="FFFFFF"/>
        </w:rPr>
        <w:t>localități</w:t>
      </w:r>
      <w:r w:rsidR="00B93468">
        <w:rPr>
          <w:rStyle w:val="salnbdy"/>
          <w:rFonts w:ascii="Verdana" w:hAnsi="Verdana"/>
          <w:color w:val="000000"/>
          <w:bdr w:val="none" w:sz="0" w:space="0" w:color="auto" w:frame="1"/>
          <w:shd w:val="clear" w:color="auto" w:fill="FFFFFF"/>
        </w:rPr>
        <w:t xml:space="preserve"> </w:t>
      </w:r>
      <w:r w:rsidR="00B93468" w:rsidRPr="00075FA3">
        <w:rPr>
          <w:rStyle w:val="salnbdy"/>
          <w:rFonts w:ascii="Verdana" w:hAnsi="Verdana"/>
          <w:color w:val="000000"/>
          <w:bdr w:val="none" w:sz="0" w:space="0" w:color="auto" w:frame="1"/>
          <w:shd w:val="clear" w:color="auto" w:fill="FFFFFF"/>
        </w:rPr>
        <w:t xml:space="preserve">rurale, respectiv: </w:t>
      </w:r>
      <w:r w:rsidR="00B93468" w:rsidRPr="00075FA3">
        <w:rPr>
          <w:rFonts w:ascii="Verdana" w:hAnsi="Verdana" w:cs="Calibri"/>
          <w:shd w:val="clear" w:color="auto" w:fill="FFFFFF"/>
        </w:rPr>
        <w:t>satul</w:t>
      </w:r>
      <w:r w:rsidR="00B93468">
        <w:rPr>
          <w:rFonts w:ascii="Verdana" w:hAnsi="Verdana" w:cs="Calibri"/>
          <w:shd w:val="clear" w:color="auto" w:fill="FFFFFF"/>
        </w:rPr>
        <w:t xml:space="preserve"> </w:t>
      </w:r>
      <w:r w:rsidR="00B93468" w:rsidRPr="00075FA3">
        <w:rPr>
          <w:rFonts w:ascii="Verdana" w:hAnsi="Verdana" w:cs="Calibri"/>
          <w:shd w:val="clear" w:color="auto" w:fill="FFFFFF"/>
        </w:rPr>
        <w:t>Movileni,</w:t>
      </w:r>
      <w:r w:rsidR="00384AEB">
        <w:rPr>
          <w:rFonts w:ascii="Verdana" w:hAnsi="Verdana" w:cs="Calibri"/>
          <w:shd w:val="clear" w:color="auto" w:fill="FFFFFF"/>
        </w:rPr>
        <w:t xml:space="preserve"> </w:t>
      </w:r>
      <w:r w:rsidR="00B93468" w:rsidRPr="00075FA3">
        <w:rPr>
          <w:rFonts w:ascii="Verdana" w:hAnsi="Verdana" w:cs="Calibri"/>
          <w:shd w:val="clear" w:color="auto" w:fill="FFFFFF"/>
        </w:rPr>
        <w:t>satul</w:t>
      </w:r>
      <w:r w:rsidR="00B93468">
        <w:rPr>
          <w:rFonts w:ascii="Verdana" w:hAnsi="Verdana" w:cs="Calibri"/>
          <w:shd w:val="clear" w:color="auto" w:fill="FFFFFF"/>
        </w:rPr>
        <w:t xml:space="preserve"> </w:t>
      </w:r>
      <w:r w:rsidR="00B93468" w:rsidRPr="00075FA3">
        <w:rPr>
          <w:rFonts w:ascii="Verdana" w:hAnsi="Verdana"/>
          <w:bCs/>
        </w:rPr>
        <w:t>Larga-Jijia,</w:t>
      </w:r>
      <w:r w:rsidR="00384AEB">
        <w:rPr>
          <w:rFonts w:ascii="Verdana" w:hAnsi="Verdana"/>
          <w:bCs/>
        </w:rPr>
        <w:t xml:space="preserve"> </w:t>
      </w:r>
      <w:r w:rsidR="00B93468" w:rsidRPr="00075FA3">
        <w:rPr>
          <w:rFonts w:ascii="Verdana" w:hAnsi="Verdana"/>
          <w:bCs/>
        </w:rPr>
        <w:t>satul</w:t>
      </w:r>
      <w:r w:rsidR="00B93468">
        <w:rPr>
          <w:rFonts w:ascii="Verdana" w:hAnsi="Verdana"/>
          <w:bCs/>
        </w:rPr>
        <w:t xml:space="preserve"> </w:t>
      </w:r>
      <w:r w:rsidR="00B93468" w:rsidRPr="00075FA3">
        <w:rPr>
          <w:rFonts w:ascii="Verdana" w:hAnsi="Verdana"/>
          <w:bCs/>
        </w:rPr>
        <w:t>Potîngeni</w:t>
      </w:r>
      <w:r w:rsidR="00B93468">
        <w:rPr>
          <w:rFonts w:ascii="Verdana" w:hAnsi="Verdana"/>
          <w:bCs/>
        </w:rPr>
        <w:t xml:space="preserve"> </w:t>
      </w:r>
      <w:r w:rsidR="00B93468" w:rsidRPr="00075FA3">
        <w:rPr>
          <w:rFonts w:ascii="Verdana" w:hAnsi="Verdana"/>
          <w:bCs/>
        </w:rPr>
        <w:t>și</w:t>
      </w:r>
      <w:r w:rsidR="00B93468">
        <w:rPr>
          <w:rFonts w:ascii="Verdana" w:hAnsi="Verdana"/>
          <w:bCs/>
        </w:rPr>
        <w:t xml:space="preserve"> </w:t>
      </w:r>
      <w:r w:rsidR="00B93468" w:rsidRPr="00075FA3">
        <w:rPr>
          <w:rFonts w:ascii="Verdana" w:hAnsi="Verdana"/>
          <w:bCs/>
        </w:rPr>
        <w:t>satul</w:t>
      </w:r>
      <w:r w:rsidR="000B1C4F">
        <w:rPr>
          <w:rFonts w:ascii="Verdana" w:hAnsi="Verdana"/>
          <w:bCs/>
        </w:rPr>
        <w:t xml:space="preserve"> </w:t>
      </w:r>
      <w:r w:rsidR="00B93468" w:rsidRPr="00075FA3">
        <w:rPr>
          <w:rFonts w:ascii="Verdana" w:hAnsi="Verdana"/>
          <w:bCs/>
        </w:rPr>
        <w:t>Iepureni.</w:t>
      </w:r>
    </w:p>
    <w:p w:rsidR="00B93468" w:rsidRPr="00075FA3" w:rsidRDefault="00D04CC4" w:rsidP="00384AEB">
      <w:pPr>
        <w:spacing w:line="276" w:lineRule="auto"/>
        <w:jc w:val="both"/>
        <w:rPr>
          <w:rFonts w:ascii="Verdana" w:hAnsi="Verdana"/>
        </w:rPr>
      </w:pPr>
      <w:r>
        <w:rPr>
          <w:rStyle w:val="geo-default"/>
          <w:rFonts w:ascii="Verdana" w:hAnsi="Verdana" w:cs="Arial"/>
          <w:bCs/>
          <w:shd w:val="clear" w:color="auto" w:fill="F9F9F9"/>
        </w:rPr>
        <w:t>4)</w:t>
      </w:r>
      <w:r w:rsidR="00B93468" w:rsidRPr="00075FA3">
        <w:rPr>
          <w:rStyle w:val="geo-default"/>
          <w:rFonts w:ascii="Verdana" w:hAnsi="Verdana" w:cs="Arial"/>
          <w:bCs/>
          <w:shd w:val="clear" w:color="auto" w:fill="F9F9F9"/>
        </w:rPr>
        <w:t>Potrivit</w:t>
      </w:r>
      <w:r w:rsidR="00B93468">
        <w:rPr>
          <w:rStyle w:val="geo-default"/>
          <w:rFonts w:ascii="Verdana" w:hAnsi="Verdana" w:cs="Arial"/>
          <w:bCs/>
          <w:shd w:val="clear" w:color="auto" w:fill="F9F9F9"/>
        </w:rPr>
        <w:t xml:space="preserve"> </w:t>
      </w:r>
      <w:r w:rsidR="00B93468" w:rsidRPr="00075FA3">
        <w:rPr>
          <w:rStyle w:val="geo-default"/>
          <w:rFonts w:ascii="Verdana" w:hAnsi="Verdana" w:cs="Arial"/>
          <w:bCs/>
          <w:shd w:val="clear" w:color="auto" w:fill="F9F9F9"/>
        </w:rPr>
        <w:t>legislatiei</w:t>
      </w:r>
      <w:r w:rsidR="00B93468">
        <w:rPr>
          <w:rStyle w:val="geo-default"/>
          <w:rFonts w:ascii="Verdana" w:hAnsi="Verdana" w:cs="Arial"/>
          <w:bCs/>
          <w:shd w:val="clear" w:color="auto" w:fill="F9F9F9"/>
        </w:rPr>
        <w:t xml:space="preserve"> </w:t>
      </w:r>
      <w:r w:rsidR="00B93468" w:rsidRPr="00075FA3">
        <w:rPr>
          <w:rStyle w:val="geo-default"/>
          <w:rFonts w:ascii="Verdana" w:hAnsi="Verdana" w:cs="Arial"/>
          <w:bCs/>
          <w:shd w:val="clear" w:color="auto" w:fill="F9F9F9"/>
        </w:rPr>
        <w:t>în</w:t>
      </w:r>
      <w:r w:rsidR="00B93468">
        <w:rPr>
          <w:rStyle w:val="geo-default"/>
          <w:rFonts w:ascii="Verdana" w:hAnsi="Verdana" w:cs="Arial"/>
          <w:bCs/>
          <w:shd w:val="clear" w:color="auto" w:fill="F9F9F9"/>
        </w:rPr>
        <w:t xml:space="preserve"> </w:t>
      </w:r>
      <w:r w:rsidR="00B93468" w:rsidRPr="00075FA3">
        <w:rPr>
          <w:rStyle w:val="geo-default"/>
          <w:rFonts w:ascii="Verdana" w:hAnsi="Verdana" w:cs="Arial"/>
          <w:bCs/>
          <w:shd w:val="clear" w:color="auto" w:fill="F9F9F9"/>
        </w:rPr>
        <w:t>vigoare</w:t>
      </w:r>
      <w:r w:rsidR="00B93468">
        <w:rPr>
          <w:rStyle w:val="geo-default"/>
          <w:rFonts w:ascii="Verdana" w:hAnsi="Verdana" w:cs="Arial"/>
          <w:bCs/>
          <w:shd w:val="clear" w:color="auto" w:fill="F9F9F9"/>
        </w:rPr>
        <w:t xml:space="preserve"> </w:t>
      </w:r>
      <w:r w:rsidR="00B93468" w:rsidRPr="00075FA3">
        <w:rPr>
          <w:rFonts w:ascii="Verdana" w:hAnsi="Verdana" w:cs="Calibri"/>
          <w:shd w:val="clear" w:color="auto" w:fill="FFFFFF"/>
        </w:rPr>
        <w:t>privind</w:t>
      </w:r>
      <w:r w:rsidR="00B93468">
        <w:rPr>
          <w:rFonts w:ascii="Verdana" w:hAnsi="Verdana" w:cs="Calibri"/>
          <w:shd w:val="clear" w:color="auto" w:fill="FFFFFF"/>
        </w:rPr>
        <w:t xml:space="preserve"> </w:t>
      </w:r>
      <w:r w:rsidR="00B93468" w:rsidRPr="00075FA3">
        <w:rPr>
          <w:rFonts w:ascii="Verdana" w:hAnsi="Verdana" w:cs="Calibri"/>
          <w:shd w:val="clear" w:color="auto" w:fill="FFFFFF"/>
        </w:rPr>
        <w:t>amenajarea</w:t>
      </w:r>
      <w:r w:rsidR="00B93468">
        <w:rPr>
          <w:rFonts w:ascii="Verdana" w:hAnsi="Verdana" w:cs="Calibri"/>
          <w:shd w:val="clear" w:color="auto" w:fill="FFFFFF"/>
        </w:rPr>
        <w:t xml:space="preserve"> </w:t>
      </w:r>
      <w:r w:rsidR="00B93468" w:rsidRPr="00075FA3">
        <w:rPr>
          <w:rFonts w:ascii="Verdana" w:hAnsi="Verdana" w:cs="Calibri"/>
          <w:shd w:val="clear" w:color="auto" w:fill="FFFFFF"/>
        </w:rPr>
        <w:t>teritoriului</w:t>
      </w:r>
      <w:r w:rsidR="00B93468">
        <w:rPr>
          <w:rFonts w:ascii="Verdana" w:hAnsi="Verdana" w:cs="Calibri"/>
          <w:shd w:val="clear" w:color="auto" w:fill="FFFFFF"/>
        </w:rPr>
        <w:t xml:space="preserve"> </w:t>
      </w:r>
      <w:r w:rsidR="00B93468" w:rsidRPr="00075FA3">
        <w:rPr>
          <w:rFonts w:ascii="Verdana" w:hAnsi="Verdana" w:cs="Calibri"/>
          <w:shd w:val="clear" w:color="auto" w:fill="FFFFFF"/>
        </w:rPr>
        <w:t>național</w:t>
      </w:r>
      <w:r w:rsidR="00B93468" w:rsidRPr="00075FA3">
        <w:rPr>
          <w:rStyle w:val="geo-default"/>
          <w:rFonts w:ascii="Verdana" w:hAnsi="Verdana" w:cs="Arial"/>
          <w:bCs/>
          <w:shd w:val="clear" w:color="auto" w:fill="F9F9F9"/>
        </w:rPr>
        <w:t>,comuna</w:t>
      </w:r>
      <w:r w:rsidR="00B93468">
        <w:rPr>
          <w:rStyle w:val="geo-default"/>
          <w:rFonts w:ascii="Verdana" w:hAnsi="Verdana" w:cs="Arial"/>
          <w:bCs/>
          <w:shd w:val="clear" w:color="auto" w:fill="F9F9F9"/>
        </w:rPr>
        <w:t xml:space="preserve"> </w:t>
      </w:r>
      <w:r w:rsidR="00B93468" w:rsidRPr="00075FA3">
        <w:rPr>
          <w:rFonts w:ascii="Verdana" w:hAnsi="Verdana"/>
        </w:rPr>
        <w:t>Movileni,</w:t>
      </w:r>
      <w:r w:rsidR="00384AEB">
        <w:rPr>
          <w:rFonts w:ascii="Verdana" w:hAnsi="Verdana"/>
        </w:rPr>
        <w:t xml:space="preserve"> </w:t>
      </w:r>
      <w:r w:rsidR="00B93468" w:rsidRPr="00075FA3">
        <w:rPr>
          <w:rFonts w:ascii="Verdana" w:hAnsi="Verdana"/>
        </w:rPr>
        <w:t>județul</w:t>
      </w:r>
      <w:r w:rsidR="00B93468">
        <w:rPr>
          <w:rFonts w:ascii="Verdana" w:hAnsi="Verdana"/>
        </w:rPr>
        <w:t xml:space="preserve"> </w:t>
      </w:r>
      <w:r w:rsidR="00B93468" w:rsidRPr="00075FA3">
        <w:rPr>
          <w:rFonts w:ascii="Verdana" w:hAnsi="Verdana"/>
        </w:rPr>
        <w:t>Iași,</w:t>
      </w:r>
      <w:r w:rsidR="00384AEB">
        <w:rPr>
          <w:rFonts w:ascii="Verdana" w:hAnsi="Verdana"/>
        </w:rPr>
        <w:t xml:space="preserve"> </w:t>
      </w:r>
      <w:r w:rsidR="00B93468" w:rsidRPr="00075FA3">
        <w:rPr>
          <w:rFonts w:ascii="Verdana" w:hAnsi="Verdana"/>
        </w:rPr>
        <w:t>are</w:t>
      </w:r>
      <w:r w:rsidR="00B93468">
        <w:rPr>
          <w:rFonts w:ascii="Verdana" w:hAnsi="Verdana"/>
        </w:rPr>
        <w:t xml:space="preserve"> </w:t>
      </w:r>
      <w:r w:rsidR="00B93468" w:rsidRPr="00075FA3">
        <w:rPr>
          <w:rFonts w:ascii="Verdana" w:hAnsi="Verdana"/>
        </w:rPr>
        <w:t>rangul II.</w:t>
      </w:r>
    </w:p>
    <w:p w:rsidR="003D62FB" w:rsidRPr="00F30B45" w:rsidRDefault="00D04CC4" w:rsidP="00384AEB">
      <w:pPr>
        <w:spacing w:line="276" w:lineRule="auto"/>
        <w:jc w:val="both"/>
        <w:rPr>
          <w:rFonts w:ascii="Verdana" w:hAnsi="Verdana" w:cs="Calibri"/>
          <w:shd w:val="clear" w:color="auto" w:fill="FFFFFF"/>
        </w:rPr>
      </w:pPr>
      <w:r>
        <w:rPr>
          <w:rFonts w:ascii="Verdana" w:hAnsi="Verdana" w:cs="Calibri"/>
          <w:shd w:val="clear" w:color="auto" w:fill="FFFFFF"/>
        </w:rPr>
        <w:t>(5)</w:t>
      </w:r>
      <w:r w:rsidR="005E34B5" w:rsidRPr="005E34B5">
        <w:rPr>
          <w:rFonts w:ascii="Verdana" w:hAnsi="Verdana"/>
          <w:color w:val="000000"/>
          <w:sz w:val="23"/>
          <w:szCs w:val="23"/>
          <w:shd w:val="clear" w:color="auto" w:fill="FFFFFF"/>
        </w:rPr>
        <w:t xml:space="preserve"> </w:t>
      </w:r>
      <w:r w:rsidR="005E34B5" w:rsidRPr="005E34B5">
        <w:rPr>
          <w:rFonts w:ascii="Verdana" w:hAnsi="Verdana"/>
          <w:color w:val="000000"/>
          <w:shd w:val="clear" w:color="auto" w:fill="FFFFFF"/>
        </w:rPr>
        <w:t>Prezentarea grafică și descriptivă, respectiv suprafețele intravilanului și extravilanului pe fiecare dintre localitățile menționate la alin. (3) sunt prevăzute în </w:t>
      </w:r>
      <w:r w:rsidR="005E34B5">
        <w:rPr>
          <w:rStyle w:val="slgi"/>
          <w:rFonts w:ascii="Verdana" w:hAnsi="Verdana"/>
          <w:b/>
          <w:u w:val="single"/>
          <w:bdr w:val="none" w:sz="0" w:space="0" w:color="auto" w:frame="1"/>
          <w:shd w:val="clear" w:color="auto" w:fill="FFFFFF"/>
        </w:rPr>
        <w:t>A</w:t>
      </w:r>
      <w:r w:rsidR="005E34B5" w:rsidRPr="005E34B5">
        <w:rPr>
          <w:rStyle w:val="slgi"/>
          <w:rFonts w:ascii="Verdana" w:hAnsi="Verdana"/>
          <w:b/>
          <w:u w:val="single"/>
          <w:bdr w:val="none" w:sz="0" w:space="0" w:color="auto" w:frame="1"/>
          <w:shd w:val="clear" w:color="auto" w:fill="FFFFFF"/>
        </w:rPr>
        <w:t>nexa nr. 2</w:t>
      </w:r>
      <w:r w:rsidR="005E34B5" w:rsidRPr="005E34B5">
        <w:rPr>
          <w:rFonts w:ascii="Verdana" w:hAnsi="Verdana"/>
          <w:color w:val="000000"/>
          <w:shd w:val="clear" w:color="auto" w:fill="FFFFFF"/>
        </w:rPr>
        <w:t> la prezentul statut.</w:t>
      </w:r>
    </w:p>
    <w:p w:rsidR="003D62FB" w:rsidRPr="00075FA3" w:rsidRDefault="003D62FB" w:rsidP="00384AEB">
      <w:pPr>
        <w:spacing w:line="276" w:lineRule="auto"/>
        <w:jc w:val="center"/>
        <w:rPr>
          <w:rFonts w:ascii="Verdana" w:hAnsi="Verdana"/>
        </w:rPr>
      </w:pPr>
      <w:r w:rsidRPr="00075FA3">
        <w:rPr>
          <w:noProof/>
        </w:rPr>
        <w:drawing>
          <wp:inline distT="0" distB="0" distL="0" distR="0">
            <wp:extent cx="5470634" cy="3836281"/>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2158" cy="3851375"/>
                    </a:xfrm>
                    <a:prstGeom prst="rect">
                      <a:avLst/>
                    </a:prstGeom>
                    <a:noFill/>
                    <a:ln>
                      <a:noFill/>
                    </a:ln>
                  </pic:spPr>
                </pic:pic>
              </a:graphicData>
            </a:graphic>
          </wp:inline>
        </w:drawing>
      </w:r>
    </w:p>
    <w:p w:rsidR="00D04CC4" w:rsidRPr="00384AEB" w:rsidRDefault="00D04CC4" w:rsidP="00384AEB">
      <w:pPr>
        <w:spacing w:line="276" w:lineRule="auto"/>
        <w:jc w:val="both"/>
        <w:rPr>
          <w:rFonts w:ascii="Verdana" w:hAnsi="Verdana"/>
          <w:b/>
        </w:rPr>
      </w:pPr>
      <w:r w:rsidRPr="00384AEB">
        <w:rPr>
          <w:rFonts w:ascii="Verdana" w:hAnsi="Verdana"/>
          <w:b/>
        </w:rPr>
        <w:lastRenderedPageBreak/>
        <w:t>Art.3.</w:t>
      </w:r>
    </w:p>
    <w:p w:rsidR="00B913C2" w:rsidRPr="00384AEB" w:rsidRDefault="00B913C2" w:rsidP="00384AEB">
      <w:pPr>
        <w:spacing w:line="276" w:lineRule="auto"/>
        <w:jc w:val="both"/>
        <w:rPr>
          <w:rFonts w:ascii="Verdana" w:hAnsi="Verdana"/>
        </w:rPr>
      </w:pPr>
      <w:r w:rsidRPr="00384AEB">
        <w:rPr>
          <w:rFonts w:ascii="Verdana" w:hAnsi="Verdana"/>
        </w:rPr>
        <w:t>(1)</w:t>
      </w:r>
      <w:r w:rsidR="00D04CC4" w:rsidRPr="00384AEB">
        <w:rPr>
          <w:rFonts w:ascii="Verdana" w:hAnsi="Verdana"/>
        </w:rPr>
        <w:t>Comuna Movileni,județul</w:t>
      </w:r>
      <w:r w:rsidR="007F2A09" w:rsidRPr="00384AEB">
        <w:rPr>
          <w:rFonts w:ascii="Verdana" w:hAnsi="Verdana"/>
        </w:rPr>
        <w:t xml:space="preserve"> </w:t>
      </w:r>
      <w:r w:rsidR="00D04CC4" w:rsidRPr="00384AEB">
        <w:rPr>
          <w:rFonts w:ascii="Verdana" w:hAnsi="Verdana"/>
        </w:rPr>
        <w:t xml:space="preserve">Iași </w:t>
      </w:r>
      <w:r w:rsidRPr="00384AEB">
        <w:rPr>
          <w:rFonts w:ascii="Verdana" w:hAnsi="Verdana"/>
          <w:color w:val="000000"/>
          <w:shd w:val="clear" w:color="auto" w:fill="FFFFFF"/>
        </w:rPr>
        <w:t>dispune de o rețea hidrografică formată din: râuri, lacuri.</w:t>
      </w:r>
      <w:r w:rsidRPr="00384AEB">
        <w:rPr>
          <w:rFonts w:ascii="Verdana" w:hAnsi="Verdana" w:cs="Arial"/>
          <w:shd w:val="clear" w:color="auto" w:fill="FFFFFF"/>
        </w:rPr>
        <w:t xml:space="preserve"> </w:t>
      </w:r>
      <w:r w:rsidRPr="00384AEB">
        <w:rPr>
          <w:rFonts w:ascii="Verdana" w:hAnsi="Verdana"/>
        </w:rPr>
        <w:t>Comuna Movileni,</w:t>
      </w:r>
      <w:r w:rsidR="00384AEB" w:rsidRPr="00384AEB">
        <w:rPr>
          <w:rFonts w:ascii="Verdana" w:hAnsi="Verdana"/>
        </w:rPr>
        <w:t xml:space="preserve"> </w:t>
      </w:r>
      <w:r w:rsidRPr="00384AEB">
        <w:rPr>
          <w:rFonts w:ascii="Verdana" w:hAnsi="Verdana"/>
        </w:rPr>
        <w:t xml:space="preserve">județul Iași </w:t>
      </w:r>
      <w:r w:rsidRPr="00384AEB">
        <w:rPr>
          <w:rFonts w:ascii="Verdana" w:hAnsi="Verdana" w:cs="Arial"/>
          <w:shd w:val="clear" w:color="auto" w:fill="FFFFFF"/>
        </w:rPr>
        <w:t>se află în partea centrală a județului, pe malul drept al </w:t>
      </w:r>
      <w:hyperlink r:id="rId10" w:tooltip="Râul Jijia, Prut" w:history="1">
        <w:r w:rsidRPr="00384AEB">
          <w:rPr>
            <w:rStyle w:val="Hyperlink"/>
            <w:rFonts w:ascii="Verdana" w:hAnsi="Verdana" w:cs="Arial"/>
            <w:color w:val="auto"/>
            <w:shd w:val="clear" w:color="auto" w:fill="FFFFFF"/>
          </w:rPr>
          <w:t>Jijiei</w:t>
        </w:r>
      </w:hyperlink>
      <w:r w:rsidRPr="00384AEB">
        <w:rPr>
          <w:rFonts w:ascii="Verdana" w:hAnsi="Verdana" w:cs="Arial"/>
          <w:shd w:val="clear" w:color="auto" w:fill="FFFFFF"/>
        </w:rPr>
        <w:t>, acolo unde primește apele micului afluent </w:t>
      </w:r>
      <w:hyperlink r:id="rId11" w:tooltip="Râul Sbanț" w:history="1">
        <w:r w:rsidRPr="00384AEB">
          <w:rPr>
            <w:rStyle w:val="Hyperlink"/>
            <w:rFonts w:ascii="Verdana" w:hAnsi="Verdana" w:cs="Arial"/>
            <w:color w:val="auto"/>
            <w:shd w:val="clear" w:color="auto" w:fill="FFFFFF"/>
          </w:rPr>
          <w:t>Sbanț</w:t>
        </w:r>
      </w:hyperlink>
      <w:r w:rsidRPr="00384AEB">
        <w:rPr>
          <w:rFonts w:ascii="Verdana" w:hAnsi="Verdana" w:cs="Arial"/>
          <w:shd w:val="clear" w:color="auto" w:fill="FFFFFF"/>
        </w:rPr>
        <w:t>.</w:t>
      </w:r>
    </w:p>
    <w:p w:rsidR="00B641C1" w:rsidRPr="00384AEB" w:rsidRDefault="00B913C2" w:rsidP="00384AEB">
      <w:pPr>
        <w:pStyle w:val="NormalWeb"/>
        <w:shd w:val="clear" w:color="auto" w:fill="FFFFFF"/>
        <w:spacing w:before="0" w:beforeAutospacing="0" w:after="0" w:afterAutospacing="0" w:line="276" w:lineRule="auto"/>
        <w:jc w:val="both"/>
        <w:rPr>
          <w:rFonts w:ascii="Verdana" w:hAnsi="Verdana" w:cs="Arial"/>
        </w:rPr>
      </w:pPr>
      <w:r w:rsidRPr="00384AEB">
        <w:rPr>
          <w:rFonts w:ascii="Verdana" w:hAnsi="Verdana" w:cs="Arial"/>
          <w:shd w:val="clear" w:color="auto" w:fill="FFFFFF"/>
        </w:rPr>
        <w:t>(2) Pe teritoriul comunei Movileni</w:t>
      </w:r>
      <w:r w:rsidRPr="00384AEB">
        <w:rPr>
          <w:rFonts w:ascii="Verdana" w:hAnsi="Verdana"/>
        </w:rPr>
        <w:t>,</w:t>
      </w:r>
      <w:r w:rsidR="00384AEB" w:rsidRPr="00384AEB">
        <w:rPr>
          <w:rFonts w:ascii="Verdana" w:hAnsi="Verdana"/>
        </w:rPr>
        <w:t xml:space="preserve"> </w:t>
      </w:r>
      <w:r w:rsidRPr="00384AEB">
        <w:rPr>
          <w:rFonts w:ascii="Verdana" w:hAnsi="Verdana"/>
        </w:rPr>
        <w:t>județul Iași</w:t>
      </w:r>
      <w:r w:rsidR="00FD597A" w:rsidRPr="00384AEB">
        <w:rPr>
          <w:rFonts w:ascii="Verdana" w:hAnsi="Verdana"/>
        </w:rPr>
        <w:t xml:space="preserve"> </w:t>
      </w:r>
      <w:r w:rsidR="00FD597A" w:rsidRPr="00384AEB">
        <w:rPr>
          <w:rFonts w:ascii="Verdana" w:hAnsi="Verdana" w:cs="Arial"/>
          <w:shd w:val="clear" w:color="auto" w:fill="FFFFFF"/>
        </w:rPr>
        <w:t>se află</w:t>
      </w:r>
      <w:r w:rsidRPr="00384AEB">
        <w:rPr>
          <w:rFonts w:ascii="Verdana" w:hAnsi="Verdana" w:cs="Arial"/>
          <w:shd w:val="clear" w:color="auto" w:fill="FFFFFF"/>
        </w:rPr>
        <w:t xml:space="preserve"> </w:t>
      </w:r>
      <w:r w:rsidR="00FD597A" w:rsidRPr="00384AEB">
        <w:rPr>
          <w:rFonts w:ascii="Verdana" w:hAnsi="Verdana" w:cs="Arial"/>
          <w:shd w:val="clear" w:color="auto" w:fill="FFFFFF"/>
        </w:rPr>
        <w:t>z</w:t>
      </w:r>
      <w:r w:rsidR="007F2A09" w:rsidRPr="00384AEB">
        <w:rPr>
          <w:rFonts w:ascii="Verdana" w:hAnsi="Verdana" w:cs="Arial"/>
          <w:shd w:val="clear" w:color="auto" w:fill="FFFFFF"/>
        </w:rPr>
        <w:t>ona umedă Larga-Ji</w:t>
      </w:r>
      <w:r w:rsidR="00384AEB" w:rsidRPr="00384AEB">
        <w:rPr>
          <w:rFonts w:ascii="Verdana" w:hAnsi="Verdana" w:cs="Arial"/>
          <w:shd w:val="clear" w:color="auto" w:fill="FFFFFF"/>
        </w:rPr>
        <w:t>jia este considerată "Mica Deltă</w:t>
      </w:r>
      <w:r w:rsidR="007F2A09" w:rsidRPr="00384AEB">
        <w:rPr>
          <w:rFonts w:ascii="Verdana" w:hAnsi="Verdana" w:cs="Arial"/>
          <w:shd w:val="clear" w:color="auto" w:fill="FFFFFF"/>
        </w:rPr>
        <w:t>"</w:t>
      </w:r>
      <w:r w:rsidRPr="00384AEB">
        <w:rPr>
          <w:rFonts w:ascii="Verdana" w:hAnsi="Verdana" w:cs="Arial"/>
          <w:shd w:val="clear" w:color="auto" w:fill="FFFFFF"/>
        </w:rPr>
        <w:t>.</w:t>
      </w:r>
      <w:r w:rsidR="007F2A09" w:rsidRPr="00384AEB">
        <w:rPr>
          <w:rFonts w:ascii="Verdana" w:hAnsi="Verdana" w:cs="Arial"/>
          <w:color w:val="636363"/>
          <w:shd w:val="clear" w:color="auto" w:fill="FFFFFF"/>
        </w:rPr>
        <w:t xml:space="preserve"> </w:t>
      </w:r>
      <w:r w:rsidR="007F2A09" w:rsidRPr="00384AEB">
        <w:rPr>
          <w:rFonts w:ascii="Verdana" w:hAnsi="Verdana" w:cs="Arial"/>
          <w:shd w:val="clear" w:color="auto" w:fill="FFFFFF"/>
        </w:rPr>
        <w:t>Diversitatea faunei, florei şi speciile de păsări este aproximativ similară cu cea din Delta Dunării</w:t>
      </w:r>
      <w:r w:rsidR="00384AEB" w:rsidRPr="00384AEB">
        <w:rPr>
          <w:rFonts w:ascii="Verdana" w:hAnsi="Verdana" w:cs="Arial"/>
          <w:shd w:val="clear" w:color="auto" w:fill="FFFFFF"/>
        </w:rPr>
        <w:t>.</w:t>
      </w:r>
      <w:r w:rsidR="00B641C1" w:rsidRPr="00384AEB">
        <w:rPr>
          <w:rFonts w:ascii="Verdana" w:hAnsi="Verdana"/>
        </w:rPr>
        <w:t xml:space="preserve"> </w:t>
      </w:r>
      <w:r w:rsidR="00B641C1" w:rsidRPr="00384AEB">
        <w:rPr>
          <w:rFonts w:ascii="Verdana" w:hAnsi="Verdana" w:cs="Arial"/>
        </w:rPr>
        <w:t>Mini-delta din Larga Jijiei este atracția principală de pe raza comunei Movileni, a cărei amenajare a început în 1977.</w:t>
      </w:r>
      <w:r w:rsidR="00384AEB" w:rsidRPr="00384AEB">
        <w:rPr>
          <w:rFonts w:ascii="Verdana" w:hAnsi="Verdana" w:cs="Arial"/>
        </w:rPr>
        <w:t xml:space="preserve"> </w:t>
      </w:r>
      <w:r w:rsidR="00B641C1" w:rsidRPr="00384AEB">
        <w:rPr>
          <w:rFonts w:ascii="Verdana" w:hAnsi="Verdana" w:cs="Arial"/>
        </w:rPr>
        <w:t>Aceasta este reprezentată de o serie de lacuri (</w:t>
      </w:r>
      <w:r w:rsidR="00384AEB" w:rsidRPr="00384AEB">
        <w:rPr>
          <w:rFonts w:ascii="Verdana" w:hAnsi="Verdana" w:cs="Arial"/>
        </w:rPr>
        <w:t>iazuri</w:t>
      </w:r>
      <w:r w:rsidR="00B641C1" w:rsidRPr="00384AEB">
        <w:rPr>
          <w:rFonts w:ascii="Verdana" w:hAnsi="Verdana" w:cs="Arial"/>
        </w:rPr>
        <w:t>) care, după ce au fost organizate corespunzător, au devenit atracție și pentru numeroasele specii de păsări. Astfel, în urma cercetărilor realizate în anul 2000 de către studenții Universității „Alexandru Ioan Cuza” de la Iași, s-a constatat prezența a peste 190 de specii de păsări care trăiesc aici.</w:t>
      </w:r>
      <w:r w:rsidR="00B641C1" w:rsidRPr="00384AEB">
        <w:rPr>
          <w:rFonts w:ascii="Verdana" w:hAnsi="Verdana" w:cs="Arial"/>
          <w:shd w:val="clear" w:color="auto" w:fill="FFFFFF"/>
        </w:rPr>
        <w:t xml:space="preserve"> În cadrul rezervației poți observa lebede, cormorani, egrete, rațe și alte păsări care aduc un strop de Deltă în zona Moldovei</w:t>
      </w:r>
      <w:r w:rsidR="00231E6D" w:rsidRPr="00384AEB">
        <w:rPr>
          <w:rFonts w:ascii="Verdana" w:hAnsi="Verdana" w:cs="Arial"/>
          <w:shd w:val="clear" w:color="auto" w:fill="FFFFFF"/>
        </w:rPr>
        <w:t>.</w:t>
      </w:r>
      <w:r w:rsidR="00B641C1" w:rsidRPr="00384AEB">
        <w:rPr>
          <w:rFonts w:ascii="Verdana" w:hAnsi="Verdana" w:cs="Arial"/>
          <w:shd w:val="clear" w:color="auto" w:fill="FFFFFF"/>
        </w:rPr>
        <w:t>Se întinde pe o suprafață de peste 1.200 de hectare și e un loc propice pentru a-ți petrece timpul în aer liber.</w:t>
      </w:r>
    </w:p>
    <w:p w:rsidR="00867B02" w:rsidRPr="00384AEB" w:rsidRDefault="00867B02" w:rsidP="00384AEB">
      <w:pPr>
        <w:spacing w:line="276" w:lineRule="auto"/>
        <w:jc w:val="both"/>
        <w:rPr>
          <w:rFonts w:ascii="Verdana" w:hAnsi="Verdana" w:cs="Arial"/>
          <w:shd w:val="clear" w:color="auto" w:fill="FCFCFC"/>
        </w:rPr>
      </w:pPr>
      <w:r w:rsidRPr="00384AEB">
        <w:rPr>
          <w:rStyle w:val="Strong"/>
          <w:rFonts w:ascii="Verdana" w:hAnsi="Verdana" w:cs="Arial"/>
          <w:b w:val="0"/>
          <w:bdr w:val="none" w:sz="0" w:space="0" w:color="auto" w:frame="1"/>
          <w:shd w:val="clear" w:color="auto" w:fill="FCFCFC"/>
        </w:rPr>
        <w:t>(3)</w:t>
      </w:r>
      <w:r w:rsidRPr="00384AEB">
        <w:rPr>
          <w:rStyle w:val="Strong"/>
          <w:rFonts w:ascii="Verdana" w:hAnsi="Verdana" w:cs="Arial"/>
          <w:color w:val="626262"/>
          <w:sz w:val="20"/>
          <w:szCs w:val="20"/>
          <w:bdr w:val="none" w:sz="0" w:space="0" w:color="auto" w:frame="1"/>
          <w:shd w:val="clear" w:color="auto" w:fill="FCFCFC"/>
        </w:rPr>
        <w:t xml:space="preserve"> </w:t>
      </w:r>
      <w:r w:rsidRPr="00384AEB">
        <w:rPr>
          <w:rFonts w:ascii="Verdana" w:hAnsi="Verdana"/>
        </w:rPr>
        <w:t xml:space="preserve">Comuna Movileni,județul Iași </w:t>
      </w:r>
      <w:r w:rsidRPr="00384AEB">
        <w:rPr>
          <w:rFonts w:ascii="Verdana" w:hAnsi="Verdana"/>
          <w:color w:val="000000"/>
          <w:shd w:val="clear" w:color="auto" w:fill="FFFFFF"/>
        </w:rPr>
        <w:t>dispune de o mare diversitate de soluri.</w:t>
      </w:r>
      <w:r w:rsidRPr="00384AEB">
        <w:rPr>
          <w:rFonts w:ascii="Verdana" w:hAnsi="Verdana" w:cs="Arial"/>
          <w:color w:val="626262"/>
          <w:shd w:val="clear" w:color="auto" w:fill="FCFCFC"/>
        </w:rPr>
        <w:t xml:space="preserve"> </w:t>
      </w:r>
      <w:r w:rsidRPr="00384AEB">
        <w:rPr>
          <w:rFonts w:ascii="Verdana" w:hAnsi="Verdana" w:cs="Arial"/>
          <w:shd w:val="clear" w:color="auto" w:fill="FCFCFC"/>
        </w:rPr>
        <w:t>cu o alcătuire geologică relativ simplă, cu o mobilitate tectonică redusă, cu structură şi litologie destul de uniforme. Relieful este dezvoltat pe roci sedimentare, respectiv argile şi marne sarmatice cu alternanţe subţiri de nisipuri fine.</w:t>
      </w:r>
      <w:r w:rsidRPr="00384AEB">
        <w:rPr>
          <w:rFonts w:ascii="Verdana" w:hAnsi="Verdana" w:cs="Arial"/>
        </w:rPr>
        <w:br/>
      </w:r>
      <w:r w:rsidRPr="00384AEB">
        <w:rPr>
          <w:rFonts w:ascii="Verdana" w:hAnsi="Verdana" w:cs="Arial"/>
          <w:shd w:val="clear" w:color="auto" w:fill="FCFCFC"/>
        </w:rPr>
        <w:t xml:space="preserve">Relieful actual derivă dintr-o veche câmpie marină ce s-a înălţat uşor fiind urmată de retragerea mării sarmatice, vechiul relief fiind înlocuit cu un relief de dealuri şi coline mai joase separate de văi largi. </w:t>
      </w:r>
    </w:p>
    <w:p w:rsidR="00867B02" w:rsidRPr="00384AEB" w:rsidRDefault="00867B02" w:rsidP="00384AEB">
      <w:pPr>
        <w:spacing w:line="276" w:lineRule="auto"/>
        <w:jc w:val="both"/>
        <w:rPr>
          <w:rFonts w:ascii="Verdana" w:hAnsi="Verdana"/>
        </w:rPr>
      </w:pPr>
      <w:r w:rsidRPr="00384AEB">
        <w:rPr>
          <w:rFonts w:ascii="Verdana" w:hAnsi="Verdana" w:cs="Arial"/>
          <w:shd w:val="clear" w:color="auto" w:fill="FCFCFC"/>
        </w:rPr>
        <w:t>Din punct de vedere pedologic pe teritoriul comunei Movileni,jud.Iași, se întâlnesc soluri cu însuşiri deosebite şi cu pretabilităţi diferi</w:t>
      </w:r>
      <w:r w:rsidR="00ED7893" w:rsidRPr="00384AEB">
        <w:rPr>
          <w:rFonts w:ascii="Verdana" w:hAnsi="Verdana" w:cs="Arial"/>
          <w:shd w:val="clear" w:color="auto" w:fill="FCFCFC"/>
        </w:rPr>
        <w:t>te,identificându-se următoarele</w:t>
      </w:r>
      <w:r w:rsidRPr="00384AEB">
        <w:rPr>
          <w:rFonts w:ascii="Verdana" w:hAnsi="Verdana" w:cs="Arial"/>
          <w:shd w:val="clear" w:color="auto" w:fill="FCFCFC"/>
        </w:rPr>
        <w:t>categorii:</w:t>
      </w:r>
    </w:p>
    <w:p w:rsidR="00867B02" w:rsidRPr="00384AEB" w:rsidRDefault="00867B02" w:rsidP="00384AEB">
      <w:pPr>
        <w:spacing w:line="276" w:lineRule="auto"/>
        <w:rPr>
          <w:rFonts w:ascii="Verdana" w:hAnsi="Verdana"/>
        </w:rPr>
      </w:pPr>
      <w:r w:rsidRPr="00384AEB">
        <w:rPr>
          <w:rFonts w:ascii="Verdana" w:hAnsi="Verdana"/>
        </w:rPr>
        <w:t xml:space="preserve"> </w:t>
      </w:r>
      <w:r w:rsidR="00ED7893" w:rsidRPr="00384AEB">
        <w:rPr>
          <w:rFonts w:ascii="Verdana" w:hAnsi="Verdana"/>
        </w:rPr>
        <w:t>-</w:t>
      </w:r>
      <w:r w:rsidR="00384AEB">
        <w:rPr>
          <w:rFonts w:ascii="Verdana" w:hAnsi="Verdana"/>
        </w:rPr>
        <w:t xml:space="preserve"> protosoluri;</w:t>
      </w:r>
      <w:r w:rsidRPr="00384AEB">
        <w:rPr>
          <w:rFonts w:ascii="Verdana" w:hAnsi="Verdana"/>
        </w:rPr>
        <w:t xml:space="preserve"> </w:t>
      </w:r>
      <w:r w:rsidR="00A80B55" w:rsidRPr="00384AEB">
        <w:rPr>
          <w:rFonts w:ascii="Verdana" w:hAnsi="Verdana"/>
        </w:rPr>
        <w:t xml:space="preserve"> </w:t>
      </w:r>
    </w:p>
    <w:p w:rsidR="00867B02" w:rsidRPr="00384AEB" w:rsidRDefault="00ED7893" w:rsidP="00384AEB">
      <w:pPr>
        <w:spacing w:line="276" w:lineRule="auto"/>
        <w:rPr>
          <w:rFonts w:ascii="Verdana" w:hAnsi="Verdana"/>
        </w:rPr>
      </w:pPr>
      <w:r w:rsidRPr="00384AEB">
        <w:rPr>
          <w:rFonts w:ascii="Verdana" w:hAnsi="Verdana"/>
        </w:rPr>
        <w:t>-</w:t>
      </w:r>
      <w:r w:rsidR="00867B02" w:rsidRPr="00384AEB">
        <w:rPr>
          <w:rFonts w:ascii="Verdana" w:hAnsi="Verdana"/>
        </w:rPr>
        <w:t xml:space="preserve">  cernisoluri;</w:t>
      </w:r>
    </w:p>
    <w:p w:rsidR="00867B02" w:rsidRPr="00384AEB" w:rsidRDefault="00ED7893" w:rsidP="00384AEB">
      <w:pPr>
        <w:spacing w:line="276" w:lineRule="auto"/>
        <w:rPr>
          <w:rFonts w:ascii="Verdana" w:hAnsi="Verdana"/>
        </w:rPr>
      </w:pPr>
      <w:r w:rsidRPr="00384AEB">
        <w:rPr>
          <w:rFonts w:ascii="Verdana" w:hAnsi="Verdana"/>
        </w:rPr>
        <w:t>-</w:t>
      </w:r>
      <w:r w:rsidR="00A80B55" w:rsidRPr="00384AEB">
        <w:rPr>
          <w:rFonts w:ascii="Verdana" w:hAnsi="Verdana"/>
        </w:rPr>
        <w:t xml:space="preserve"> </w:t>
      </w:r>
      <w:r w:rsidR="00384AEB">
        <w:rPr>
          <w:rFonts w:ascii="Verdana" w:hAnsi="Verdana"/>
        </w:rPr>
        <w:t xml:space="preserve"> luvisoluri;</w:t>
      </w:r>
      <w:r w:rsidR="00867B02" w:rsidRPr="00384AEB">
        <w:rPr>
          <w:rFonts w:ascii="Verdana" w:hAnsi="Verdana"/>
        </w:rPr>
        <w:t xml:space="preserve"> </w:t>
      </w:r>
      <w:r w:rsidR="00A80B55" w:rsidRPr="00384AEB">
        <w:rPr>
          <w:rFonts w:ascii="Verdana" w:hAnsi="Verdana"/>
        </w:rPr>
        <w:t xml:space="preserve"> </w:t>
      </w:r>
    </w:p>
    <w:p w:rsidR="00867B02" w:rsidRPr="00384AEB" w:rsidRDefault="00ED7893" w:rsidP="00384AEB">
      <w:pPr>
        <w:spacing w:line="276" w:lineRule="auto"/>
        <w:rPr>
          <w:rFonts w:ascii="Verdana" w:hAnsi="Verdana"/>
        </w:rPr>
      </w:pPr>
      <w:r w:rsidRPr="00384AEB">
        <w:rPr>
          <w:rFonts w:ascii="Verdana" w:hAnsi="Verdana"/>
        </w:rPr>
        <w:t>-</w:t>
      </w:r>
      <w:r w:rsidR="00384AEB">
        <w:rPr>
          <w:rFonts w:ascii="Verdana" w:hAnsi="Verdana"/>
        </w:rPr>
        <w:t xml:space="preserve">  pelisoluri;</w:t>
      </w:r>
      <w:r w:rsidR="00867B02" w:rsidRPr="00384AEB">
        <w:rPr>
          <w:rFonts w:ascii="Verdana" w:hAnsi="Verdana"/>
        </w:rPr>
        <w:t xml:space="preserve"> </w:t>
      </w:r>
      <w:r w:rsidR="00A80B55" w:rsidRPr="00384AEB">
        <w:rPr>
          <w:rFonts w:ascii="Verdana" w:hAnsi="Verdana"/>
        </w:rPr>
        <w:t xml:space="preserve"> </w:t>
      </w:r>
    </w:p>
    <w:p w:rsidR="00867B02" w:rsidRPr="00384AEB" w:rsidRDefault="00ED7893" w:rsidP="00384AEB">
      <w:pPr>
        <w:spacing w:line="276" w:lineRule="auto"/>
        <w:rPr>
          <w:rFonts w:ascii="Verdana" w:hAnsi="Verdana"/>
        </w:rPr>
      </w:pPr>
      <w:r w:rsidRPr="00384AEB">
        <w:rPr>
          <w:rFonts w:ascii="Verdana" w:hAnsi="Verdana"/>
        </w:rPr>
        <w:t>-</w:t>
      </w:r>
      <w:r w:rsidR="00867B02" w:rsidRPr="00384AEB">
        <w:rPr>
          <w:rFonts w:ascii="Verdana" w:hAnsi="Verdana"/>
        </w:rPr>
        <w:t xml:space="preserve">  hidrosoluri</w:t>
      </w:r>
      <w:r w:rsidR="00384AEB">
        <w:rPr>
          <w:rFonts w:ascii="Verdana" w:hAnsi="Verdana"/>
        </w:rPr>
        <w:t>;</w:t>
      </w:r>
    </w:p>
    <w:p w:rsidR="00867B02" w:rsidRPr="00384AEB" w:rsidRDefault="00867B02" w:rsidP="00384AEB">
      <w:pPr>
        <w:spacing w:line="276" w:lineRule="auto"/>
        <w:rPr>
          <w:rFonts w:ascii="Verdana" w:hAnsi="Verdana"/>
        </w:rPr>
      </w:pPr>
      <w:r w:rsidRPr="00384AEB">
        <w:rPr>
          <w:rFonts w:ascii="Verdana" w:hAnsi="Verdana"/>
        </w:rPr>
        <w:t xml:space="preserve"> </w:t>
      </w:r>
      <w:r w:rsidR="00ED7893" w:rsidRPr="00384AEB">
        <w:rPr>
          <w:rFonts w:ascii="Verdana" w:hAnsi="Verdana"/>
        </w:rPr>
        <w:t>-</w:t>
      </w:r>
      <w:r w:rsidR="00384AEB">
        <w:rPr>
          <w:rFonts w:ascii="Verdana" w:hAnsi="Verdana"/>
        </w:rPr>
        <w:t xml:space="preserve"> salsodisoluri;</w:t>
      </w:r>
      <w:r w:rsidRPr="00384AEB">
        <w:rPr>
          <w:rFonts w:ascii="Verdana" w:hAnsi="Verdana"/>
        </w:rPr>
        <w:t xml:space="preserve"> </w:t>
      </w:r>
      <w:r w:rsidR="00A80B55" w:rsidRPr="00384AEB">
        <w:rPr>
          <w:rFonts w:ascii="Verdana" w:hAnsi="Verdana"/>
        </w:rPr>
        <w:t xml:space="preserve"> </w:t>
      </w:r>
    </w:p>
    <w:p w:rsidR="00A80B55" w:rsidRPr="00384AEB" w:rsidRDefault="00867B02" w:rsidP="00384AEB">
      <w:pPr>
        <w:spacing w:line="276" w:lineRule="auto"/>
        <w:rPr>
          <w:rFonts w:ascii="Verdana" w:hAnsi="Verdana" w:cs="Arial"/>
          <w:color w:val="626262"/>
          <w:shd w:val="clear" w:color="auto" w:fill="FCFCFC"/>
        </w:rPr>
      </w:pPr>
      <w:r w:rsidRPr="00384AEB">
        <w:rPr>
          <w:rFonts w:ascii="Verdana" w:hAnsi="Verdana"/>
        </w:rPr>
        <w:t xml:space="preserve"> </w:t>
      </w:r>
      <w:r w:rsidR="00ED7893" w:rsidRPr="00384AEB">
        <w:rPr>
          <w:rFonts w:ascii="Verdana" w:hAnsi="Verdana"/>
        </w:rPr>
        <w:t>-</w:t>
      </w:r>
      <w:r w:rsidRPr="00384AEB">
        <w:rPr>
          <w:rFonts w:ascii="Verdana" w:hAnsi="Verdana"/>
        </w:rPr>
        <w:t xml:space="preserve"> antrisoluri</w:t>
      </w:r>
      <w:r w:rsidR="00A80B55" w:rsidRPr="00384AEB">
        <w:rPr>
          <w:rFonts w:ascii="Verdana" w:hAnsi="Verdana"/>
        </w:rPr>
        <w:t xml:space="preserve"> </w:t>
      </w:r>
      <w:r w:rsidRPr="00384AEB">
        <w:rPr>
          <w:rFonts w:ascii="Verdana" w:hAnsi="Verdana"/>
        </w:rPr>
        <w:t>.</w:t>
      </w:r>
      <w:r w:rsidR="00A80B55" w:rsidRPr="00384AEB">
        <w:rPr>
          <w:rFonts w:ascii="Verdana" w:hAnsi="Verdana" w:cs="Arial"/>
          <w:color w:val="626262"/>
          <w:shd w:val="clear" w:color="auto" w:fill="FCFCFC"/>
        </w:rPr>
        <w:t xml:space="preserve"> </w:t>
      </w:r>
    </w:p>
    <w:p w:rsidR="00867B02" w:rsidRPr="00384AEB" w:rsidRDefault="00867B02" w:rsidP="00384AEB">
      <w:pPr>
        <w:spacing w:line="276" w:lineRule="auto"/>
        <w:jc w:val="both"/>
        <w:rPr>
          <w:rFonts w:ascii="Verdana" w:hAnsi="Verdana"/>
        </w:rPr>
      </w:pPr>
      <w:r w:rsidRPr="00384AEB">
        <w:rPr>
          <w:rFonts w:ascii="Verdana" w:hAnsi="Verdana" w:cs="Arial"/>
          <w:shd w:val="clear" w:color="auto" w:fill="FCFCFC"/>
        </w:rPr>
        <w:t>Din punct de vedere al potenţialului lor natural de fertilitate, solurile pot fi grupate astfel:</w:t>
      </w:r>
    </w:p>
    <w:p w:rsidR="00384AEB" w:rsidRDefault="00867B02" w:rsidP="00384AEB">
      <w:pPr>
        <w:spacing w:line="276" w:lineRule="auto"/>
        <w:jc w:val="both"/>
        <w:rPr>
          <w:rFonts w:ascii="Verdana" w:hAnsi="Verdana"/>
        </w:rPr>
      </w:pPr>
      <w:r w:rsidRPr="00384AEB">
        <w:rPr>
          <w:rFonts w:ascii="Verdana" w:hAnsi="Verdana"/>
        </w:rPr>
        <w:t xml:space="preserve">Soluri cu potenţial ridicat de fertilitate în care se includ toate tipurile de cernoziomuri şi unele aluviosoluri, când nu sunt afectate de factori limitativi. Aceste soluri se pretează pentru tot felul de utilizări agricole (culturi cerealiere, </w:t>
      </w:r>
      <w:r w:rsidRPr="00384AEB">
        <w:rPr>
          <w:rFonts w:ascii="Verdana" w:hAnsi="Verdana"/>
        </w:rPr>
        <w:lastRenderedPageBreak/>
        <w:t>pajişti, plantaţii viti-pomicole), dar cele mai mari note de bonitate le primesc pentru culturi cerealiere şi tehnice;</w:t>
      </w:r>
    </w:p>
    <w:p w:rsidR="00867B02" w:rsidRPr="00384AEB" w:rsidRDefault="00867B02" w:rsidP="00384AEB">
      <w:pPr>
        <w:spacing w:line="276" w:lineRule="auto"/>
        <w:jc w:val="both"/>
        <w:rPr>
          <w:rFonts w:ascii="Verdana" w:hAnsi="Verdana"/>
        </w:rPr>
      </w:pPr>
      <w:r w:rsidRPr="00384AEB">
        <w:rPr>
          <w:rFonts w:ascii="Verdana" w:hAnsi="Verdana"/>
        </w:rPr>
        <w:t>Soluri cu potenţial moderat de fertilitate sunt faeoziomurile şi preluvosolurile, rendzinele, majoritatea aluviosolurilor, precum şi cele slab - moderate din prima categorie (cernoziomuri);</w:t>
      </w:r>
    </w:p>
    <w:p w:rsidR="00B641C1" w:rsidRPr="00384AEB" w:rsidRDefault="00867B02" w:rsidP="00384AEB">
      <w:pPr>
        <w:shd w:val="clear" w:color="auto" w:fill="FFFFFF"/>
        <w:spacing w:line="276" w:lineRule="auto"/>
        <w:jc w:val="both"/>
        <w:rPr>
          <w:rFonts w:ascii="Verdana" w:hAnsi="Verdana" w:cs="Arial"/>
        </w:rPr>
      </w:pPr>
      <w:r w:rsidRPr="00384AEB">
        <w:rPr>
          <w:rFonts w:ascii="Verdana" w:hAnsi="Verdana"/>
        </w:rPr>
        <w:t>Soluri cu potenţial scăzut de fertilitate includ soluri erodate şi slab dezvoltate (erodosoluri şi regosoluri) cu pretabilitate limitată pentru pajişti, plantaţii viti-pomicole şi forestiere, apoi unele luvosoluri, pretabile pentru pajişti, plantaţii pomicole şi unele culturi de câmp, gleiosolurile şi solurile gleice, pretabile pentru fâneţe.</w:t>
      </w:r>
    </w:p>
    <w:p w:rsidR="00B641C1" w:rsidRDefault="00961B5A" w:rsidP="00384AEB">
      <w:pPr>
        <w:spacing w:line="276" w:lineRule="auto"/>
        <w:jc w:val="both"/>
        <w:rPr>
          <w:rStyle w:val="salnbdy"/>
          <w:rFonts w:ascii="Verdana" w:hAnsi="Verdana"/>
          <w:bdr w:val="none" w:sz="0" w:space="0" w:color="auto" w:frame="1"/>
          <w:shd w:val="clear" w:color="auto" w:fill="FFFFFF"/>
        </w:rPr>
      </w:pPr>
      <w:r w:rsidRPr="00384AEB">
        <w:rPr>
          <w:rStyle w:val="salnttl"/>
          <w:rFonts w:ascii="Verdana" w:hAnsi="Verdana"/>
          <w:color w:val="000000"/>
          <w:bdr w:val="none" w:sz="0" w:space="0" w:color="auto" w:frame="1"/>
          <w:shd w:val="clear" w:color="auto" w:fill="FFFFFF"/>
        </w:rPr>
        <w:t>(4)</w:t>
      </w:r>
      <w:r w:rsidRPr="00384AEB">
        <w:rPr>
          <w:rFonts w:ascii="Verdana" w:hAnsi="Verdana"/>
          <w:color w:val="000000"/>
          <w:shd w:val="clear" w:color="auto" w:fill="FFFFFF"/>
        </w:rPr>
        <w:t> </w:t>
      </w:r>
      <w:r w:rsidRPr="00384AEB">
        <w:rPr>
          <w:rStyle w:val="salnbdy"/>
          <w:rFonts w:ascii="Verdana" w:hAnsi="Verdana"/>
          <w:color w:val="000000"/>
          <w:bdr w:val="none" w:sz="0" w:space="0" w:color="auto" w:frame="1"/>
          <w:shd w:val="clear" w:color="auto" w:fill="FFFFFF"/>
        </w:rPr>
        <w:t>Denumirea și lungimea râurilor, lacurilor, denumirea faunei și florei de pe raza teritorială a comunei Movileni,județul Iași  se regăsesc în </w:t>
      </w:r>
      <w:r w:rsidRPr="00384AEB">
        <w:rPr>
          <w:rStyle w:val="slgi"/>
          <w:rFonts w:ascii="Verdana" w:hAnsi="Verdana"/>
          <w:u w:val="single"/>
          <w:bdr w:val="none" w:sz="0" w:space="0" w:color="auto" w:frame="1"/>
          <w:shd w:val="clear" w:color="auto" w:fill="FFFFFF"/>
        </w:rPr>
        <w:t>Anexa nr. 3</w:t>
      </w:r>
      <w:r w:rsidRPr="00384AEB">
        <w:rPr>
          <w:rStyle w:val="salnbdy"/>
          <w:rFonts w:ascii="Verdana" w:hAnsi="Verdana"/>
          <w:bdr w:val="none" w:sz="0" w:space="0" w:color="auto" w:frame="1"/>
          <w:shd w:val="clear" w:color="auto" w:fill="FFFFFF"/>
        </w:rPr>
        <w:t> la prezentul statut.</w:t>
      </w:r>
    </w:p>
    <w:p w:rsidR="00384AEB" w:rsidRPr="00384AEB" w:rsidRDefault="00384AEB" w:rsidP="00384AEB">
      <w:pPr>
        <w:spacing w:line="276" w:lineRule="auto"/>
        <w:jc w:val="both"/>
        <w:rPr>
          <w:rFonts w:ascii="Verdana" w:hAnsi="Verdana"/>
        </w:rPr>
      </w:pPr>
    </w:p>
    <w:p w:rsidR="00253FBD" w:rsidRPr="00ED7893" w:rsidRDefault="00253FBD" w:rsidP="00384AEB">
      <w:pPr>
        <w:spacing w:line="276" w:lineRule="auto"/>
        <w:jc w:val="both"/>
        <w:rPr>
          <w:rFonts w:ascii="Verdana" w:hAnsi="Verdana"/>
        </w:rPr>
      </w:pPr>
      <w:r w:rsidRPr="00ED7893">
        <w:rPr>
          <w:rStyle w:val="salnttl"/>
          <w:rFonts w:ascii="Verdana" w:hAnsi="Verdana"/>
          <w:color w:val="000000"/>
          <w:bdr w:val="none" w:sz="0" w:space="0" w:color="auto" w:frame="1"/>
          <w:shd w:val="clear" w:color="auto" w:fill="FFFFFF"/>
        </w:rPr>
        <w:t xml:space="preserve"> </w:t>
      </w:r>
      <w:r w:rsidRPr="00ED7893">
        <w:rPr>
          <w:rFonts w:ascii="Verdana" w:hAnsi="Verdana"/>
          <w:b/>
        </w:rPr>
        <w:t xml:space="preserve"> Art.4.</w:t>
      </w:r>
      <w:r w:rsidRPr="00ED7893">
        <w:rPr>
          <w:rFonts w:ascii="Verdana" w:hAnsi="Verdana"/>
        </w:rPr>
        <w:t xml:space="preserve"> </w:t>
      </w:r>
    </w:p>
    <w:p w:rsidR="00253FBD" w:rsidRPr="00ED7893" w:rsidRDefault="00253FBD" w:rsidP="00384AEB">
      <w:pPr>
        <w:spacing w:line="276" w:lineRule="auto"/>
        <w:jc w:val="both"/>
        <w:rPr>
          <w:rFonts w:ascii="Verdana" w:hAnsi="Verdana"/>
        </w:rPr>
      </w:pPr>
      <w:r w:rsidRPr="00ED7893">
        <w:rPr>
          <w:rFonts w:ascii="Verdana" w:hAnsi="Verdana"/>
        </w:rPr>
        <w:t>(1)Repartiția si evoluția în te</w:t>
      </w:r>
      <w:r w:rsidR="00384AEB">
        <w:rPr>
          <w:rFonts w:ascii="Verdana" w:hAnsi="Verdana"/>
        </w:rPr>
        <w:t>ritoriu a rețelei de localități</w:t>
      </w:r>
      <w:r w:rsidRPr="00ED7893">
        <w:rPr>
          <w:rFonts w:ascii="Verdana" w:hAnsi="Verdana"/>
        </w:rPr>
        <w:t>,</w:t>
      </w:r>
      <w:r w:rsidR="00384AEB">
        <w:rPr>
          <w:rFonts w:ascii="Verdana" w:hAnsi="Verdana"/>
        </w:rPr>
        <w:t xml:space="preserve"> </w:t>
      </w:r>
      <w:r w:rsidRPr="00ED7893">
        <w:rPr>
          <w:rFonts w:ascii="Verdana" w:hAnsi="Verdana"/>
        </w:rPr>
        <w:t xml:space="preserve">în </w:t>
      </w:r>
      <w:r w:rsidR="00384AEB">
        <w:rPr>
          <w:rFonts w:ascii="Verdana" w:hAnsi="Verdana"/>
        </w:rPr>
        <w:t>ansamblu</w:t>
      </w:r>
      <w:r w:rsidRPr="00ED7893">
        <w:rPr>
          <w:rFonts w:ascii="Verdana" w:hAnsi="Verdana"/>
        </w:rPr>
        <w:t>,</w:t>
      </w:r>
      <w:r w:rsidR="00384AEB">
        <w:rPr>
          <w:rFonts w:ascii="Verdana" w:hAnsi="Verdana"/>
        </w:rPr>
        <w:t xml:space="preserve"> </w:t>
      </w:r>
      <w:r w:rsidRPr="00ED7893">
        <w:rPr>
          <w:rFonts w:ascii="Verdana" w:hAnsi="Verdana"/>
        </w:rPr>
        <w:t>este rezultatul unui complex de condiții natural și social- economice care s-au manifestat în diferite etape istorice.</w:t>
      </w:r>
    </w:p>
    <w:p w:rsidR="00253FBD" w:rsidRPr="00ED7893" w:rsidRDefault="00253FBD" w:rsidP="00384AEB">
      <w:pPr>
        <w:spacing w:line="276" w:lineRule="auto"/>
        <w:jc w:val="both"/>
        <w:rPr>
          <w:rFonts w:ascii="Verdana" w:hAnsi="Verdana"/>
        </w:rPr>
      </w:pPr>
      <w:r w:rsidRPr="00ED7893">
        <w:rPr>
          <w:rFonts w:ascii="Verdana" w:hAnsi="Verdana"/>
        </w:rPr>
        <w:t xml:space="preserve">Actuala rețea de asezări rurale esterezultatul unui process </w:t>
      </w:r>
      <w:r w:rsidR="00384AEB">
        <w:rPr>
          <w:rFonts w:ascii="Verdana" w:hAnsi="Verdana"/>
        </w:rPr>
        <w:t>istoric</w:t>
      </w:r>
      <w:r w:rsidRPr="00ED7893">
        <w:rPr>
          <w:rFonts w:ascii="Verdana" w:hAnsi="Verdana"/>
        </w:rPr>
        <w:t>,</w:t>
      </w:r>
      <w:r w:rsidR="00384AEB">
        <w:rPr>
          <w:rFonts w:ascii="Verdana" w:hAnsi="Verdana"/>
        </w:rPr>
        <w:t xml:space="preserve"> </w:t>
      </w:r>
      <w:r w:rsidRPr="00ED7893">
        <w:rPr>
          <w:rFonts w:ascii="Verdana" w:hAnsi="Verdana"/>
        </w:rPr>
        <w:t>multisecular care atestă continuitatea de locuire a acestui teritoriu din cele mai vechi timpuri.</w:t>
      </w:r>
    </w:p>
    <w:p w:rsidR="00253FBD" w:rsidRPr="00ED7893" w:rsidRDefault="00253FBD" w:rsidP="00384AEB">
      <w:pPr>
        <w:spacing w:line="276" w:lineRule="auto"/>
        <w:jc w:val="both"/>
        <w:rPr>
          <w:rFonts w:ascii="Verdana" w:hAnsi="Verdana"/>
        </w:rPr>
      </w:pPr>
      <w:r w:rsidRPr="00ED7893">
        <w:rPr>
          <w:rFonts w:ascii="Verdana" w:hAnsi="Verdana"/>
        </w:rPr>
        <w:t>(2)</w:t>
      </w:r>
      <w:r w:rsidR="00384AEB">
        <w:rPr>
          <w:rFonts w:ascii="Verdana" w:hAnsi="Verdana"/>
        </w:rPr>
        <w:t>Comuna Movileni</w:t>
      </w:r>
      <w:r w:rsidRPr="00ED7893">
        <w:rPr>
          <w:rFonts w:ascii="Verdana" w:hAnsi="Verdana"/>
        </w:rPr>
        <w:t>,</w:t>
      </w:r>
      <w:r w:rsidR="00384AEB">
        <w:rPr>
          <w:rFonts w:ascii="Verdana" w:hAnsi="Verdana"/>
        </w:rPr>
        <w:t xml:space="preserve"> </w:t>
      </w:r>
      <w:r w:rsidRPr="00ED7893">
        <w:rPr>
          <w:rFonts w:ascii="Verdana" w:hAnsi="Verdana"/>
        </w:rPr>
        <w:t>cu satele componente face parte din categoria asezărilor care apar amintite in primele documente istorice ale secolelor XIV-XV, din grupa localitătilor ce formeaza o adevarată fâșie care traversează poarta</w:t>
      </w:r>
      <w:r w:rsidR="00384AEB">
        <w:rPr>
          <w:rFonts w:ascii="Verdana" w:hAnsi="Verdana"/>
        </w:rPr>
        <w:t xml:space="preserve"> </w:t>
      </w:r>
      <w:r w:rsidRPr="00ED7893">
        <w:rPr>
          <w:rFonts w:ascii="Verdana" w:hAnsi="Verdana"/>
        </w:rPr>
        <w:t>Târgu-Frumos și se prelungește până spre capitala Moldovei.</w:t>
      </w:r>
    </w:p>
    <w:p w:rsidR="00253FBD" w:rsidRPr="00ED7893" w:rsidRDefault="00253FBD" w:rsidP="00384AEB">
      <w:pPr>
        <w:spacing w:line="276" w:lineRule="auto"/>
        <w:jc w:val="both"/>
        <w:rPr>
          <w:rFonts w:ascii="Verdana" w:hAnsi="Verdana"/>
        </w:rPr>
      </w:pPr>
      <w:r w:rsidRPr="00ED7893">
        <w:rPr>
          <w:rFonts w:ascii="Verdana" w:hAnsi="Verdana"/>
        </w:rPr>
        <w:t xml:space="preserve">Legătura cu orașul Iași se face nu numai pe DJ282 Iasi -Hălceni ,ci si pe calea </w:t>
      </w:r>
      <w:r w:rsidR="00384AEB">
        <w:rPr>
          <w:rFonts w:ascii="Verdana" w:hAnsi="Verdana"/>
        </w:rPr>
        <w:t>ferată Iasi-Dorohoi</w:t>
      </w:r>
      <w:r w:rsidRPr="00ED7893">
        <w:rPr>
          <w:rFonts w:ascii="Verdana" w:hAnsi="Verdana"/>
        </w:rPr>
        <w:t>,</w:t>
      </w:r>
      <w:r w:rsidR="00384AEB">
        <w:rPr>
          <w:rFonts w:ascii="Verdana" w:hAnsi="Verdana"/>
        </w:rPr>
        <w:t xml:space="preserve"> </w:t>
      </w:r>
      <w:r w:rsidRPr="00ED7893">
        <w:rPr>
          <w:rFonts w:ascii="Verdana" w:hAnsi="Verdana"/>
        </w:rPr>
        <w:t>comuna dispunând de halte C.F.R. în satele Movileni,</w:t>
      </w:r>
      <w:r w:rsidR="00384AEB">
        <w:rPr>
          <w:rFonts w:ascii="Verdana" w:hAnsi="Verdana"/>
        </w:rPr>
        <w:t xml:space="preserve"> </w:t>
      </w:r>
      <w:r w:rsidRPr="00ED7893">
        <w:rPr>
          <w:rFonts w:ascii="Verdana" w:hAnsi="Verdana"/>
        </w:rPr>
        <w:t>Potîngeni si Larga-Jijia.</w:t>
      </w:r>
    </w:p>
    <w:p w:rsidR="00253FBD" w:rsidRPr="00ED7893" w:rsidRDefault="00813D0C" w:rsidP="00384AEB">
      <w:pPr>
        <w:spacing w:line="276" w:lineRule="auto"/>
        <w:jc w:val="both"/>
        <w:rPr>
          <w:rFonts w:ascii="Verdana" w:hAnsi="Verdana"/>
        </w:rPr>
      </w:pPr>
      <w:r w:rsidRPr="00ED7893">
        <w:rPr>
          <w:rFonts w:ascii="Verdana" w:hAnsi="Verdana"/>
          <w:bCs/>
        </w:rPr>
        <w:t>(3)</w:t>
      </w:r>
      <w:r w:rsidR="00253FBD" w:rsidRPr="00ED7893">
        <w:rPr>
          <w:rFonts w:ascii="Verdana" w:hAnsi="Verdana"/>
          <w:b/>
          <w:bCs/>
        </w:rPr>
        <w:t>Satul Movileni</w:t>
      </w:r>
      <w:r w:rsidR="00253FBD" w:rsidRPr="00ED7893">
        <w:rPr>
          <w:rFonts w:ascii="Verdana" w:hAnsi="Verdana"/>
          <w:bCs/>
        </w:rPr>
        <w:t xml:space="preserve"> </w:t>
      </w:r>
      <w:r w:rsidR="00253FBD" w:rsidRPr="00ED7893">
        <w:rPr>
          <w:rFonts w:ascii="Verdana" w:hAnsi="Verdana"/>
        </w:rPr>
        <w:t>devine centru de comună încă din anul</w:t>
      </w:r>
      <w:r w:rsidR="00384AEB">
        <w:rPr>
          <w:rFonts w:ascii="Verdana" w:hAnsi="Verdana"/>
        </w:rPr>
        <w:t xml:space="preserve"> </w:t>
      </w:r>
      <w:r w:rsidR="00253FBD" w:rsidRPr="00ED7893">
        <w:rPr>
          <w:rFonts w:ascii="Verdana" w:hAnsi="Verdana"/>
        </w:rPr>
        <w:t>1877,ca așezare dateaza din anul 1772.</w:t>
      </w:r>
      <w:r w:rsidR="00384AEB">
        <w:rPr>
          <w:rFonts w:ascii="Verdana" w:hAnsi="Verdana"/>
        </w:rPr>
        <w:t xml:space="preserve"> </w:t>
      </w:r>
      <w:r w:rsidR="00253FBD" w:rsidRPr="00ED7893">
        <w:rPr>
          <w:rFonts w:ascii="Verdana" w:hAnsi="Verdana"/>
        </w:rPr>
        <w:t>La inceput purta numele de Baș-Ceauș,</w:t>
      </w:r>
      <w:r w:rsidR="00384AEB">
        <w:rPr>
          <w:rFonts w:ascii="Verdana" w:hAnsi="Verdana"/>
        </w:rPr>
        <w:t xml:space="preserve"> </w:t>
      </w:r>
      <w:r w:rsidR="00253FBD" w:rsidRPr="00ED7893">
        <w:rPr>
          <w:rFonts w:ascii="Verdana" w:hAnsi="Verdana"/>
        </w:rPr>
        <w:t>nume ce s-a păstrat până in anul 1864 când in timpul domniei lui Alexandru Ioan Cuza a fost schimbat în Movileni.</w:t>
      </w:r>
    </w:p>
    <w:p w:rsidR="00253FBD" w:rsidRPr="00ED7893" w:rsidRDefault="00253FBD" w:rsidP="00384AEB">
      <w:pPr>
        <w:spacing w:line="276" w:lineRule="auto"/>
        <w:jc w:val="both"/>
        <w:rPr>
          <w:rFonts w:ascii="Verdana" w:hAnsi="Verdana"/>
        </w:rPr>
      </w:pPr>
      <w:r w:rsidRPr="00ED7893">
        <w:rPr>
          <w:rFonts w:ascii="Verdana" w:hAnsi="Verdana"/>
        </w:rPr>
        <w:t>Înanul 1801 s-a construit biserica Sf.</w:t>
      </w:r>
      <w:r w:rsidR="00384AEB">
        <w:rPr>
          <w:rFonts w:ascii="Verdana" w:hAnsi="Verdana"/>
        </w:rPr>
        <w:t xml:space="preserve"> </w:t>
      </w:r>
      <w:r w:rsidRPr="00ED7893">
        <w:rPr>
          <w:rFonts w:ascii="Verdana" w:hAnsi="Verdana"/>
        </w:rPr>
        <w:t xml:space="preserve">Spiridon cu fundație de piatră si </w:t>
      </w:r>
      <w:r w:rsidR="00384AEB">
        <w:rPr>
          <w:rFonts w:ascii="Verdana" w:hAnsi="Verdana"/>
        </w:rPr>
        <w:t>zidărie de cărămizi</w:t>
      </w:r>
      <w:r w:rsidRPr="00ED7893">
        <w:rPr>
          <w:rFonts w:ascii="Verdana" w:hAnsi="Verdana"/>
        </w:rPr>
        <w:t>,</w:t>
      </w:r>
      <w:r w:rsidR="00384AEB">
        <w:rPr>
          <w:rFonts w:ascii="Verdana" w:hAnsi="Verdana"/>
        </w:rPr>
        <w:t xml:space="preserve"> </w:t>
      </w:r>
      <w:r w:rsidRPr="00ED7893">
        <w:rPr>
          <w:rFonts w:ascii="Verdana" w:hAnsi="Verdana"/>
        </w:rPr>
        <w:t xml:space="preserve">care a fost distrusă într-un timp </w:t>
      </w:r>
      <w:r w:rsidR="00384AEB">
        <w:rPr>
          <w:rFonts w:ascii="Verdana" w:hAnsi="Verdana"/>
        </w:rPr>
        <w:t>destul de scurt</w:t>
      </w:r>
      <w:r w:rsidRPr="00ED7893">
        <w:rPr>
          <w:rFonts w:ascii="Verdana" w:hAnsi="Verdana"/>
        </w:rPr>
        <w:t>,</w:t>
      </w:r>
      <w:r w:rsidR="00384AEB">
        <w:rPr>
          <w:rFonts w:ascii="Verdana" w:hAnsi="Verdana"/>
        </w:rPr>
        <w:t xml:space="preserve"> </w:t>
      </w:r>
      <w:r w:rsidRPr="00ED7893">
        <w:rPr>
          <w:rFonts w:ascii="Verdana" w:hAnsi="Verdana"/>
        </w:rPr>
        <w:t>în anul 1926 construindu-se actual biserică cu contribuția cetațenilor. Halta Potîngeni de pe linia ferata Iași-Dorohoi a fost terminată în anul 1896 si a intrat in funcțiune în anul 1940.</w:t>
      </w:r>
    </w:p>
    <w:p w:rsidR="00253FBD" w:rsidRPr="00ED7893" w:rsidRDefault="00253FBD" w:rsidP="00384AEB">
      <w:pPr>
        <w:spacing w:line="276" w:lineRule="auto"/>
        <w:jc w:val="both"/>
        <w:rPr>
          <w:rFonts w:ascii="Verdana" w:hAnsi="Verdana"/>
        </w:rPr>
      </w:pPr>
      <w:r w:rsidRPr="00ED7893">
        <w:rPr>
          <w:rFonts w:ascii="Verdana" w:hAnsi="Verdana"/>
        </w:rPr>
        <w:t>În satul Movileni s</w:t>
      </w:r>
      <w:r w:rsidR="00384AEB">
        <w:rPr>
          <w:rFonts w:ascii="Verdana" w:hAnsi="Verdana"/>
        </w:rPr>
        <w:t>-a născut Emil Iordache</w:t>
      </w:r>
      <w:r w:rsidRPr="00ED7893">
        <w:rPr>
          <w:rFonts w:ascii="Verdana" w:hAnsi="Verdana"/>
        </w:rPr>
        <w:t>,</w:t>
      </w:r>
      <w:r w:rsidR="00384AEB">
        <w:rPr>
          <w:rFonts w:ascii="Verdana" w:hAnsi="Verdana"/>
        </w:rPr>
        <w:t xml:space="preserve"> </w:t>
      </w:r>
      <w:r w:rsidRPr="00ED7893">
        <w:rPr>
          <w:rFonts w:ascii="Verdana" w:hAnsi="Verdana"/>
        </w:rPr>
        <w:t>critic și istoric literar,</w:t>
      </w:r>
      <w:r w:rsidR="00384AEB">
        <w:rPr>
          <w:rFonts w:ascii="Verdana" w:hAnsi="Verdana"/>
        </w:rPr>
        <w:t xml:space="preserve"> </w:t>
      </w:r>
      <w:r w:rsidRPr="00ED7893">
        <w:rPr>
          <w:rFonts w:ascii="Verdana" w:hAnsi="Verdana"/>
        </w:rPr>
        <w:t>eseist,</w:t>
      </w:r>
      <w:r w:rsidR="00384AEB">
        <w:rPr>
          <w:rFonts w:ascii="Verdana" w:hAnsi="Verdana"/>
        </w:rPr>
        <w:t xml:space="preserve"> </w:t>
      </w:r>
      <w:r w:rsidRPr="00ED7893">
        <w:rPr>
          <w:rFonts w:ascii="Verdana" w:hAnsi="Verdana"/>
        </w:rPr>
        <w:t>traducător,</w:t>
      </w:r>
      <w:r w:rsidR="00384AEB">
        <w:rPr>
          <w:rFonts w:ascii="Verdana" w:hAnsi="Verdana"/>
        </w:rPr>
        <w:t xml:space="preserve"> </w:t>
      </w:r>
      <w:r w:rsidRPr="00ED7893">
        <w:rPr>
          <w:rFonts w:ascii="Verdana" w:hAnsi="Verdana"/>
        </w:rPr>
        <w:t xml:space="preserve">membru al Uniunii </w:t>
      </w:r>
      <w:r w:rsidR="00384AEB">
        <w:rPr>
          <w:rFonts w:ascii="Verdana" w:hAnsi="Verdana"/>
        </w:rPr>
        <w:t>Scriitorilor din România</w:t>
      </w:r>
      <w:r w:rsidRPr="00ED7893">
        <w:rPr>
          <w:rFonts w:ascii="Verdana" w:hAnsi="Verdana"/>
        </w:rPr>
        <w:t>.</w:t>
      </w:r>
      <w:r w:rsidR="00384AEB">
        <w:rPr>
          <w:rFonts w:ascii="Verdana" w:hAnsi="Verdana"/>
        </w:rPr>
        <w:t xml:space="preserve"> </w:t>
      </w:r>
      <w:r w:rsidRPr="00ED7893">
        <w:rPr>
          <w:rFonts w:ascii="Verdana" w:hAnsi="Verdana"/>
        </w:rPr>
        <w:t xml:space="preserve">Absolvent al Facultății </w:t>
      </w:r>
      <w:r w:rsidRPr="00ED7893">
        <w:rPr>
          <w:rFonts w:ascii="Verdana" w:hAnsi="Verdana"/>
        </w:rPr>
        <w:lastRenderedPageBreak/>
        <w:t>de Filologie a Universității Al.</w:t>
      </w:r>
      <w:r w:rsidR="00384AEB">
        <w:rPr>
          <w:rFonts w:ascii="Verdana" w:hAnsi="Verdana"/>
        </w:rPr>
        <w:t xml:space="preserve"> </w:t>
      </w:r>
      <w:r w:rsidRPr="00ED7893">
        <w:rPr>
          <w:rFonts w:ascii="Verdana" w:hAnsi="Verdana"/>
        </w:rPr>
        <w:t>I.</w:t>
      </w:r>
      <w:r w:rsidR="00384AEB">
        <w:rPr>
          <w:rFonts w:ascii="Verdana" w:hAnsi="Verdana"/>
        </w:rPr>
        <w:t xml:space="preserve"> </w:t>
      </w:r>
      <w:r w:rsidRPr="00ED7893">
        <w:rPr>
          <w:rFonts w:ascii="Verdana" w:hAnsi="Verdana"/>
        </w:rPr>
        <w:t>Cuza din Iași (1975-1979),</w:t>
      </w:r>
      <w:r w:rsidR="00384AEB">
        <w:rPr>
          <w:rFonts w:ascii="Verdana" w:hAnsi="Verdana"/>
        </w:rPr>
        <w:t xml:space="preserve"> </w:t>
      </w:r>
      <w:r w:rsidRPr="00ED7893">
        <w:rPr>
          <w:rFonts w:ascii="Verdana" w:hAnsi="Verdana"/>
        </w:rPr>
        <w:t xml:space="preserve">profesor in învățământul </w:t>
      </w:r>
      <w:r w:rsidR="00384AEB">
        <w:rPr>
          <w:rFonts w:ascii="Verdana" w:hAnsi="Verdana"/>
        </w:rPr>
        <w:t>gimnazial</w:t>
      </w:r>
      <w:r w:rsidRPr="00ED7893">
        <w:rPr>
          <w:rFonts w:ascii="Verdana" w:hAnsi="Verdana"/>
        </w:rPr>
        <w:t>,</w:t>
      </w:r>
      <w:r w:rsidR="00384AEB">
        <w:rPr>
          <w:rFonts w:ascii="Verdana" w:hAnsi="Verdana"/>
        </w:rPr>
        <w:t xml:space="preserve"> </w:t>
      </w:r>
      <w:r w:rsidRPr="00ED7893">
        <w:rPr>
          <w:rFonts w:ascii="Verdana" w:hAnsi="Verdana"/>
        </w:rPr>
        <w:t>secretar de redacție al publicației ,,Caiete botoșănene (1983-1990),</w:t>
      </w:r>
      <w:r w:rsidR="00384AEB">
        <w:rPr>
          <w:rFonts w:ascii="Verdana" w:hAnsi="Verdana"/>
        </w:rPr>
        <w:t xml:space="preserve"> </w:t>
      </w:r>
      <w:r w:rsidRPr="00ED7893">
        <w:rPr>
          <w:rFonts w:ascii="Verdana" w:hAnsi="Verdana"/>
        </w:rPr>
        <w:t>asistent,</w:t>
      </w:r>
      <w:r w:rsidR="00384AEB">
        <w:rPr>
          <w:rFonts w:ascii="Verdana" w:hAnsi="Verdana"/>
        </w:rPr>
        <w:t xml:space="preserve"> </w:t>
      </w:r>
      <w:r w:rsidRPr="00ED7893">
        <w:rPr>
          <w:rFonts w:ascii="Verdana" w:hAnsi="Verdana"/>
        </w:rPr>
        <w:t>lector,</w:t>
      </w:r>
      <w:r w:rsidR="00384AEB">
        <w:rPr>
          <w:rFonts w:ascii="Verdana" w:hAnsi="Verdana"/>
        </w:rPr>
        <w:t xml:space="preserve"> conferențiar</w:t>
      </w:r>
      <w:r w:rsidRPr="00ED7893">
        <w:rPr>
          <w:rFonts w:ascii="Verdana" w:hAnsi="Verdana"/>
        </w:rPr>
        <w:t>,</w:t>
      </w:r>
      <w:r w:rsidR="00384AEB">
        <w:rPr>
          <w:rFonts w:ascii="Verdana" w:hAnsi="Verdana"/>
        </w:rPr>
        <w:t xml:space="preserve"> </w:t>
      </w:r>
      <w:r w:rsidRPr="00ED7893">
        <w:rPr>
          <w:rFonts w:ascii="Verdana" w:hAnsi="Verdana"/>
        </w:rPr>
        <w:t xml:space="preserve">apoi profesor la Facultatea de Litere din </w:t>
      </w:r>
      <w:r w:rsidR="00384AEB">
        <w:rPr>
          <w:rFonts w:ascii="Verdana" w:hAnsi="Verdana"/>
        </w:rPr>
        <w:t>Iași</w:t>
      </w:r>
      <w:r w:rsidRPr="00ED7893">
        <w:rPr>
          <w:rFonts w:ascii="Verdana" w:hAnsi="Verdana"/>
        </w:rPr>
        <w:t>,</w:t>
      </w:r>
      <w:r w:rsidR="00384AEB">
        <w:rPr>
          <w:rFonts w:ascii="Verdana" w:hAnsi="Verdana"/>
        </w:rPr>
        <w:t xml:space="preserve"> catedra de slavistică</w:t>
      </w:r>
      <w:r w:rsidRPr="00ED7893">
        <w:rPr>
          <w:rFonts w:ascii="Verdana" w:hAnsi="Verdana"/>
        </w:rPr>
        <w:t>,</w:t>
      </w:r>
      <w:r w:rsidR="00384AEB">
        <w:rPr>
          <w:rFonts w:ascii="Verdana" w:hAnsi="Verdana"/>
        </w:rPr>
        <w:t xml:space="preserve"> </w:t>
      </w:r>
      <w:r w:rsidRPr="00ED7893">
        <w:rPr>
          <w:rFonts w:ascii="Verdana" w:hAnsi="Verdana"/>
        </w:rPr>
        <w:t>șef al acestei catedre.</w:t>
      </w:r>
      <w:r w:rsidR="00384AEB">
        <w:rPr>
          <w:rFonts w:ascii="Verdana" w:hAnsi="Verdana"/>
        </w:rPr>
        <w:t xml:space="preserve"> </w:t>
      </w:r>
      <w:r w:rsidRPr="00ED7893">
        <w:rPr>
          <w:rFonts w:ascii="Verdana" w:hAnsi="Verdana"/>
        </w:rPr>
        <w:t>În memoria lui, la școala care îi poartă numele s-a ridicat un bust.</w:t>
      </w:r>
    </w:p>
    <w:p w:rsidR="00253FBD" w:rsidRPr="00ED7893" w:rsidRDefault="00253FBD" w:rsidP="00384AEB">
      <w:pPr>
        <w:spacing w:line="276" w:lineRule="auto"/>
        <w:jc w:val="both"/>
        <w:rPr>
          <w:rFonts w:ascii="Verdana" w:hAnsi="Verdana"/>
        </w:rPr>
      </w:pPr>
      <w:r w:rsidRPr="00ED7893">
        <w:rPr>
          <w:rFonts w:ascii="Verdana" w:hAnsi="Verdana"/>
          <w:bCs/>
        </w:rPr>
        <w:t xml:space="preserve">Satul Larga-Jijia </w:t>
      </w:r>
      <w:r w:rsidRPr="00ED7893">
        <w:rPr>
          <w:rFonts w:ascii="Verdana" w:hAnsi="Verdana"/>
        </w:rPr>
        <w:t xml:space="preserve">este plasat la </w:t>
      </w:r>
      <w:r w:rsidR="00384AEB">
        <w:rPr>
          <w:rFonts w:ascii="Verdana" w:hAnsi="Verdana"/>
        </w:rPr>
        <w:t>3 km sud-est de central comunal</w:t>
      </w:r>
      <w:r w:rsidRPr="00ED7893">
        <w:rPr>
          <w:rFonts w:ascii="Verdana" w:hAnsi="Verdana"/>
        </w:rPr>
        <w:t>,</w:t>
      </w:r>
      <w:r w:rsidR="00384AEB">
        <w:rPr>
          <w:rFonts w:ascii="Verdana" w:hAnsi="Verdana"/>
        </w:rPr>
        <w:t xml:space="preserve"> </w:t>
      </w:r>
      <w:r w:rsidRPr="00ED7893">
        <w:rPr>
          <w:rFonts w:ascii="Verdana" w:hAnsi="Verdana"/>
        </w:rPr>
        <w:t>pe șoseaua spre Iași.</w:t>
      </w:r>
      <w:r w:rsidR="00384AEB">
        <w:rPr>
          <w:rFonts w:ascii="Verdana" w:hAnsi="Verdana"/>
        </w:rPr>
        <w:t xml:space="preserve"> </w:t>
      </w:r>
      <w:r w:rsidRPr="00ED7893">
        <w:rPr>
          <w:rFonts w:ascii="Verdana" w:hAnsi="Verdana"/>
        </w:rPr>
        <w:t>Numele</w:t>
      </w:r>
      <w:r w:rsidR="00384AEB">
        <w:rPr>
          <w:rFonts w:ascii="Verdana" w:hAnsi="Verdana"/>
        </w:rPr>
        <w:t xml:space="preserve"> </w:t>
      </w:r>
      <w:r w:rsidRPr="00ED7893">
        <w:rPr>
          <w:rFonts w:ascii="Verdana" w:hAnsi="Verdana"/>
        </w:rPr>
        <w:t xml:space="preserve">său este legat de poziția geografică (podișulLarga si râul </w:t>
      </w:r>
      <w:r w:rsidR="00384AEB">
        <w:rPr>
          <w:rFonts w:ascii="Verdana" w:hAnsi="Verdana"/>
        </w:rPr>
        <w:t>Jijia</w:t>
      </w:r>
      <w:r w:rsidRPr="00ED7893">
        <w:rPr>
          <w:rFonts w:ascii="Verdana" w:hAnsi="Verdana"/>
        </w:rPr>
        <w:t>,</w:t>
      </w:r>
      <w:r w:rsidR="00384AEB">
        <w:rPr>
          <w:rFonts w:ascii="Verdana" w:hAnsi="Verdana"/>
        </w:rPr>
        <w:t xml:space="preserve"> </w:t>
      </w:r>
      <w:r w:rsidRPr="00ED7893">
        <w:rPr>
          <w:rFonts w:ascii="Verdana" w:hAnsi="Verdana"/>
        </w:rPr>
        <w:t>din apropiere ),</w:t>
      </w:r>
      <w:r w:rsidR="00384AEB">
        <w:rPr>
          <w:rFonts w:ascii="Verdana" w:hAnsi="Verdana"/>
        </w:rPr>
        <w:t xml:space="preserve"> </w:t>
      </w:r>
      <w:r w:rsidRPr="00ED7893">
        <w:rPr>
          <w:rFonts w:ascii="Verdana" w:hAnsi="Verdana"/>
        </w:rPr>
        <w:t>ca așezare datând din anul 1836.</w:t>
      </w:r>
    </w:p>
    <w:p w:rsidR="00253FBD" w:rsidRPr="00ED7893" w:rsidRDefault="00253FBD" w:rsidP="00384AEB">
      <w:pPr>
        <w:spacing w:line="276" w:lineRule="auto"/>
        <w:jc w:val="both"/>
        <w:rPr>
          <w:rFonts w:ascii="Verdana" w:hAnsi="Verdana"/>
        </w:rPr>
      </w:pPr>
      <w:r w:rsidRPr="00ED7893">
        <w:rPr>
          <w:rFonts w:ascii="Verdana" w:hAnsi="Verdana"/>
        </w:rPr>
        <w:t>În sat este o biserică din secolul</w:t>
      </w:r>
      <w:r w:rsidR="00384AEB">
        <w:rPr>
          <w:rFonts w:ascii="Verdana" w:hAnsi="Verdana"/>
        </w:rPr>
        <w:t xml:space="preserve"> </w:t>
      </w:r>
      <w:r w:rsidRPr="00ED7893">
        <w:rPr>
          <w:rFonts w:ascii="Verdana" w:hAnsi="Verdana"/>
        </w:rPr>
        <w:t>XVIII,</w:t>
      </w:r>
      <w:r w:rsidR="00384AEB">
        <w:rPr>
          <w:rFonts w:ascii="Verdana" w:hAnsi="Verdana"/>
        </w:rPr>
        <w:t xml:space="preserve"> </w:t>
      </w:r>
      <w:r w:rsidRPr="00ED7893">
        <w:rPr>
          <w:rFonts w:ascii="Verdana" w:hAnsi="Verdana"/>
        </w:rPr>
        <w:t>reamplasată</w:t>
      </w:r>
      <w:r w:rsidR="00384AEB">
        <w:rPr>
          <w:rFonts w:ascii="Verdana" w:hAnsi="Verdana"/>
        </w:rPr>
        <w:t xml:space="preserve"> </w:t>
      </w:r>
      <w:r w:rsidRPr="00ED7893">
        <w:rPr>
          <w:rFonts w:ascii="Verdana" w:hAnsi="Verdana"/>
        </w:rPr>
        <w:t>în</w:t>
      </w:r>
      <w:r w:rsidR="00384AEB">
        <w:rPr>
          <w:rFonts w:ascii="Verdana" w:hAnsi="Verdana"/>
        </w:rPr>
        <w:t xml:space="preserve"> </w:t>
      </w:r>
      <w:r w:rsidRPr="00ED7893">
        <w:rPr>
          <w:rFonts w:ascii="Verdana" w:hAnsi="Verdana"/>
        </w:rPr>
        <w:t>anul 1861. În</w:t>
      </w:r>
      <w:r w:rsidR="00384AEB">
        <w:rPr>
          <w:rFonts w:ascii="Verdana" w:hAnsi="Verdana"/>
        </w:rPr>
        <w:t xml:space="preserve"> </w:t>
      </w:r>
      <w:r w:rsidRPr="00ED7893">
        <w:rPr>
          <w:rFonts w:ascii="Verdana" w:hAnsi="Verdana"/>
        </w:rPr>
        <w:t>documente se semnalează că în Larga exista o poșta cu 12 surugii și un căpitan;</w:t>
      </w:r>
      <w:r w:rsidR="00384AEB">
        <w:rPr>
          <w:rFonts w:ascii="Verdana" w:hAnsi="Verdana"/>
        </w:rPr>
        <w:t xml:space="preserve"> </w:t>
      </w:r>
      <w:r w:rsidRPr="00ED7893">
        <w:rPr>
          <w:rFonts w:ascii="Verdana" w:hAnsi="Verdana"/>
        </w:rPr>
        <w:t>aceasta arată că prin sat trecea un drum care făcea legatura intre Iași si Botoșani.</w:t>
      </w:r>
    </w:p>
    <w:p w:rsidR="00253FBD" w:rsidRPr="00ED7893" w:rsidRDefault="00253FBD" w:rsidP="00384AEB">
      <w:pPr>
        <w:spacing w:line="276" w:lineRule="auto"/>
        <w:jc w:val="both"/>
        <w:rPr>
          <w:rFonts w:ascii="Verdana" w:hAnsi="Verdana"/>
        </w:rPr>
      </w:pPr>
      <w:r w:rsidRPr="00ED7893">
        <w:rPr>
          <w:rFonts w:ascii="Verdana" w:hAnsi="Verdana"/>
          <w:bCs/>
        </w:rPr>
        <w:t xml:space="preserve">Satul Potîngeni </w:t>
      </w:r>
      <w:r w:rsidRPr="00ED7893">
        <w:rPr>
          <w:rFonts w:ascii="Verdana" w:hAnsi="Verdana"/>
        </w:rPr>
        <w:t xml:space="preserve">este situat </w:t>
      </w:r>
      <w:r w:rsidR="00384AEB">
        <w:rPr>
          <w:rFonts w:ascii="Verdana" w:hAnsi="Verdana"/>
        </w:rPr>
        <w:t>la 3 km vest de central comunal</w:t>
      </w:r>
      <w:r w:rsidRPr="00ED7893">
        <w:rPr>
          <w:rFonts w:ascii="Verdana" w:hAnsi="Verdana"/>
        </w:rPr>
        <w:t>,</w:t>
      </w:r>
      <w:r w:rsidR="00384AEB">
        <w:rPr>
          <w:rFonts w:ascii="Verdana" w:hAnsi="Verdana"/>
        </w:rPr>
        <w:t xml:space="preserve"> </w:t>
      </w:r>
      <w:r w:rsidRPr="00ED7893">
        <w:rPr>
          <w:rFonts w:ascii="Verdana" w:hAnsi="Verdana"/>
        </w:rPr>
        <w:t xml:space="preserve">pe podișul cu același </w:t>
      </w:r>
      <w:r w:rsidR="00384AEB">
        <w:rPr>
          <w:rFonts w:ascii="Verdana" w:hAnsi="Verdana"/>
        </w:rPr>
        <w:t>nume</w:t>
      </w:r>
      <w:r w:rsidRPr="00ED7893">
        <w:rPr>
          <w:rFonts w:ascii="Verdana" w:hAnsi="Verdana"/>
        </w:rPr>
        <w:t>,</w:t>
      </w:r>
      <w:r w:rsidR="00384AEB">
        <w:rPr>
          <w:rFonts w:ascii="Verdana" w:hAnsi="Verdana"/>
        </w:rPr>
        <w:t xml:space="preserve"> </w:t>
      </w:r>
      <w:r w:rsidRPr="00ED7893">
        <w:rPr>
          <w:rFonts w:ascii="Verdana" w:hAnsi="Verdana"/>
        </w:rPr>
        <w:t>dateaza din anul 1573. Alături de actuala biserică,</w:t>
      </w:r>
      <w:r w:rsidR="00384AEB">
        <w:rPr>
          <w:rFonts w:ascii="Verdana" w:hAnsi="Verdana"/>
        </w:rPr>
        <w:t xml:space="preserve"> </w:t>
      </w:r>
      <w:r w:rsidRPr="00ED7893">
        <w:rPr>
          <w:rFonts w:ascii="Verdana" w:hAnsi="Verdana"/>
        </w:rPr>
        <w:t>cu fundație de piatră și cu pereți de cărămidă construită în anul 1759,</w:t>
      </w:r>
      <w:r w:rsidR="00384AEB">
        <w:rPr>
          <w:rFonts w:ascii="Verdana" w:hAnsi="Verdana"/>
        </w:rPr>
        <w:t xml:space="preserve"> </w:t>
      </w:r>
      <w:r w:rsidRPr="00ED7893">
        <w:rPr>
          <w:rFonts w:ascii="Verdana" w:hAnsi="Verdana"/>
        </w:rPr>
        <w:t>în partea de vest a satului se află ruinele vechii biserici construite în anul 1600.</w:t>
      </w:r>
    </w:p>
    <w:p w:rsidR="00253FBD" w:rsidRPr="00ED7893" w:rsidRDefault="00253FBD" w:rsidP="00384AEB">
      <w:pPr>
        <w:spacing w:line="276" w:lineRule="auto"/>
        <w:jc w:val="both"/>
        <w:rPr>
          <w:rFonts w:ascii="Verdana" w:hAnsi="Verdana"/>
        </w:rPr>
      </w:pPr>
      <w:r w:rsidRPr="00ED7893">
        <w:rPr>
          <w:rFonts w:ascii="Verdana" w:hAnsi="Verdana"/>
        </w:rPr>
        <w:t>În anul</w:t>
      </w:r>
      <w:r w:rsidR="00384AEB">
        <w:rPr>
          <w:rFonts w:ascii="Verdana" w:hAnsi="Verdana"/>
        </w:rPr>
        <w:t xml:space="preserve"> 1898</w:t>
      </w:r>
      <w:r w:rsidRPr="00ED7893">
        <w:rPr>
          <w:rFonts w:ascii="Verdana" w:hAnsi="Verdana"/>
        </w:rPr>
        <w:t>,</w:t>
      </w:r>
      <w:r w:rsidR="00384AEB">
        <w:rPr>
          <w:rFonts w:ascii="Verdana" w:hAnsi="Verdana"/>
        </w:rPr>
        <w:t xml:space="preserve"> </w:t>
      </w:r>
      <w:r w:rsidRPr="00ED7893">
        <w:rPr>
          <w:rFonts w:ascii="Verdana" w:hAnsi="Verdana"/>
        </w:rPr>
        <w:t xml:space="preserve">în sat a fost </w:t>
      </w:r>
      <w:r w:rsidRPr="00ED7893">
        <w:rPr>
          <w:rFonts w:ascii="Verdana" w:hAnsi="Verdana"/>
          <w:lang w:val="ro-RO"/>
        </w:rPr>
        <w:t>î</w:t>
      </w:r>
      <w:r w:rsidRPr="00ED7893">
        <w:rPr>
          <w:rFonts w:ascii="Verdana" w:hAnsi="Verdana"/>
        </w:rPr>
        <w:t>nființată o școală  care a primit un local propriu în anul 1910.</w:t>
      </w:r>
      <w:r w:rsidR="00384AEB">
        <w:rPr>
          <w:rFonts w:ascii="Verdana" w:hAnsi="Verdana"/>
        </w:rPr>
        <w:t xml:space="preserve"> </w:t>
      </w:r>
      <w:r w:rsidRPr="00ED7893">
        <w:rPr>
          <w:rFonts w:ascii="Verdana" w:hAnsi="Verdana"/>
        </w:rPr>
        <w:t>Pe raza localitații se află un tunel construit pentru linia CFR Iași -Dorohoi.</w:t>
      </w:r>
    </w:p>
    <w:p w:rsidR="00253FBD" w:rsidRPr="00ED7893" w:rsidRDefault="00253FBD" w:rsidP="00384AEB">
      <w:pPr>
        <w:spacing w:line="276" w:lineRule="auto"/>
        <w:jc w:val="both"/>
        <w:rPr>
          <w:rFonts w:ascii="Verdana" w:hAnsi="Verdana"/>
        </w:rPr>
      </w:pPr>
      <w:r w:rsidRPr="00ED7893">
        <w:rPr>
          <w:rFonts w:ascii="Verdana" w:hAnsi="Verdana"/>
          <w:bCs/>
        </w:rPr>
        <w:t xml:space="preserve">Satul Iepureni </w:t>
      </w:r>
      <w:r w:rsidRPr="00ED7893">
        <w:rPr>
          <w:rFonts w:ascii="Verdana" w:hAnsi="Verdana"/>
        </w:rPr>
        <w:t>este</w:t>
      </w:r>
      <w:r w:rsidR="00813D0C" w:rsidRPr="00ED7893">
        <w:rPr>
          <w:rFonts w:ascii="Verdana" w:hAnsi="Verdana"/>
        </w:rPr>
        <w:t xml:space="preserve"> </w:t>
      </w:r>
      <w:r w:rsidRPr="00ED7893">
        <w:rPr>
          <w:rFonts w:ascii="Verdana" w:hAnsi="Verdana"/>
        </w:rPr>
        <w:t>situat la aproximativ 10 km sud-est de centrul comunei.</w:t>
      </w:r>
      <w:r w:rsidR="00384AEB">
        <w:rPr>
          <w:rFonts w:ascii="Verdana" w:hAnsi="Verdana"/>
        </w:rPr>
        <w:t xml:space="preserve"> </w:t>
      </w:r>
      <w:r w:rsidRPr="00ED7893">
        <w:rPr>
          <w:rFonts w:ascii="Verdana" w:hAnsi="Verdana"/>
        </w:rPr>
        <w:t>Ca așezare</w:t>
      </w:r>
      <w:r w:rsidR="00813D0C" w:rsidRPr="00ED7893">
        <w:rPr>
          <w:rFonts w:ascii="Verdana" w:hAnsi="Verdana"/>
        </w:rPr>
        <w:t xml:space="preserve"> </w:t>
      </w:r>
      <w:r w:rsidRPr="00ED7893">
        <w:rPr>
          <w:rFonts w:ascii="Verdana" w:hAnsi="Verdana"/>
        </w:rPr>
        <w:t>datează</w:t>
      </w:r>
      <w:r w:rsidR="00813D0C" w:rsidRPr="00ED7893">
        <w:rPr>
          <w:rFonts w:ascii="Verdana" w:hAnsi="Verdana"/>
        </w:rPr>
        <w:t xml:space="preserve"> </w:t>
      </w:r>
      <w:r w:rsidRPr="00ED7893">
        <w:rPr>
          <w:rFonts w:ascii="Verdana" w:hAnsi="Verdana"/>
        </w:rPr>
        <w:t>din anul 1772.</w:t>
      </w:r>
      <w:r w:rsidR="00384AEB">
        <w:rPr>
          <w:rFonts w:ascii="Verdana" w:hAnsi="Verdana"/>
        </w:rPr>
        <w:t xml:space="preserve"> </w:t>
      </w:r>
      <w:r w:rsidRPr="00ED7893">
        <w:rPr>
          <w:rFonts w:ascii="Verdana" w:hAnsi="Verdana"/>
        </w:rPr>
        <w:t>Acest sat a funcționat ca centru de comună</w:t>
      </w:r>
      <w:r w:rsidR="00813D0C" w:rsidRPr="00ED7893">
        <w:rPr>
          <w:rFonts w:ascii="Verdana" w:hAnsi="Verdana"/>
        </w:rPr>
        <w:t xml:space="preserve"> </w:t>
      </w:r>
      <w:r w:rsidRPr="00ED7893">
        <w:rPr>
          <w:rFonts w:ascii="Verdana" w:hAnsi="Verdana"/>
        </w:rPr>
        <w:t>începând cu anul 1925,</w:t>
      </w:r>
      <w:r w:rsidR="00384AEB">
        <w:rPr>
          <w:rFonts w:ascii="Verdana" w:hAnsi="Verdana"/>
        </w:rPr>
        <w:t xml:space="preserve"> </w:t>
      </w:r>
      <w:r w:rsidRPr="00ED7893">
        <w:rPr>
          <w:rFonts w:ascii="Verdana" w:hAnsi="Verdana"/>
        </w:rPr>
        <w:t>timp de 7 ani,după care a trecut la comuna</w:t>
      </w:r>
      <w:r w:rsidR="00813D0C" w:rsidRPr="00ED7893">
        <w:rPr>
          <w:rFonts w:ascii="Verdana" w:hAnsi="Verdana"/>
        </w:rPr>
        <w:t xml:space="preserve"> </w:t>
      </w:r>
      <w:r w:rsidR="00384AEB">
        <w:rPr>
          <w:rFonts w:ascii="Verdana" w:hAnsi="Verdana"/>
        </w:rPr>
        <w:t>Țigănași</w:t>
      </w:r>
      <w:r w:rsidRPr="00ED7893">
        <w:rPr>
          <w:rFonts w:ascii="Verdana" w:hAnsi="Verdana"/>
        </w:rPr>
        <w:t>,</w:t>
      </w:r>
      <w:r w:rsidR="00384AEB">
        <w:rPr>
          <w:rFonts w:ascii="Verdana" w:hAnsi="Verdana"/>
        </w:rPr>
        <w:t xml:space="preserve"> </w:t>
      </w:r>
      <w:r w:rsidRPr="00ED7893">
        <w:rPr>
          <w:rFonts w:ascii="Verdana" w:hAnsi="Verdana"/>
        </w:rPr>
        <w:t>unde a format un centru cu mai</w:t>
      </w:r>
      <w:r w:rsidR="00813D0C" w:rsidRPr="00ED7893">
        <w:rPr>
          <w:rFonts w:ascii="Verdana" w:hAnsi="Verdana"/>
        </w:rPr>
        <w:t xml:space="preserve"> multe com</w:t>
      </w:r>
      <w:r w:rsidRPr="00ED7893">
        <w:rPr>
          <w:rFonts w:ascii="Verdana" w:hAnsi="Verdana"/>
        </w:rPr>
        <w:t>une pentru 1an de zile.</w:t>
      </w:r>
      <w:r w:rsidR="00384AEB">
        <w:rPr>
          <w:rFonts w:ascii="Verdana" w:hAnsi="Verdana"/>
        </w:rPr>
        <w:t xml:space="preserve"> </w:t>
      </w:r>
      <w:r w:rsidRPr="00ED7893">
        <w:rPr>
          <w:rFonts w:ascii="Verdana" w:hAnsi="Verdana"/>
        </w:rPr>
        <w:t>În</w:t>
      </w:r>
      <w:r w:rsidR="00813D0C" w:rsidRPr="00ED7893">
        <w:rPr>
          <w:rFonts w:ascii="Verdana" w:hAnsi="Verdana"/>
        </w:rPr>
        <w:t xml:space="preserve"> </w:t>
      </w:r>
      <w:r w:rsidRPr="00ED7893">
        <w:rPr>
          <w:rFonts w:ascii="Verdana" w:hAnsi="Verdana"/>
        </w:rPr>
        <w:t>anul 1933 se înființează</w:t>
      </w:r>
      <w:r w:rsidR="00813D0C" w:rsidRPr="00ED7893">
        <w:rPr>
          <w:rFonts w:ascii="Verdana" w:hAnsi="Verdana"/>
        </w:rPr>
        <w:t xml:space="preserve"> </w:t>
      </w:r>
      <w:r w:rsidRPr="00ED7893">
        <w:rPr>
          <w:rFonts w:ascii="Verdana" w:hAnsi="Verdana"/>
        </w:rPr>
        <w:t>comuna</w:t>
      </w:r>
      <w:r w:rsidR="00813D0C" w:rsidRPr="00ED7893">
        <w:rPr>
          <w:rFonts w:ascii="Verdana" w:hAnsi="Verdana"/>
        </w:rPr>
        <w:t xml:space="preserve"> </w:t>
      </w:r>
      <w:r w:rsidR="00384AEB">
        <w:rPr>
          <w:rFonts w:ascii="Verdana" w:hAnsi="Verdana"/>
        </w:rPr>
        <w:t>Iepureni</w:t>
      </w:r>
      <w:r w:rsidRPr="00ED7893">
        <w:rPr>
          <w:rFonts w:ascii="Verdana" w:hAnsi="Verdana"/>
        </w:rPr>
        <w:t>,</w:t>
      </w:r>
      <w:r w:rsidR="00384AEB">
        <w:rPr>
          <w:rFonts w:ascii="Verdana" w:hAnsi="Verdana"/>
        </w:rPr>
        <w:t xml:space="preserve"> </w:t>
      </w:r>
      <w:r w:rsidRPr="00ED7893">
        <w:rPr>
          <w:rFonts w:ascii="Verdana" w:hAnsi="Verdana"/>
        </w:rPr>
        <w:t>iar</w:t>
      </w:r>
      <w:r w:rsidR="00813D0C" w:rsidRPr="00ED7893">
        <w:rPr>
          <w:rFonts w:ascii="Verdana" w:hAnsi="Verdana"/>
        </w:rPr>
        <w:t xml:space="preserve"> </w:t>
      </w:r>
      <w:r w:rsidRPr="00ED7893">
        <w:rPr>
          <w:rFonts w:ascii="Verdana" w:hAnsi="Verdana"/>
        </w:rPr>
        <w:t>în</w:t>
      </w:r>
      <w:r w:rsidR="00813D0C" w:rsidRPr="00ED7893">
        <w:rPr>
          <w:rFonts w:ascii="Verdana" w:hAnsi="Verdana"/>
        </w:rPr>
        <w:t xml:space="preserve"> </w:t>
      </w:r>
      <w:r w:rsidR="00384AEB">
        <w:rPr>
          <w:rFonts w:ascii="Verdana" w:hAnsi="Verdana"/>
        </w:rPr>
        <w:t>anul 1968 se desființează</w:t>
      </w:r>
      <w:r w:rsidRPr="00ED7893">
        <w:rPr>
          <w:rFonts w:ascii="Verdana" w:hAnsi="Verdana"/>
        </w:rPr>
        <w:t>,</w:t>
      </w:r>
      <w:r w:rsidR="00384AEB">
        <w:rPr>
          <w:rFonts w:ascii="Verdana" w:hAnsi="Verdana"/>
        </w:rPr>
        <w:t xml:space="preserve"> </w:t>
      </w:r>
      <w:r w:rsidRPr="00ED7893">
        <w:rPr>
          <w:rFonts w:ascii="Verdana" w:hAnsi="Verdana"/>
        </w:rPr>
        <w:t>fostul sat de centru</w:t>
      </w:r>
      <w:r w:rsidR="00813D0C" w:rsidRPr="00ED7893">
        <w:rPr>
          <w:rFonts w:ascii="Verdana" w:hAnsi="Verdana"/>
        </w:rPr>
        <w:t xml:space="preserve"> </w:t>
      </w:r>
      <w:r w:rsidRPr="00ED7893">
        <w:rPr>
          <w:rFonts w:ascii="Verdana" w:hAnsi="Verdana"/>
        </w:rPr>
        <w:t>trecând la comunaMovileni.</w:t>
      </w:r>
      <w:r w:rsidR="00384AEB">
        <w:rPr>
          <w:rFonts w:ascii="Verdana" w:hAnsi="Verdana"/>
        </w:rPr>
        <w:t xml:space="preserve"> </w:t>
      </w:r>
      <w:r w:rsidRPr="00ED7893">
        <w:rPr>
          <w:rFonts w:ascii="Verdana" w:hAnsi="Verdana"/>
        </w:rPr>
        <w:t>Școala din sat datează din anul 1865.</w:t>
      </w:r>
    </w:p>
    <w:p w:rsidR="00253FBD" w:rsidRPr="00ED7893" w:rsidRDefault="00253FBD" w:rsidP="00384AEB">
      <w:pPr>
        <w:spacing w:line="276" w:lineRule="auto"/>
        <w:jc w:val="both"/>
        <w:rPr>
          <w:rFonts w:ascii="Verdana" w:hAnsi="Verdana"/>
        </w:rPr>
      </w:pPr>
      <w:r w:rsidRPr="00ED7893">
        <w:rPr>
          <w:rFonts w:ascii="Verdana" w:hAnsi="Verdana"/>
        </w:rPr>
        <w:t>Avantajat de poziția</w:t>
      </w:r>
      <w:r w:rsidR="00813D0C" w:rsidRPr="00ED7893">
        <w:rPr>
          <w:rFonts w:ascii="Verdana" w:hAnsi="Verdana"/>
        </w:rPr>
        <w:t xml:space="preserve"> </w:t>
      </w:r>
      <w:r w:rsidR="00384AEB">
        <w:rPr>
          <w:rFonts w:ascii="Verdana" w:hAnsi="Verdana"/>
        </w:rPr>
        <w:t>geografică</w:t>
      </w:r>
      <w:r w:rsidRPr="00ED7893">
        <w:rPr>
          <w:rFonts w:ascii="Verdana" w:hAnsi="Verdana"/>
        </w:rPr>
        <w:t>,</w:t>
      </w:r>
      <w:r w:rsidR="00384AEB">
        <w:rPr>
          <w:rFonts w:ascii="Verdana" w:hAnsi="Verdana"/>
        </w:rPr>
        <w:t xml:space="preserve"> </w:t>
      </w:r>
      <w:r w:rsidRPr="00ED7893">
        <w:rPr>
          <w:rFonts w:ascii="Verdana" w:hAnsi="Verdana"/>
        </w:rPr>
        <w:t>pe</w:t>
      </w:r>
      <w:r w:rsidR="00813D0C" w:rsidRPr="00ED7893">
        <w:rPr>
          <w:rFonts w:ascii="Verdana" w:hAnsi="Verdana"/>
        </w:rPr>
        <w:t xml:space="preserve"> </w:t>
      </w:r>
      <w:r w:rsidRPr="00ED7893">
        <w:rPr>
          <w:rFonts w:ascii="Verdana" w:hAnsi="Verdana"/>
        </w:rPr>
        <w:t>direcția</w:t>
      </w:r>
      <w:r w:rsidR="00813D0C" w:rsidRPr="00ED7893">
        <w:rPr>
          <w:rFonts w:ascii="Verdana" w:hAnsi="Verdana"/>
        </w:rPr>
        <w:t xml:space="preserve"> </w:t>
      </w:r>
      <w:r w:rsidRPr="00ED7893">
        <w:rPr>
          <w:rFonts w:ascii="Verdana" w:hAnsi="Verdana"/>
        </w:rPr>
        <w:t>satului au trecut o serie de drumuri</w:t>
      </w:r>
      <w:r w:rsidR="00813D0C" w:rsidRPr="00ED7893">
        <w:rPr>
          <w:rFonts w:ascii="Verdana" w:hAnsi="Verdana"/>
        </w:rPr>
        <w:t xml:space="preserve"> </w:t>
      </w:r>
      <w:r w:rsidR="00384AEB">
        <w:rPr>
          <w:rFonts w:ascii="Verdana" w:hAnsi="Verdana"/>
        </w:rPr>
        <w:t>comerciale</w:t>
      </w:r>
      <w:r w:rsidRPr="00ED7893">
        <w:rPr>
          <w:rFonts w:ascii="Verdana" w:hAnsi="Verdana"/>
        </w:rPr>
        <w:t>,</w:t>
      </w:r>
      <w:r w:rsidR="00384AEB">
        <w:rPr>
          <w:rFonts w:ascii="Verdana" w:hAnsi="Verdana"/>
        </w:rPr>
        <w:t xml:space="preserve"> </w:t>
      </w:r>
      <w:r w:rsidRPr="00ED7893">
        <w:rPr>
          <w:rFonts w:ascii="Verdana" w:hAnsi="Verdana"/>
        </w:rPr>
        <w:t>de exemplu</w:t>
      </w:r>
      <w:r w:rsidR="00813D0C" w:rsidRPr="00ED7893">
        <w:rPr>
          <w:rFonts w:ascii="Verdana" w:hAnsi="Verdana"/>
        </w:rPr>
        <w:t xml:space="preserve"> </w:t>
      </w:r>
      <w:r w:rsidRPr="00ED7893">
        <w:rPr>
          <w:rFonts w:ascii="Verdana" w:hAnsi="Verdana"/>
        </w:rPr>
        <w:t>drumul</w:t>
      </w:r>
      <w:r w:rsidR="00813D0C" w:rsidRPr="00ED7893">
        <w:rPr>
          <w:rFonts w:ascii="Verdana" w:hAnsi="Verdana"/>
        </w:rPr>
        <w:t xml:space="preserve"> </w:t>
      </w:r>
      <w:r w:rsidR="00384AEB">
        <w:rPr>
          <w:rFonts w:ascii="Verdana" w:hAnsi="Verdana"/>
        </w:rPr>
        <w:t>Tâlharilor</w:t>
      </w:r>
      <w:r w:rsidRPr="00ED7893">
        <w:rPr>
          <w:rFonts w:ascii="Verdana" w:hAnsi="Verdana"/>
        </w:rPr>
        <w:t>,</w:t>
      </w:r>
      <w:r w:rsidR="00384AEB">
        <w:rPr>
          <w:rFonts w:ascii="Verdana" w:hAnsi="Verdana"/>
        </w:rPr>
        <w:t xml:space="preserve"> </w:t>
      </w:r>
      <w:r w:rsidRPr="00ED7893">
        <w:rPr>
          <w:rFonts w:ascii="Verdana" w:hAnsi="Verdana"/>
        </w:rPr>
        <w:t>cunoscut de pe vremea</w:t>
      </w:r>
      <w:r w:rsidR="00813D0C" w:rsidRPr="00ED7893">
        <w:rPr>
          <w:rFonts w:ascii="Verdana" w:hAnsi="Verdana"/>
        </w:rPr>
        <w:t xml:space="preserve"> </w:t>
      </w:r>
      <w:r w:rsidRPr="00ED7893">
        <w:rPr>
          <w:rFonts w:ascii="Verdana" w:hAnsi="Verdana"/>
        </w:rPr>
        <w:t>lui</w:t>
      </w:r>
      <w:r w:rsidR="00813D0C" w:rsidRPr="00ED7893">
        <w:rPr>
          <w:rFonts w:ascii="Verdana" w:hAnsi="Verdana"/>
        </w:rPr>
        <w:t xml:space="preserve"> </w:t>
      </w:r>
      <w:r w:rsidRPr="00ED7893">
        <w:rPr>
          <w:rFonts w:ascii="Verdana" w:hAnsi="Verdana"/>
        </w:rPr>
        <w:t>Alexandru</w:t>
      </w:r>
      <w:r w:rsidR="00813D0C" w:rsidRPr="00ED7893">
        <w:rPr>
          <w:rFonts w:ascii="Verdana" w:hAnsi="Verdana"/>
        </w:rPr>
        <w:t xml:space="preserve"> </w:t>
      </w:r>
      <w:r w:rsidRPr="00ED7893">
        <w:rPr>
          <w:rFonts w:ascii="Verdana" w:hAnsi="Verdana"/>
        </w:rPr>
        <w:t>cel</w:t>
      </w:r>
      <w:r w:rsidR="00813D0C" w:rsidRPr="00ED7893">
        <w:rPr>
          <w:rFonts w:ascii="Verdana" w:hAnsi="Verdana"/>
        </w:rPr>
        <w:t xml:space="preserve"> </w:t>
      </w:r>
      <w:r w:rsidR="00384AEB">
        <w:rPr>
          <w:rFonts w:ascii="Verdana" w:hAnsi="Verdana"/>
        </w:rPr>
        <w:t xml:space="preserve"> Bun</w:t>
      </w:r>
      <w:r w:rsidRPr="00ED7893">
        <w:rPr>
          <w:rFonts w:ascii="Verdana" w:hAnsi="Verdana"/>
        </w:rPr>
        <w:t>,</w:t>
      </w:r>
      <w:r w:rsidR="00384AEB">
        <w:rPr>
          <w:rFonts w:ascii="Verdana" w:hAnsi="Verdana"/>
        </w:rPr>
        <w:t xml:space="preserve"> </w:t>
      </w:r>
      <w:r w:rsidRPr="00ED7893">
        <w:rPr>
          <w:rFonts w:ascii="Verdana" w:hAnsi="Verdana"/>
        </w:rPr>
        <w:t>drum care făcea</w:t>
      </w:r>
      <w:r w:rsidR="00813D0C" w:rsidRPr="00ED7893">
        <w:rPr>
          <w:rFonts w:ascii="Verdana" w:hAnsi="Verdana"/>
        </w:rPr>
        <w:t xml:space="preserve"> </w:t>
      </w:r>
      <w:r w:rsidRPr="00ED7893">
        <w:rPr>
          <w:rFonts w:ascii="Verdana" w:hAnsi="Verdana"/>
        </w:rPr>
        <w:t>legătur</w:t>
      </w:r>
      <w:r w:rsidR="00384AEB">
        <w:rPr>
          <w:rFonts w:ascii="Verdana" w:hAnsi="Verdana"/>
        </w:rPr>
        <w:t>a la nord cu Liov-Polonia</w:t>
      </w:r>
      <w:r w:rsidRPr="00ED7893">
        <w:rPr>
          <w:rFonts w:ascii="Verdana" w:hAnsi="Verdana"/>
        </w:rPr>
        <w:t>,</w:t>
      </w:r>
      <w:r w:rsidR="00384AEB">
        <w:rPr>
          <w:rFonts w:ascii="Verdana" w:hAnsi="Verdana"/>
        </w:rPr>
        <w:t xml:space="preserve"> </w:t>
      </w:r>
      <w:r w:rsidRPr="00ED7893">
        <w:rPr>
          <w:rFonts w:ascii="Verdana" w:hAnsi="Verdana"/>
        </w:rPr>
        <w:t>ceea</w:t>
      </w:r>
      <w:r w:rsidR="00813D0C" w:rsidRPr="00ED7893">
        <w:rPr>
          <w:rFonts w:ascii="Verdana" w:hAnsi="Verdana"/>
        </w:rPr>
        <w:t xml:space="preserve"> </w:t>
      </w:r>
      <w:r w:rsidRPr="00ED7893">
        <w:rPr>
          <w:rFonts w:ascii="Verdana" w:hAnsi="Verdana"/>
        </w:rPr>
        <w:t>ce a contribuit la dezvoltarea</w:t>
      </w:r>
      <w:r w:rsidR="00813D0C" w:rsidRPr="00ED7893">
        <w:rPr>
          <w:rFonts w:ascii="Verdana" w:hAnsi="Verdana"/>
        </w:rPr>
        <w:t xml:space="preserve"> </w:t>
      </w:r>
      <w:r w:rsidRPr="00ED7893">
        <w:rPr>
          <w:rFonts w:ascii="Verdana" w:hAnsi="Verdana"/>
        </w:rPr>
        <w:t>acestei</w:t>
      </w:r>
      <w:r w:rsidR="00813D0C" w:rsidRPr="00ED7893">
        <w:rPr>
          <w:rFonts w:ascii="Verdana" w:hAnsi="Verdana"/>
        </w:rPr>
        <w:t xml:space="preserve"> </w:t>
      </w:r>
      <w:r w:rsidRPr="00ED7893">
        <w:rPr>
          <w:rFonts w:ascii="Verdana" w:hAnsi="Verdana"/>
        </w:rPr>
        <w:t>așezări.</w:t>
      </w:r>
    </w:p>
    <w:p w:rsidR="00253FBD" w:rsidRPr="00ED7893" w:rsidRDefault="00253FBD" w:rsidP="00384AEB">
      <w:pPr>
        <w:spacing w:line="276" w:lineRule="auto"/>
        <w:jc w:val="both"/>
        <w:rPr>
          <w:rFonts w:ascii="Verdana" w:hAnsi="Verdana"/>
        </w:rPr>
      </w:pPr>
      <w:r w:rsidRPr="00ED7893">
        <w:rPr>
          <w:rFonts w:ascii="Verdana" w:hAnsi="Verdana"/>
        </w:rPr>
        <w:t>În</w:t>
      </w:r>
      <w:r w:rsidR="00813D0C" w:rsidRPr="00ED7893">
        <w:rPr>
          <w:rFonts w:ascii="Verdana" w:hAnsi="Verdana"/>
        </w:rPr>
        <w:t xml:space="preserve"> </w:t>
      </w:r>
      <w:r w:rsidRPr="00ED7893">
        <w:rPr>
          <w:rFonts w:ascii="Verdana" w:hAnsi="Verdana"/>
        </w:rPr>
        <w:t>anii 1941-1944 satul a fost</w:t>
      </w:r>
      <w:r w:rsidR="00813D0C" w:rsidRPr="00ED7893">
        <w:rPr>
          <w:rFonts w:ascii="Verdana" w:hAnsi="Verdana"/>
        </w:rPr>
        <w:t xml:space="preserve"> </w:t>
      </w:r>
      <w:r w:rsidRPr="00ED7893">
        <w:rPr>
          <w:rFonts w:ascii="Verdana" w:hAnsi="Verdana"/>
        </w:rPr>
        <w:t>complet</w:t>
      </w:r>
      <w:r w:rsidR="00813D0C" w:rsidRPr="00ED7893">
        <w:rPr>
          <w:rFonts w:ascii="Verdana" w:hAnsi="Verdana"/>
        </w:rPr>
        <w:t xml:space="preserve"> </w:t>
      </w:r>
      <w:r w:rsidRPr="00ED7893">
        <w:rPr>
          <w:rFonts w:ascii="Verdana" w:hAnsi="Verdana"/>
        </w:rPr>
        <w:t>distrus</w:t>
      </w:r>
      <w:r w:rsidR="00813D0C" w:rsidRPr="00ED7893">
        <w:rPr>
          <w:rFonts w:ascii="Verdana" w:hAnsi="Verdana"/>
        </w:rPr>
        <w:t xml:space="preserve"> </w:t>
      </w:r>
      <w:r w:rsidRPr="00ED7893">
        <w:rPr>
          <w:rFonts w:ascii="Verdana" w:hAnsi="Verdana"/>
        </w:rPr>
        <w:t>în</w:t>
      </w:r>
      <w:r w:rsidR="00813D0C" w:rsidRPr="00ED7893">
        <w:rPr>
          <w:rFonts w:ascii="Verdana" w:hAnsi="Verdana"/>
        </w:rPr>
        <w:t xml:space="preserve"> </w:t>
      </w:r>
      <w:r w:rsidRPr="00ED7893">
        <w:rPr>
          <w:rFonts w:ascii="Verdana" w:hAnsi="Verdana"/>
        </w:rPr>
        <w:t>urma</w:t>
      </w:r>
      <w:r w:rsidR="00813D0C" w:rsidRPr="00ED7893">
        <w:rPr>
          <w:rFonts w:ascii="Verdana" w:hAnsi="Verdana"/>
        </w:rPr>
        <w:t xml:space="preserve"> </w:t>
      </w:r>
      <w:r w:rsidRPr="00ED7893">
        <w:rPr>
          <w:rFonts w:ascii="Verdana" w:hAnsi="Verdana"/>
        </w:rPr>
        <w:t>luptelor din cel</w:t>
      </w:r>
      <w:r w:rsidR="00813D0C" w:rsidRPr="00ED7893">
        <w:rPr>
          <w:rFonts w:ascii="Verdana" w:hAnsi="Verdana"/>
        </w:rPr>
        <w:t xml:space="preserve"> </w:t>
      </w:r>
      <w:r w:rsidRPr="00ED7893">
        <w:rPr>
          <w:rFonts w:ascii="Verdana" w:hAnsi="Verdana"/>
        </w:rPr>
        <w:t>de al II-lea Război Mondial.</w:t>
      </w:r>
    </w:p>
    <w:p w:rsidR="00253FBD" w:rsidRPr="00ED7893" w:rsidRDefault="00813D0C" w:rsidP="00384AEB">
      <w:pPr>
        <w:spacing w:line="276" w:lineRule="auto"/>
        <w:jc w:val="both"/>
        <w:rPr>
          <w:rFonts w:ascii="Verdana" w:hAnsi="Verdana"/>
        </w:rPr>
      </w:pPr>
      <w:r w:rsidRPr="00ED7893">
        <w:rPr>
          <w:rFonts w:ascii="Verdana" w:hAnsi="Verdana"/>
        </w:rPr>
        <w:t>Este străbătut</w:t>
      </w:r>
      <w:r w:rsidR="00253FBD" w:rsidRPr="00ED7893">
        <w:rPr>
          <w:rFonts w:ascii="Verdana" w:hAnsi="Verdana"/>
        </w:rPr>
        <w:t xml:space="preserve"> de șoseaua</w:t>
      </w:r>
      <w:r w:rsidRPr="00ED7893">
        <w:rPr>
          <w:rFonts w:ascii="Verdana" w:hAnsi="Verdana"/>
        </w:rPr>
        <w:t xml:space="preserve"> </w:t>
      </w:r>
      <w:r w:rsidR="00253FBD" w:rsidRPr="00ED7893">
        <w:rPr>
          <w:rFonts w:ascii="Verdana" w:hAnsi="Verdana"/>
        </w:rPr>
        <w:t>județeană DJ 282 ,care o  leagă</w:t>
      </w:r>
      <w:r w:rsidRPr="00ED7893">
        <w:rPr>
          <w:rFonts w:ascii="Verdana" w:hAnsi="Verdana"/>
        </w:rPr>
        <w:t xml:space="preserve"> </w:t>
      </w:r>
      <w:r w:rsidR="00253FBD" w:rsidRPr="00ED7893">
        <w:rPr>
          <w:rFonts w:ascii="Verdana" w:hAnsi="Verdana"/>
        </w:rPr>
        <w:t>spre</w:t>
      </w:r>
      <w:r w:rsidRPr="00ED7893">
        <w:rPr>
          <w:rFonts w:ascii="Verdana" w:hAnsi="Verdana"/>
        </w:rPr>
        <w:t xml:space="preserve"> </w:t>
      </w:r>
      <w:r w:rsidR="00253FBD" w:rsidRPr="00ED7893">
        <w:rPr>
          <w:rFonts w:ascii="Verdana" w:hAnsi="Verdana"/>
        </w:rPr>
        <w:t>sud de Horle</w:t>
      </w:r>
      <w:r w:rsidR="00384AEB">
        <w:rPr>
          <w:rFonts w:ascii="Verdana" w:hAnsi="Verdana"/>
        </w:rPr>
        <w:t>ști</w:t>
      </w:r>
      <w:r w:rsidR="00253FBD" w:rsidRPr="00ED7893">
        <w:rPr>
          <w:rFonts w:ascii="Verdana" w:hAnsi="Verdana"/>
        </w:rPr>
        <w:t>,</w:t>
      </w:r>
      <w:r w:rsidR="00384AEB">
        <w:rPr>
          <w:rFonts w:ascii="Verdana" w:hAnsi="Verdana"/>
        </w:rPr>
        <w:t xml:space="preserve"> </w:t>
      </w:r>
      <w:r w:rsidR="00253FBD" w:rsidRPr="00ED7893">
        <w:rPr>
          <w:rFonts w:ascii="Verdana" w:hAnsi="Verdana"/>
        </w:rPr>
        <w:t>Rediu</w:t>
      </w:r>
      <w:r w:rsidRPr="00ED7893">
        <w:rPr>
          <w:rFonts w:ascii="Verdana" w:hAnsi="Verdana"/>
        </w:rPr>
        <w:t xml:space="preserve"> </w:t>
      </w:r>
      <w:r w:rsidR="00253FBD" w:rsidRPr="00ED7893">
        <w:rPr>
          <w:rFonts w:ascii="Verdana" w:hAnsi="Verdana"/>
        </w:rPr>
        <w:t>si</w:t>
      </w:r>
      <w:r w:rsidRPr="00ED7893">
        <w:rPr>
          <w:rFonts w:ascii="Verdana" w:hAnsi="Verdana"/>
        </w:rPr>
        <w:t xml:space="preserve"> </w:t>
      </w:r>
      <w:r w:rsidR="00253FBD" w:rsidRPr="00ED7893">
        <w:rPr>
          <w:rFonts w:ascii="Verdana" w:hAnsi="Verdana"/>
        </w:rPr>
        <w:t>Iași</w:t>
      </w:r>
      <w:r w:rsidRPr="00ED7893">
        <w:rPr>
          <w:rFonts w:ascii="Verdana" w:hAnsi="Verdana"/>
        </w:rPr>
        <w:t>,</w:t>
      </w:r>
      <w:r w:rsidR="00384AEB">
        <w:rPr>
          <w:rFonts w:ascii="Verdana" w:hAnsi="Verdana"/>
        </w:rPr>
        <w:t xml:space="preserve"> </w:t>
      </w:r>
      <w:r w:rsidR="00253FBD" w:rsidRPr="00ED7893">
        <w:rPr>
          <w:rFonts w:ascii="Verdana" w:hAnsi="Verdana"/>
        </w:rPr>
        <w:t>spre</w:t>
      </w:r>
      <w:r w:rsidRPr="00ED7893">
        <w:rPr>
          <w:rFonts w:ascii="Verdana" w:hAnsi="Verdana"/>
        </w:rPr>
        <w:t xml:space="preserve"> </w:t>
      </w:r>
      <w:r w:rsidR="00253FBD" w:rsidRPr="00ED7893">
        <w:rPr>
          <w:rFonts w:ascii="Verdana" w:hAnsi="Verdana"/>
        </w:rPr>
        <w:t>nord-vest de Gropnița</w:t>
      </w:r>
      <w:r w:rsidRPr="00ED7893">
        <w:rPr>
          <w:rFonts w:ascii="Verdana" w:hAnsi="Verdana"/>
        </w:rPr>
        <w:t xml:space="preserve"> </w:t>
      </w:r>
      <w:r w:rsidR="00253FBD" w:rsidRPr="00ED7893">
        <w:rPr>
          <w:rFonts w:ascii="Verdana" w:hAnsi="Verdana"/>
        </w:rPr>
        <w:t>și de Șipote</w:t>
      </w:r>
      <w:r w:rsidRPr="00ED7893">
        <w:rPr>
          <w:rFonts w:ascii="Verdana" w:hAnsi="Verdana"/>
        </w:rPr>
        <w:t xml:space="preserve"> </w:t>
      </w:r>
      <w:r w:rsidR="00253FBD" w:rsidRPr="00ED7893">
        <w:rPr>
          <w:rFonts w:ascii="Verdana" w:hAnsi="Verdana"/>
        </w:rPr>
        <w:t>și</w:t>
      </w:r>
      <w:r w:rsidRPr="00ED7893">
        <w:rPr>
          <w:rFonts w:ascii="Verdana" w:hAnsi="Verdana"/>
        </w:rPr>
        <w:t xml:space="preserve"> </w:t>
      </w:r>
      <w:r w:rsidR="00253FBD" w:rsidRPr="00ED7893">
        <w:rPr>
          <w:rFonts w:ascii="Verdana" w:hAnsi="Verdana"/>
        </w:rPr>
        <w:t>mai</w:t>
      </w:r>
      <w:r w:rsidRPr="00ED7893">
        <w:rPr>
          <w:rFonts w:ascii="Verdana" w:hAnsi="Verdana"/>
        </w:rPr>
        <w:t xml:space="preserve"> </w:t>
      </w:r>
      <w:r w:rsidR="00253FBD" w:rsidRPr="00ED7893">
        <w:rPr>
          <w:rFonts w:ascii="Verdana" w:hAnsi="Verdana"/>
        </w:rPr>
        <w:t>departe</w:t>
      </w:r>
      <w:r w:rsidRPr="00ED7893">
        <w:rPr>
          <w:rFonts w:ascii="Verdana" w:hAnsi="Verdana"/>
        </w:rPr>
        <w:t xml:space="preserve"> </w:t>
      </w:r>
      <w:r w:rsidR="00253FBD" w:rsidRPr="00ED7893">
        <w:rPr>
          <w:rFonts w:ascii="Verdana" w:hAnsi="Verdana"/>
        </w:rPr>
        <w:t>în</w:t>
      </w:r>
      <w:r w:rsidRPr="00ED7893">
        <w:rPr>
          <w:rFonts w:ascii="Verdana" w:hAnsi="Verdana"/>
        </w:rPr>
        <w:t xml:space="preserve"> </w:t>
      </w:r>
      <w:r w:rsidR="00384AEB">
        <w:rPr>
          <w:rFonts w:ascii="Verdana" w:hAnsi="Verdana"/>
        </w:rPr>
        <w:t>județul Botoșani de Răuseni</w:t>
      </w:r>
      <w:r w:rsidR="00253FBD" w:rsidRPr="00ED7893">
        <w:rPr>
          <w:rFonts w:ascii="Verdana" w:hAnsi="Verdana"/>
        </w:rPr>
        <w:t>,</w:t>
      </w:r>
      <w:r w:rsidR="00384AEB">
        <w:rPr>
          <w:rFonts w:ascii="Verdana" w:hAnsi="Verdana"/>
        </w:rPr>
        <w:t xml:space="preserve"> </w:t>
      </w:r>
      <w:r w:rsidR="00253FBD" w:rsidRPr="00ED7893">
        <w:rPr>
          <w:rFonts w:ascii="Verdana" w:hAnsi="Verdana"/>
        </w:rPr>
        <w:t>Hlipiceni,</w:t>
      </w:r>
      <w:r w:rsidR="00384AEB">
        <w:rPr>
          <w:rFonts w:ascii="Verdana" w:hAnsi="Verdana"/>
        </w:rPr>
        <w:t xml:space="preserve"> Todireni</w:t>
      </w:r>
      <w:r w:rsidR="00253FBD" w:rsidRPr="00ED7893">
        <w:rPr>
          <w:rFonts w:ascii="Verdana" w:hAnsi="Verdana"/>
        </w:rPr>
        <w:t>,</w:t>
      </w:r>
      <w:r w:rsidR="00384AEB">
        <w:rPr>
          <w:rFonts w:ascii="Verdana" w:hAnsi="Verdana"/>
        </w:rPr>
        <w:t xml:space="preserve"> </w:t>
      </w:r>
      <w:r w:rsidR="00253FBD" w:rsidRPr="00ED7893">
        <w:rPr>
          <w:rFonts w:ascii="Verdana" w:hAnsi="Verdana"/>
        </w:rPr>
        <w:t>Albești,</w:t>
      </w:r>
      <w:r w:rsidR="00384AEB">
        <w:rPr>
          <w:rFonts w:ascii="Verdana" w:hAnsi="Verdana"/>
        </w:rPr>
        <w:t xml:space="preserve"> Trușești</w:t>
      </w:r>
      <w:r w:rsidR="00253FBD" w:rsidRPr="00ED7893">
        <w:rPr>
          <w:rFonts w:ascii="Verdana" w:hAnsi="Verdana"/>
        </w:rPr>
        <w:t>,</w:t>
      </w:r>
      <w:r w:rsidR="00384AEB">
        <w:rPr>
          <w:rFonts w:ascii="Verdana" w:hAnsi="Verdana"/>
        </w:rPr>
        <w:t xml:space="preserve"> unde se intersecteaza cu DN29D</w:t>
      </w:r>
      <w:r w:rsidR="00253FBD" w:rsidRPr="00ED7893">
        <w:rPr>
          <w:rFonts w:ascii="Verdana" w:hAnsi="Verdana"/>
        </w:rPr>
        <w:t>,</w:t>
      </w:r>
      <w:r w:rsidR="00384AEB">
        <w:rPr>
          <w:rFonts w:ascii="Verdana" w:hAnsi="Verdana"/>
        </w:rPr>
        <w:t xml:space="preserve"> </w:t>
      </w:r>
      <w:r w:rsidR="00253FBD" w:rsidRPr="00ED7893">
        <w:rPr>
          <w:rFonts w:ascii="Verdana" w:hAnsi="Verdana"/>
        </w:rPr>
        <w:t>Dângeni,</w:t>
      </w:r>
      <w:r w:rsidR="00384AEB">
        <w:rPr>
          <w:rFonts w:ascii="Verdana" w:hAnsi="Verdana"/>
        </w:rPr>
        <w:t xml:space="preserve"> </w:t>
      </w:r>
      <w:r w:rsidR="00253FBD" w:rsidRPr="00ED7893">
        <w:rPr>
          <w:rFonts w:ascii="Verdana" w:hAnsi="Verdana"/>
        </w:rPr>
        <w:t>Hănești,</w:t>
      </w:r>
      <w:r w:rsidR="00384AEB">
        <w:rPr>
          <w:rFonts w:ascii="Verdana" w:hAnsi="Verdana"/>
        </w:rPr>
        <w:t xml:space="preserve"> Vlășinești</w:t>
      </w:r>
      <w:r w:rsidR="00253FBD" w:rsidRPr="00ED7893">
        <w:rPr>
          <w:rFonts w:ascii="Verdana" w:hAnsi="Verdana"/>
        </w:rPr>
        <w:t>,</w:t>
      </w:r>
      <w:r w:rsidR="00384AEB">
        <w:rPr>
          <w:rFonts w:ascii="Verdana" w:hAnsi="Verdana"/>
        </w:rPr>
        <w:t xml:space="preserve"> </w:t>
      </w:r>
      <w:r w:rsidR="00253FBD" w:rsidRPr="00ED7893">
        <w:rPr>
          <w:rFonts w:ascii="Verdana" w:hAnsi="Verdana"/>
        </w:rPr>
        <w:t>Săveni,</w:t>
      </w:r>
      <w:r w:rsidR="00384AEB">
        <w:rPr>
          <w:rFonts w:ascii="Verdana" w:hAnsi="Verdana"/>
        </w:rPr>
        <w:t xml:space="preserve"> </w:t>
      </w:r>
      <w:r w:rsidR="00253FBD" w:rsidRPr="00ED7893">
        <w:rPr>
          <w:rFonts w:ascii="Verdana" w:hAnsi="Verdana"/>
        </w:rPr>
        <w:t>unde se intersectează cu DN 29D,</w:t>
      </w:r>
      <w:r w:rsidR="00384AEB">
        <w:rPr>
          <w:rFonts w:ascii="Verdana" w:hAnsi="Verdana"/>
        </w:rPr>
        <w:t xml:space="preserve"> </w:t>
      </w:r>
      <w:r w:rsidR="00253FBD" w:rsidRPr="00ED7893">
        <w:rPr>
          <w:rFonts w:ascii="Verdana" w:hAnsi="Verdana"/>
        </w:rPr>
        <w:t>Drăgușeni,</w:t>
      </w:r>
      <w:r w:rsidR="00384AEB">
        <w:rPr>
          <w:rFonts w:ascii="Verdana" w:hAnsi="Verdana"/>
        </w:rPr>
        <w:t xml:space="preserve"> </w:t>
      </w:r>
      <w:r w:rsidR="00253FBD" w:rsidRPr="00ED7893">
        <w:rPr>
          <w:rFonts w:ascii="Verdana" w:hAnsi="Verdana"/>
        </w:rPr>
        <w:t>Coțușca si</w:t>
      </w:r>
      <w:r w:rsidRPr="00ED7893">
        <w:rPr>
          <w:rFonts w:ascii="Verdana" w:hAnsi="Verdana"/>
        </w:rPr>
        <w:t xml:space="preserve"> </w:t>
      </w:r>
      <w:r w:rsidR="00253FBD" w:rsidRPr="00ED7893">
        <w:rPr>
          <w:rFonts w:ascii="Verdana" w:hAnsi="Verdana"/>
        </w:rPr>
        <w:t>Rădăuți- Prut,</w:t>
      </w:r>
      <w:r w:rsidR="00384AEB">
        <w:rPr>
          <w:rFonts w:ascii="Verdana" w:hAnsi="Verdana"/>
        </w:rPr>
        <w:t xml:space="preserve"> </w:t>
      </w:r>
      <w:r w:rsidR="00253FBD" w:rsidRPr="00ED7893">
        <w:rPr>
          <w:rFonts w:ascii="Verdana" w:hAnsi="Verdana"/>
        </w:rPr>
        <w:t>unde se termină</w:t>
      </w:r>
      <w:r w:rsidR="00384AEB">
        <w:rPr>
          <w:rFonts w:ascii="Verdana" w:hAnsi="Verdana"/>
        </w:rPr>
        <w:t xml:space="preserve"> </w:t>
      </w:r>
      <w:r w:rsidR="00253FBD" w:rsidRPr="00ED7893">
        <w:rPr>
          <w:rFonts w:ascii="Verdana" w:hAnsi="Verdana"/>
        </w:rPr>
        <w:t xml:space="preserve">în DN24 C. </w:t>
      </w:r>
    </w:p>
    <w:p w:rsidR="00253FBD" w:rsidRPr="00ED7893" w:rsidRDefault="00253FBD" w:rsidP="00384AEB">
      <w:pPr>
        <w:spacing w:line="276" w:lineRule="auto"/>
        <w:jc w:val="both"/>
        <w:rPr>
          <w:rFonts w:ascii="Verdana" w:hAnsi="Verdana"/>
        </w:rPr>
      </w:pPr>
      <w:r w:rsidRPr="00ED7893">
        <w:rPr>
          <w:rFonts w:ascii="Verdana" w:hAnsi="Verdana"/>
        </w:rPr>
        <w:t>Comuna Movileni cu satele</w:t>
      </w:r>
      <w:r w:rsidR="00813D0C" w:rsidRPr="00ED7893">
        <w:rPr>
          <w:rFonts w:ascii="Verdana" w:hAnsi="Verdana"/>
        </w:rPr>
        <w:t xml:space="preserve"> </w:t>
      </w:r>
      <w:r w:rsidRPr="00ED7893">
        <w:rPr>
          <w:rFonts w:ascii="Verdana" w:hAnsi="Verdana"/>
        </w:rPr>
        <w:t>componente face parte din categoria</w:t>
      </w:r>
      <w:r w:rsidR="00F51350">
        <w:rPr>
          <w:rFonts w:ascii="Verdana" w:hAnsi="Verdana"/>
        </w:rPr>
        <w:t xml:space="preserve"> </w:t>
      </w:r>
      <w:r w:rsidRPr="00ED7893">
        <w:rPr>
          <w:rFonts w:ascii="Verdana" w:hAnsi="Verdana"/>
        </w:rPr>
        <w:t>așezărilor care apar amintite</w:t>
      </w:r>
      <w:r w:rsidR="00813D0C" w:rsidRPr="00ED7893">
        <w:rPr>
          <w:rFonts w:ascii="Verdana" w:hAnsi="Verdana"/>
        </w:rPr>
        <w:t xml:space="preserve"> </w:t>
      </w:r>
      <w:r w:rsidRPr="00ED7893">
        <w:rPr>
          <w:rFonts w:ascii="Verdana" w:hAnsi="Verdana"/>
        </w:rPr>
        <w:t>în</w:t>
      </w:r>
      <w:r w:rsidR="00813D0C" w:rsidRPr="00ED7893">
        <w:rPr>
          <w:rFonts w:ascii="Verdana" w:hAnsi="Verdana"/>
        </w:rPr>
        <w:t xml:space="preserve"> </w:t>
      </w:r>
      <w:r w:rsidRPr="00ED7893">
        <w:rPr>
          <w:rFonts w:ascii="Verdana" w:hAnsi="Verdana"/>
        </w:rPr>
        <w:t>primele</w:t>
      </w:r>
      <w:r w:rsidR="00813D0C" w:rsidRPr="00ED7893">
        <w:rPr>
          <w:rFonts w:ascii="Verdana" w:hAnsi="Verdana"/>
        </w:rPr>
        <w:t xml:space="preserve"> </w:t>
      </w:r>
      <w:r w:rsidRPr="00ED7893">
        <w:rPr>
          <w:rFonts w:ascii="Verdana" w:hAnsi="Verdana"/>
        </w:rPr>
        <w:t>documente</w:t>
      </w:r>
      <w:r w:rsidR="00813D0C" w:rsidRPr="00ED7893">
        <w:rPr>
          <w:rFonts w:ascii="Verdana" w:hAnsi="Verdana"/>
        </w:rPr>
        <w:t xml:space="preserve"> </w:t>
      </w:r>
      <w:r w:rsidRPr="00ED7893">
        <w:rPr>
          <w:rFonts w:ascii="Verdana" w:hAnsi="Verdana"/>
        </w:rPr>
        <w:t>istorice ale secolelor XIV-XV,</w:t>
      </w:r>
      <w:r w:rsidR="00F51350">
        <w:rPr>
          <w:rFonts w:ascii="Verdana" w:hAnsi="Verdana"/>
        </w:rPr>
        <w:t xml:space="preserve"> </w:t>
      </w:r>
      <w:r w:rsidRPr="00ED7893">
        <w:rPr>
          <w:rFonts w:ascii="Verdana" w:hAnsi="Verdana"/>
        </w:rPr>
        <w:t>din</w:t>
      </w:r>
      <w:r w:rsidR="00813D0C" w:rsidRPr="00ED7893">
        <w:rPr>
          <w:rFonts w:ascii="Verdana" w:hAnsi="Verdana"/>
        </w:rPr>
        <w:t xml:space="preserve"> </w:t>
      </w:r>
      <w:r w:rsidRPr="00ED7893">
        <w:rPr>
          <w:rFonts w:ascii="Verdana" w:hAnsi="Verdana"/>
        </w:rPr>
        <w:t>grupa</w:t>
      </w:r>
      <w:r w:rsidR="00813D0C" w:rsidRPr="00ED7893">
        <w:rPr>
          <w:rFonts w:ascii="Verdana" w:hAnsi="Verdana"/>
        </w:rPr>
        <w:t xml:space="preserve"> </w:t>
      </w:r>
      <w:r w:rsidRPr="00ED7893">
        <w:rPr>
          <w:rFonts w:ascii="Verdana" w:hAnsi="Verdana"/>
        </w:rPr>
        <w:t>localitătilor</w:t>
      </w:r>
      <w:r w:rsidR="00813D0C" w:rsidRPr="00ED7893">
        <w:rPr>
          <w:rFonts w:ascii="Verdana" w:hAnsi="Verdana"/>
        </w:rPr>
        <w:t xml:space="preserve"> </w:t>
      </w:r>
      <w:r w:rsidRPr="00ED7893">
        <w:rPr>
          <w:rFonts w:ascii="Verdana" w:hAnsi="Verdana"/>
        </w:rPr>
        <w:t>ce</w:t>
      </w:r>
      <w:r w:rsidR="00813D0C" w:rsidRPr="00ED7893">
        <w:rPr>
          <w:rFonts w:ascii="Verdana" w:hAnsi="Verdana"/>
        </w:rPr>
        <w:t xml:space="preserve"> </w:t>
      </w:r>
      <w:r w:rsidRPr="00ED7893">
        <w:rPr>
          <w:rFonts w:ascii="Verdana" w:hAnsi="Verdana"/>
        </w:rPr>
        <w:t>formează o adevarată</w:t>
      </w:r>
      <w:r w:rsidR="00813D0C" w:rsidRPr="00ED7893">
        <w:rPr>
          <w:rFonts w:ascii="Verdana" w:hAnsi="Verdana"/>
        </w:rPr>
        <w:t xml:space="preserve"> </w:t>
      </w:r>
      <w:r w:rsidRPr="00ED7893">
        <w:rPr>
          <w:rFonts w:ascii="Verdana" w:hAnsi="Verdana"/>
        </w:rPr>
        <w:t>fâșie care traverseaza</w:t>
      </w:r>
      <w:r w:rsidR="00813D0C" w:rsidRPr="00ED7893">
        <w:rPr>
          <w:rFonts w:ascii="Verdana" w:hAnsi="Verdana"/>
        </w:rPr>
        <w:t xml:space="preserve"> </w:t>
      </w:r>
      <w:r w:rsidRPr="00ED7893">
        <w:rPr>
          <w:rFonts w:ascii="Verdana" w:hAnsi="Verdana"/>
        </w:rPr>
        <w:t>Poarta</w:t>
      </w:r>
      <w:r w:rsidR="00F51350">
        <w:rPr>
          <w:rFonts w:ascii="Verdana" w:hAnsi="Verdana"/>
        </w:rPr>
        <w:t xml:space="preserve"> </w:t>
      </w:r>
      <w:r w:rsidRPr="00ED7893">
        <w:rPr>
          <w:rFonts w:ascii="Verdana" w:hAnsi="Verdana"/>
        </w:rPr>
        <w:t>Târgu-Frumos</w:t>
      </w:r>
      <w:r w:rsidR="00813D0C" w:rsidRPr="00ED7893">
        <w:rPr>
          <w:rFonts w:ascii="Verdana" w:hAnsi="Verdana"/>
        </w:rPr>
        <w:t xml:space="preserve"> </w:t>
      </w:r>
      <w:r w:rsidRPr="00ED7893">
        <w:rPr>
          <w:rFonts w:ascii="Verdana" w:hAnsi="Verdana"/>
        </w:rPr>
        <w:t>și se prelungește</w:t>
      </w:r>
      <w:r w:rsidR="00813D0C" w:rsidRPr="00ED7893">
        <w:rPr>
          <w:rFonts w:ascii="Verdana" w:hAnsi="Verdana"/>
        </w:rPr>
        <w:t xml:space="preserve"> </w:t>
      </w:r>
      <w:r w:rsidRPr="00ED7893">
        <w:rPr>
          <w:rFonts w:ascii="Verdana" w:hAnsi="Verdana"/>
        </w:rPr>
        <w:t>până</w:t>
      </w:r>
      <w:r w:rsidR="00813D0C" w:rsidRPr="00ED7893">
        <w:rPr>
          <w:rFonts w:ascii="Verdana" w:hAnsi="Verdana"/>
        </w:rPr>
        <w:t xml:space="preserve"> </w:t>
      </w:r>
      <w:r w:rsidRPr="00ED7893">
        <w:rPr>
          <w:rFonts w:ascii="Verdana" w:hAnsi="Verdana"/>
        </w:rPr>
        <w:t>spre capital</w:t>
      </w:r>
      <w:r w:rsidR="00813D0C" w:rsidRPr="00ED7893">
        <w:rPr>
          <w:rFonts w:ascii="Verdana" w:hAnsi="Verdana"/>
        </w:rPr>
        <w:t>a</w:t>
      </w:r>
      <w:r w:rsidRPr="00ED7893">
        <w:rPr>
          <w:rFonts w:ascii="Verdana" w:hAnsi="Verdana"/>
        </w:rPr>
        <w:t xml:space="preserve"> Moldovei.</w:t>
      </w:r>
    </w:p>
    <w:p w:rsidR="00253FBD" w:rsidRPr="00ED7893" w:rsidRDefault="00253FBD" w:rsidP="00F51350">
      <w:pPr>
        <w:pStyle w:val="NormalWeb"/>
        <w:shd w:val="clear" w:color="auto" w:fill="FFFFFF"/>
        <w:spacing w:before="0" w:beforeAutospacing="0" w:after="0" w:afterAutospacing="0" w:line="276" w:lineRule="auto"/>
        <w:jc w:val="both"/>
        <w:rPr>
          <w:rFonts w:ascii="Verdana" w:hAnsi="Verdana" w:cs="Arial"/>
          <w:color w:val="000000" w:themeColor="text1"/>
        </w:rPr>
      </w:pPr>
      <w:r w:rsidRPr="00ED7893">
        <w:rPr>
          <w:rFonts w:ascii="Verdana" w:hAnsi="Verdana" w:cs="Arial"/>
          <w:color w:val="000000" w:themeColor="text1"/>
        </w:rPr>
        <w:lastRenderedPageBreak/>
        <w:t>La sfârșitul secolului al XIX-lea, comuna făcea parte din plasa Copou a </w:t>
      </w:r>
      <w:r w:rsidRPr="00F51350">
        <w:rPr>
          <w:rFonts w:ascii="Verdana" w:hAnsi="Verdana" w:cs="Arial"/>
        </w:rPr>
        <w:t>județului Iași</w:t>
      </w:r>
      <w:r w:rsidRPr="00ED7893">
        <w:rPr>
          <w:rFonts w:ascii="Verdana" w:hAnsi="Verdana" w:cs="Arial"/>
          <w:color w:val="000000" w:themeColor="text1"/>
        </w:rPr>
        <w:t> și era formată din satele Movileni, Larga, </w:t>
      </w:r>
      <w:r w:rsidRPr="00F51350">
        <w:rPr>
          <w:rFonts w:ascii="Verdana" w:hAnsi="Verdana" w:cs="Arial"/>
        </w:rPr>
        <w:t>Românești</w:t>
      </w:r>
      <w:r w:rsidRPr="00ED7893">
        <w:rPr>
          <w:rFonts w:ascii="Verdana" w:hAnsi="Verdana" w:cs="Arial"/>
          <w:color w:val="000000" w:themeColor="text1"/>
        </w:rPr>
        <w:t> și Potângeni, având în total 1900 de locuitori. Anuarul Socec din 1925 o consemnează în plasa Bahlui a aceluiași județ, având aceeași componentă (plus cătunul Buțuluc) și o populație de 2103 locuitori. În 1931, comuna a fost temporar desființată, satele ei trecând la </w:t>
      </w:r>
      <w:r w:rsidRPr="00F51350">
        <w:rPr>
          <w:rFonts w:ascii="Verdana" w:hAnsi="Verdana" w:cs="Arial"/>
        </w:rPr>
        <w:t>comuna Gropnița</w:t>
      </w:r>
      <w:r w:rsidRPr="00ED7893">
        <w:rPr>
          <w:rFonts w:ascii="Verdana" w:hAnsi="Verdana" w:cs="Arial"/>
          <w:color w:val="000000" w:themeColor="text1"/>
        </w:rPr>
        <w:t>. Ulterior, comuna a fost reînființată, și a apărut pe teritoriul ei actual și comuna Epureni, cu satul Epureni care anterior fusese la </w:t>
      </w:r>
      <w:r w:rsidRPr="00F51350">
        <w:rPr>
          <w:rFonts w:ascii="Verdana" w:hAnsi="Verdana" w:cs="Arial"/>
        </w:rPr>
        <w:t>comuna Rediul Mitropoliei</w:t>
      </w:r>
      <w:r w:rsidRPr="00ED7893">
        <w:rPr>
          <w:rFonts w:ascii="Verdana" w:hAnsi="Verdana" w:cs="Arial"/>
          <w:color w:val="000000" w:themeColor="text1"/>
        </w:rPr>
        <w:t>.</w:t>
      </w:r>
    </w:p>
    <w:p w:rsidR="00253FBD" w:rsidRPr="00ED7893" w:rsidRDefault="00253FBD" w:rsidP="00F51350">
      <w:pPr>
        <w:pStyle w:val="NormalWeb"/>
        <w:shd w:val="clear" w:color="auto" w:fill="FFFFFF"/>
        <w:spacing w:before="0" w:beforeAutospacing="0" w:after="0" w:afterAutospacing="0" w:line="276" w:lineRule="auto"/>
        <w:jc w:val="both"/>
        <w:rPr>
          <w:rFonts w:ascii="Verdana" w:hAnsi="Verdana" w:cs="Arial"/>
          <w:color w:val="000000" w:themeColor="text1"/>
        </w:rPr>
      </w:pPr>
      <w:r w:rsidRPr="00ED7893">
        <w:rPr>
          <w:rFonts w:ascii="Verdana" w:hAnsi="Verdana" w:cs="Arial"/>
          <w:color w:val="000000" w:themeColor="text1"/>
        </w:rPr>
        <w:t>În 1950, cele două comune au fost transferate raionului Iași din </w:t>
      </w:r>
      <w:r w:rsidRPr="00F51350">
        <w:rPr>
          <w:rFonts w:ascii="Verdana" w:hAnsi="Verdana" w:cs="Arial"/>
        </w:rPr>
        <w:t>regiunea Iași</w:t>
      </w:r>
      <w:r w:rsidRPr="00ED7893">
        <w:rPr>
          <w:rFonts w:ascii="Verdana" w:hAnsi="Verdana" w:cs="Arial"/>
          <w:color w:val="000000" w:themeColor="text1"/>
        </w:rPr>
        <w:t>. În 1968, ele au revenit la </w:t>
      </w:r>
      <w:r w:rsidRPr="00F51350">
        <w:rPr>
          <w:rFonts w:ascii="Verdana" w:hAnsi="Verdana" w:cs="Arial"/>
        </w:rPr>
        <w:t>județul Iași</w:t>
      </w:r>
      <w:r w:rsidRPr="00ED7893">
        <w:rPr>
          <w:rFonts w:ascii="Verdana" w:hAnsi="Verdana" w:cs="Arial"/>
          <w:color w:val="000000" w:themeColor="text1"/>
        </w:rPr>
        <w:t>, și tot atunci a fost desființată comuna Epureni, satul ei fiind inclus în comuna Movileni, care a căpătat atunci alcătuirea actuală.</w:t>
      </w:r>
    </w:p>
    <w:p w:rsidR="00253FBD" w:rsidRPr="00ED7893" w:rsidRDefault="00253FBD" w:rsidP="00F51350">
      <w:pPr>
        <w:spacing w:line="276" w:lineRule="auto"/>
        <w:jc w:val="both"/>
        <w:rPr>
          <w:rFonts w:ascii="Verdana" w:hAnsi="Verdana" w:cs="Arial"/>
          <w:color w:val="000000" w:themeColor="text1"/>
          <w:shd w:val="clear" w:color="auto" w:fill="FFFFFF"/>
        </w:rPr>
      </w:pPr>
      <w:r w:rsidRPr="00ED7893">
        <w:rPr>
          <w:rFonts w:ascii="Verdana" w:hAnsi="Verdana" w:cs="Arial"/>
          <w:color w:val="000000" w:themeColor="text1"/>
          <w:shd w:val="clear" w:color="auto" w:fill="FFFFFF"/>
        </w:rPr>
        <w:t>Două</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dintre</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ele sunt situri</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arheologice: movilele din </w:t>
      </w:r>
      <w:r w:rsidRPr="00F51350">
        <w:rPr>
          <w:rFonts w:ascii="Verdana" w:hAnsi="Verdana" w:cs="Arial"/>
          <w:shd w:val="clear" w:color="auto" w:fill="FFFFFF"/>
        </w:rPr>
        <w:t>Halstattul</w:t>
      </w:r>
      <w:r w:rsidR="00813D0C" w:rsidRPr="00F51350">
        <w:rPr>
          <w:rFonts w:ascii="Verdana" w:hAnsi="Verdana" w:cs="Arial"/>
          <w:shd w:val="clear" w:color="auto" w:fill="FFFFFF"/>
        </w:rPr>
        <w:t xml:space="preserve"> </w:t>
      </w:r>
      <w:r w:rsidRPr="00F51350">
        <w:rPr>
          <w:rFonts w:ascii="Verdana" w:hAnsi="Verdana" w:cs="Arial"/>
          <w:shd w:val="clear" w:color="auto" w:fill="FFFFFF"/>
        </w:rPr>
        <w:t>târziu</w:t>
      </w:r>
      <w:r w:rsidRPr="00ED7893">
        <w:rPr>
          <w:rFonts w:ascii="Verdana" w:hAnsi="Verdana" w:cs="Arial"/>
          <w:color w:val="000000" w:themeColor="text1"/>
          <w:shd w:val="clear" w:color="auto" w:fill="FFFFFF"/>
        </w:rPr>
        <w:t> pe culmea</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dealului de la nord-nord-vest de biserica din Movileni; și</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situl de „la Grădină”, aflat pe un grind de la 500 m est de satul</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Larga-Jijia, sit ce</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cuprinde</w:t>
      </w:r>
      <w:r w:rsidR="00813D0C" w:rsidRPr="00ED7893">
        <w:rPr>
          <w:rFonts w:ascii="Verdana" w:hAnsi="Verdana" w:cs="Arial"/>
          <w:color w:val="000000" w:themeColor="text1"/>
          <w:shd w:val="clear" w:color="auto" w:fill="FFFFFF"/>
        </w:rPr>
        <w:t xml:space="preserve"> </w:t>
      </w:r>
      <w:r w:rsidR="00F51350">
        <w:rPr>
          <w:rFonts w:ascii="Verdana" w:hAnsi="Verdana" w:cs="Arial"/>
          <w:color w:val="000000" w:themeColor="text1"/>
          <w:shd w:val="clear" w:color="auto" w:fill="FFFFFF"/>
        </w:rPr>
        <w:t xml:space="preserve">urme de așezări </w:t>
      </w:r>
      <w:r w:rsidRPr="00ED7893">
        <w:rPr>
          <w:rFonts w:ascii="Verdana" w:hAnsi="Verdana" w:cs="Arial"/>
          <w:color w:val="000000" w:themeColor="text1"/>
          <w:shd w:val="clear" w:color="auto" w:fill="FFFFFF"/>
        </w:rPr>
        <w:t>din </w:t>
      </w:r>
      <w:r w:rsidRPr="00F51350">
        <w:rPr>
          <w:rFonts w:ascii="Verdana" w:hAnsi="Verdana" w:cs="Arial"/>
          <w:shd w:val="clear" w:color="auto" w:fill="FFFFFF"/>
        </w:rPr>
        <w:t>neoliticul</w:t>
      </w:r>
      <w:r w:rsidRPr="00ED7893">
        <w:rPr>
          <w:rFonts w:ascii="Verdana" w:hAnsi="Verdana" w:cs="Arial"/>
          <w:color w:val="000000" w:themeColor="text1"/>
          <w:shd w:val="clear" w:color="auto" w:fill="FFFFFF"/>
        </w:rPr>
        <w:t> târziu (</w:t>
      </w:r>
      <w:r w:rsidRPr="00F51350">
        <w:rPr>
          <w:rFonts w:ascii="Verdana" w:hAnsi="Verdana" w:cs="Arial"/>
          <w:shd w:val="clear" w:color="auto" w:fill="FFFFFF"/>
        </w:rPr>
        <w:t>cultura</w:t>
      </w:r>
      <w:r w:rsidR="00813D0C" w:rsidRPr="00F51350">
        <w:rPr>
          <w:rFonts w:ascii="Verdana" w:hAnsi="Verdana" w:cs="Arial"/>
          <w:shd w:val="clear" w:color="auto" w:fill="FFFFFF"/>
        </w:rPr>
        <w:t xml:space="preserve"> </w:t>
      </w:r>
      <w:r w:rsidRPr="00F51350">
        <w:rPr>
          <w:rFonts w:ascii="Verdana" w:hAnsi="Verdana" w:cs="Arial"/>
          <w:shd w:val="clear" w:color="auto" w:fill="FFFFFF"/>
        </w:rPr>
        <w:t>ceramicii</w:t>
      </w:r>
      <w:r w:rsidR="00813D0C" w:rsidRPr="00F51350">
        <w:rPr>
          <w:rFonts w:ascii="Verdana" w:hAnsi="Verdana" w:cs="Arial"/>
          <w:shd w:val="clear" w:color="auto" w:fill="FFFFFF"/>
        </w:rPr>
        <w:t xml:space="preserve"> </w:t>
      </w:r>
      <w:r w:rsidRPr="00F51350">
        <w:rPr>
          <w:rFonts w:ascii="Verdana" w:hAnsi="Verdana" w:cs="Arial"/>
          <w:shd w:val="clear" w:color="auto" w:fill="FFFFFF"/>
        </w:rPr>
        <w:t>liniare</w:t>
      </w:r>
      <w:r w:rsidRPr="00ED7893">
        <w:rPr>
          <w:rFonts w:ascii="Verdana" w:hAnsi="Verdana" w:cs="Arial"/>
          <w:color w:val="000000" w:themeColor="text1"/>
          <w:shd w:val="clear" w:color="auto" w:fill="FFFFFF"/>
        </w:rPr>
        <w:t>), </w:t>
      </w:r>
      <w:r w:rsidRPr="00F51350">
        <w:rPr>
          <w:rFonts w:ascii="Verdana" w:hAnsi="Verdana" w:cs="Arial"/>
          <w:shd w:val="clear" w:color="auto" w:fill="FFFFFF"/>
        </w:rPr>
        <w:t>eneolitic</w:t>
      </w:r>
      <w:r w:rsidRPr="00ED7893">
        <w:rPr>
          <w:rFonts w:ascii="Verdana" w:hAnsi="Verdana" w:cs="Arial"/>
          <w:color w:val="000000" w:themeColor="text1"/>
          <w:shd w:val="clear" w:color="auto" w:fill="FFFFFF"/>
        </w:rPr>
        <w:t> (</w:t>
      </w:r>
      <w:r w:rsidRPr="00F51350">
        <w:rPr>
          <w:rFonts w:ascii="Verdana" w:hAnsi="Verdana" w:cs="Arial"/>
          <w:shd w:val="clear" w:color="auto" w:fill="FFFFFF"/>
        </w:rPr>
        <w:t>cultura</w:t>
      </w:r>
      <w:r w:rsidR="00813D0C" w:rsidRPr="00F51350">
        <w:rPr>
          <w:rFonts w:ascii="Verdana" w:hAnsi="Verdana" w:cs="Arial"/>
          <w:shd w:val="clear" w:color="auto" w:fill="FFFFFF"/>
        </w:rPr>
        <w:t xml:space="preserve"> </w:t>
      </w:r>
      <w:r w:rsidRPr="00F51350">
        <w:rPr>
          <w:rFonts w:ascii="Verdana" w:hAnsi="Verdana" w:cs="Arial"/>
          <w:shd w:val="clear" w:color="auto" w:fill="FFFFFF"/>
        </w:rPr>
        <w:t>precucuteni</w:t>
      </w:r>
      <w:r w:rsidRPr="00ED7893">
        <w:rPr>
          <w:rFonts w:ascii="Verdana" w:hAnsi="Verdana" w:cs="Arial"/>
          <w:color w:val="000000" w:themeColor="text1"/>
          <w:shd w:val="clear" w:color="auto" w:fill="FFFFFF"/>
        </w:rPr>
        <w:t>, faza II) și</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perioada</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Halstatt.</w:t>
      </w:r>
    </w:p>
    <w:p w:rsidR="00253FBD" w:rsidRPr="00ED7893" w:rsidRDefault="00253FBD" w:rsidP="00F51350">
      <w:pPr>
        <w:spacing w:line="276" w:lineRule="auto"/>
        <w:jc w:val="both"/>
        <w:rPr>
          <w:rFonts w:ascii="Verdana" w:hAnsi="Verdana" w:cs="Arial"/>
          <w:color w:val="000000" w:themeColor="text1"/>
          <w:shd w:val="clear" w:color="auto" w:fill="FFFFFF"/>
        </w:rPr>
      </w:pPr>
      <w:r w:rsidRPr="00ED7893">
        <w:rPr>
          <w:rFonts w:ascii="Verdana" w:hAnsi="Verdana" w:cs="Arial"/>
          <w:color w:val="000000" w:themeColor="text1"/>
          <w:shd w:val="clear" w:color="auto" w:fill="FFFFFF"/>
        </w:rPr>
        <w:t>Un al treilea</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obiectiv</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este</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clasificat ca monument de arhitectură — </w:t>
      </w:r>
      <w:r w:rsidRPr="00F51350">
        <w:rPr>
          <w:rFonts w:ascii="Verdana" w:hAnsi="Verdana" w:cs="Arial"/>
          <w:shd w:val="clear" w:color="auto" w:fill="FFFFFF"/>
        </w:rPr>
        <w:t>biserica de lemn „Sfântul Nicolae”</w:t>
      </w:r>
      <w:r w:rsidRPr="00ED7893">
        <w:rPr>
          <w:rFonts w:ascii="Verdana" w:hAnsi="Verdana" w:cs="Arial"/>
          <w:color w:val="000000" w:themeColor="text1"/>
          <w:shd w:val="clear" w:color="auto" w:fill="FFFFFF"/>
        </w:rPr>
        <w:t> (1861) din satul</w:t>
      </w:r>
      <w:r w:rsidR="00813D0C" w:rsidRPr="00ED7893">
        <w:rPr>
          <w:rFonts w:ascii="Verdana" w:hAnsi="Verdana" w:cs="Arial"/>
          <w:color w:val="000000" w:themeColor="text1"/>
          <w:shd w:val="clear" w:color="auto" w:fill="FFFFFF"/>
        </w:rPr>
        <w:t xml:space="preserve"> </w:t>
      </w:r>
      <w:r w:rsidRPr="00ED7893">
        <w:rPr>
          <w:rFonts w:ascii="Verdana" w:hAnsi="Verdana" w:cs="Arial"/>
          <w:color w:val="000000" w:themeColor="text1"/>
          <w:shd w:val="clear" w:color="auto" w:fill="FFFFFF"/>
        </w:rPr>
        <w:t>Larga-Jijia.</w:t>
      </w:r>
    </w:p>
    <w:p w:rsidR="00253FBD" w:rsidRPr="00ED7893" w:rsidRDefault="00253FBD" w:rsidP="00384AEB">
      <w:pPr>
        <w:pStyle w:val="NormalWeb"/>
        <w:shd w:val="clear" w:color="auto" w:fill="FFFFFF"/>
        <w:spacing w:before="0" w:beforeAutospacing="0" w:after="0" w:afterAutospacing="0" w:line="276" w:lineRule="auto"/>
        <w:jc w:val="both"/>
        <w:textAlignment w:val="baseline"/>
        <w:rPr>
          <w:rFonts w:ascii="Verdana" w:hAnsi="Verdana" w:cs="Arial"/>
          <w:color w:val="000000" w:themeColor="text1"/>
        </w:rPr>
      </w:pPr>
      <w:r w:rsidRPr="00ED7893">
        <w:rPr>
          <w:rFonts w:ascii="Verdana" w:hAnsi="Verdana" w:cs="Arial"/>
          <w:color w:val="000000" w:themeColor="text1"/>
        </w:rPr>
        <w:t>La est de sat, pe un grind din albia majora a Jijiei, inalt de circa 2,50 m, a fost identificata o importanta statiune arheologica, cercetata prin sondaje in 1951. Cel mai vechi nivel de locuire apartine culturii ceramicii liniare, reprezentata prin fragmente ceramice specifice, dar fara complexe de locuire. Mult mai bogata in materiale arheologice este asezareaPrecucuteni, faza II. A fost dezvelita o locuinta cu ceramica, unelte si oase de animale domestice sau salbatice. Utilajul litic se compune din lame retusate sau cu scobitura retusata, gratoare pe aschii si lame cu partea activa oblica, convexa, concava, unguiforme, circulare, ovalare, „cu bot', sau duble, unele cu retuse pe laturile lungi, lame neretusate, aschii, nuclee de diferite forme. Dintre uneltele de os se remarca mai multe slefuitoare, unul fiind confectionat dintr-un metatarsian de bou, cu doua fete opuse albiate prin slefuire, cu striuri longitudinale; alte patru apartinaceluiasi tip si sunt lucrate din metatarsiane; al cincilea este cioplit dintr-un radius de cerb.</w:t>
      </w:r>
    </w:p>
    <w:p w:rsidR="00253FBD" w:rsidRPr="00ED7893" w:rsidRDefault="00253FBD" w:rsidP="00384AEB">
      <w:pPr>
        <w:pStyle w:val="NormalWeb"/>
        <w:shd w:val="clear" w:color="auto" w:fill="FFFFFF"/>
        <w:spacing w:before="0" w:beforeAutospacing="0" w:after="0" w:afterAutospacing="0" w:line="276" w:lineRule="auto"/>
        <w:jc w:val="both"/>
        <w:textAlignment w:val="baseline"/>
        <w:rPr>
          <w:rFonts w:ascii="Verdana" w:hAnsi="Verdana" w:cs="Arial"/>
          <w:color w:val="000000" w:themeColor="text1"/>
        </w:rPr>
      </w:pPr>
      <w:r w:rsidRPr="00ED7893">
        <w:rPr>
          <w:rFonts w:ascii="Verdana" w:hAnsi="Verdana" w:cs="Arial"/>
          <w:color w:val="000000" w:themeColor="text1"/>
        </w:rPr>
        <w:t xml:space="preserve">Ceramica a fost impartita in trei specii; </w:t>
      </w:r>
    </w:p>
    <w:p w:rsidR="00253FBD" w:rsidRPr="00ED7893" w:rsidRDefault="00253FBD" w:rsidP="00384AEB">
      <w:pPr>
        <w:pStyle w:val="NormalWeb"/>
        <w:shd w:val="clear" w:color="auto" w:fill="FFFFFF"/>
        <w:spacing w:before="0" w:beforeAutospacing="0" w:after="0" w:afterAutospacing="0" w:line="276" w:lineRule="auto"/>
        <w:jc w:val="both"/>
        <w:textAlignment w:val="baseline"/>
        <w:rPr>
          <w:rFonts w:ascii="Verdana" w:hAnsi="Verdana" w:cs="Arial"/>
          <w:color w:val="000000" w:themeColor="text1"/>
        </w:rPr>
      </w:pPr>
      <w:r w:rsidRPr="00ED7893">
        <w:rPr>
          <w:rFonts w:ascii="Verdana" w:hAnsi="Verdana" w:cs="Arial"/>
          <w:color w:val="000000" w:themeColor="text1"/>
        </w:rPr>
        <w:t xml:space="preserve">a) din pasta grosiera, dar bine arsa – vase de uz comun, acoperite cu barbotina sau cu decor alveolar; </w:t>
      </w:r>
    </w:p>
    <w:p w:rsidR="00253FBD" w:rsidRPr="00ED7893" w:rsidRDefault="00253FBD" w:rsidP="00384AEB">
      <w:pPr>
        <w:pStyle w:val="NormalWeb"/>
        <w:shd w:val="clear" w:color="auto" w:fill="FFFFFF"/>
        <w:spacing w:before="0" w:beforeAutospacing="0" w:after="0" w:afterAutospacing="0" w:line="276" w:lineRule="auto"/>
        <w:jc w:val="both"/>
        <w:textAlignment w:val="baseline"/>
        <w:rPr>
          <w:rFonts w:ascii="Verdana" w:hAnsi="Verdana" w:cs="Arial"/>
          <w:color w:val="000000" w:themeColor="text1"/>
        </w:rPr>
      </w:pPr>
      <w:r w:rsidRPr="00ED7893">
        <w:rPr>
          <w:rFonts w:ascii="Verdana" w:hAnsi="Verdana" w:cs="Arial"/>
          <w:color w:val="000000" w:themeColor="text1"/>
        </w:rPr>
        <w:t xml:space="preserve">b) vase din aceeasi pasta cu ardere inferioara, dar cu suprafata lucrata ingrijit, cu decor incizat; </w:t>
      </w:r>
    </w:p>
    <w:p w:rsidR="00253FBD" w:rsidRPr="00ED7893" w:rsidRDefault="00253FBD" w:rsidP="00384AEB">
      <w:pPr>
        <w:pStyle w:val="NormalWeb"/>
        <w:shd w:val="clear" w:color="auto" w:fill="FFFFFF"/>
        <w:spacing w:before="0" w:beforeAutospacing="0" w:after="0" w:afterAutospacing="0" w:line="276" w:lineRule="auto"/>
        <w:jc w:val="both"/>
        <w:textAlignment w:val="baseline"/>
        <w:rPr>
          <w:rFonts w:ascii="Verdana" w:hAnsi="Verdana" w:cs="Arial"/>
          <w:color w:val="000000" w:themeColor="text1"/>
        </w:rPr>
      </w:pPr>
      <w:r w:rsidRPr="00ED7893">
        <w:rPr>
          <w:rFonts w:ascii="Verdana" w:hAnsi="Verdana" w:cs="Arial"/>
          <w:color w:val="000000" w:themeColor="text1"/>
        </w:rPr>
        <w:t>c) ceramica fina, din pasta omogena, bine arsa.</w:t>
      </w:r>
    </w:p>
    <w:p w:rsidR="00253FBD" w:rsidRDefault="00F51350" w:rsidP="00384AEB">
      <w:pPr>
        <w:pStyle w:val="NormalWeb"/>
        <w:shd w:val="clear" w:color="auto" w:fill="FFFFFF"/>
        <w:spacing w:before="0" w:beforeAutospacing="0" w:after="0" w:afterAutospacing="0" w:line="276" w:lineRule="auto"/>
        <w:jc w:val="both"/>
        <w:textAlignment w:val="baseline"/>
        <w:rPr>
          <w:rFonts w:ascii="Verdana" w:hAnsi="Verdana" w:cs="Arial"/>
          <w:color w:val="000000" w:themeColor="text1"/>
        </w:rPr>
      </w:pPr>
      <w:r>
        <w:rPr>
          <w:rFonts w:ascii="Verdana" w:hAnsi="Verdana" w:cs="Arial"/>
          <w:color w:val="000000" w:themeColor="text1"/>
        </w:rPr>
        <w:lastRenderedPageBreak/>
        <w:t>I</w:t>
      </w:r>
      <w:r w:rsidR="00253FBD" w:rsidRPr="00ED7893">
        <w:rPr>
          <w:rFonts w:ascii="Verdana" w:hAnsi="Verdana" w:cs="Arial"/>
          <w:color w:val="000000" w:themeColor="text1"/>
        </w:rPr>
        <w:t>n cadrul plasticii, se remarca fragmentul de statueta compus din sase siluete antropomorfe, ce face parte din grupa suporturilor de tipul „hora', constituind cel mai vechi exemplar de acest gen cunoscut pana in prezent. S-au descoperit si cateva fragmente ceramice de tip Cucuteni B, dar nu s-a putut diferentia un nivel de locuire apartinand acestei faze a eneoliticului. Depunerea Precucuteni II este suprapusa de o asezare Noua cu mai multe cenusare, dintre care unul singur a fost sectionat, descoperindu-se o ceramica specifica sfarsitului epocii bronzului, omoplaticrestati, fauna. La partea superioara a acestui cenusars-au semnalat cateva fragmente ceramice din Hallstatt-ul timpuriu, iar sporadic, altele datate in sec. IV e.n. In aceeasi zona au fost dezvelite sase morminte, dintre care unui apartinand unui copil de 8-10 ani, cu scheletul orientat NE-SV, in pozitie chircita (M.l), si doi adulti, in aceeasipozitie, cu urme de ocru rosu pe oasele scheletului; mormintele 2, 5 si 6 par sa apartina unei necropole sarmatice, datate in sec. IV e.n.</w:t>
      </w:r>
    </w:p>
    <w:p w:rsidR="00F51350" w:rsidRPr="00ED7893" w:rsidRDefault="00F51350" w:rsidP="00384AEB">
      <w:pPr>
        <w:pStyle w:val="NormalWeb"/>
        <w:shd w:val="clear" w:color="auto" w:fill="FFFFFF"/>
        <w:spacing w:before="0" w:beforeAutospacing="0" w:after="0" w:afterAutospacing="0" w:line="276" w:lineRule="auto"/>
        <w:jc w:val="both"/>
        <w:textAlignment w:val="baseline"/>
        <w:rPr>
          <w:rFonts w:ascii="Verdana" w:hAnsi="Verdana" w:cs="Arial"/>
          <w:color w:val="000000" w:themeColor="text1"/>
        </w:rPr>
      </w:pPr>
    </w:p>
    <w:p w:rsidR="00601C38" w:rsidRPr="00ED7893" w:rsidRDefault="00253FBD" w:rsidP="00384AEB">
      <w:pPr>
        <w:spacing w:line="276" w:lineRule="auto"/>
        <w:rPr>
          <w:rStyle w:val="sartttl"/>
          <w:rFonts w:ascii="Verdana" w:hAnsi="Verdana"/>
          <w:b/>
          <w:bCs/>
          <w:bdr w:val="none" w:sz="0" w:space="0" w:color="auto" w:frame="1"/>
          <w:shd w:val="clear" w:color="auto" w:fill="FFFFFF"/>
        </w:rPr>
      </w:pPr>
      <w:r w:rsidRPr="00ED7893">
        <w:rPr>
          <w:rStyle w:val="saln"/>
          <w:rFonts w:ascii="Verdana" w:hAnsi="Verdana"/>
          <w:bdr w:val="none" w:sz="0" w:space="0" w:color="auto" w:frame="1"/>
          <w:shd w:val="clear" w:color="auto" w:fill="FFFFFF"/>
        </w:rPr>
        <w:t> </w:t>
      </w:r>
      <w:r w:rsidRPr="00ED7893">
        <w:rPr>
          <w:rStyle w:val="sartttl"/>
          <w:rFonts w:ascii="Verdana" w:hAnsi="Verdana"/>
          <w:b/>
          <w:bCs/>
          <w:bdr w:val="none" w:sz="0" w:space="0" w:color="auto" w:frame="1"/>
          <w:shd w:val="clear" w:color="auto" w:fill="FFFFFF"/>
        </w:rPr>
        <w:t>Articolul 5</w:t>
      </w:r>
    </w:p>
    <w:p w:rsidR="00601C38" w:rsidRPr="00ED7893" w:rsidRDefault="00253FBD" w:rsidP="00384AEB">
      <w:pPr>
        <w:spacing w:line="276" w:lineRule="auto"/>
        <w:jc w:val="both"/>
        <w:rPr>
          <w:rStyle w:val="spar"/>
          <w:rFonts w:ascii="Verdana" w:hAnsi="Verdana"/>
          <w:color w:val="000000"/>
          <w:bdr w:val="none" w:sz="0" w:space="0" w:color="auto" w:frame="1"/>
          <w:shd w:val="clear" w:color="auto" w:fill="FFFFFF"/>
        </w:rPr>
      </w:pPr>
      <w:r w:rsidRPr="00ED7893">
        <w:rPr>
          <w:rStyle w:val="salnttl"/>
          <w:rFonts w:ascii="Verdana" w:hAnsi="Verdana"/>
          <w:color w:val="000000"/>
          <w:bdr w:val="none" w:sz="0" w:space="0" w:color="auto" w:frame="1"/>
          <w:shd w:val="clear" w:color="auto" w:fill="FFFFFF"/>
        </w:rPr>
        <w:t>(1)</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 xml:space="preserve">Populația </w:t>
      </w:r>
      <w:r w:rsidR="00601C38" w:rsidRPr="00ED7893">
        <w:rPr>
          <w:rStyle w:val="salnbdy"/>
          <w:rFonts w:ascii="Verdana" w:hAnsi="Verdana"/>
          <w:color w:val="000000"/>
          <w:bdr w:val="none" w:sz="0" w:space="0" w:color="auto" w:frame="1"/>
          <w:shd w:val="clear" w:color="auto" w:fill="FFFFFF"/>
        </w:rPr>
        <w:t>comunei Movileni, județul Iași  numără 3278</w:t>
      </w:r>
      <w:r w:rsidRPr="00ED7893">
        <w:rPr>
          <w:rStyle w:val="salnbdy"/>
          <w:rFonts w:ascii="Verdana" w:hAnsi="Verdana"/>
          <w:color w:val="000000"/>
          <w:bdr w:val="none" w:sz="0" w:space="0" w:color="auto" w:frame="1"/>
          <w:shd w:val="clear" w:color="auto" w:fill="FFFFFF"/>
        </w:rPr>
        <w:t xml:space="preserve"> locuitori</w:t>
      </w:r>
      <w:r w:rsidR="00601C38" w:rsidRPr="00ED7893">
        <w:rPr>
          <w:rFonts w:ascii="Verdana" w:hAnsi="Verdana" w:cs="Arial"/>
          <w:color w:val="202122"/>
          <w:shd w:val="clear" w:color="auto" w:fill="FFFFFF"/>
        </w:rPr>
        <w:t xml:space="preserve"> conform </w:t>
      </w:r>
      <w:hyperlink r:id="rId12" w:history="1">
        <w:r w:rsidR="00601C38" w:rsidRPr="00ED7893">
          <w:rPr>
            <w:rStyle w:val="Hyperlink"/>
            <w:rFonts w:ascii="Verdana" w:hAnsi="Verdana" w:cs="Arial"/>
            <w:color w:val="0645AD"/>
            <w:shd w:val="clear" w:color="auto" w:fill="FFFFFF"/>
          </w:rPr>
          <w:t>r</w:t>
        </w:r>
        <w:r w:rsidR="00601C38" w:rsidRPr="00ED7893">
          <w:rPr>
            <w:rStyle w:val="Hyperlink"/>
            <w:rFonts w:ascii="Verdana" w:hAnsi="Verdana" w:cs="Arial"/>
            <w:color w:val="auto"/>
            <w:u w:val="none"/>
            <w:shd w:val="clear" w:color="auto" w:fill="FFFFFF"/>
          </w:rPr>
          <w:t>ecensământului efectuat în 2011</w:t>
        </w:r>
      </w:hyperlink>
      <w:r w:rsidR="00601C38" w:rsidRPr="00ED7893">
        <w:rPr>
          <w:rFonts w:ascii="Verdana" w:hAnsi="Verdana" w:cs="Arial"/>
          <w:color w:val="202122"/>
          <w:shd w:val="clear" w:color="auto" w:fill="FFFFFF"/>
        </w:rPr>
        <w:t> </w:t>
      </w:r>
      <w:r w:rsidR="00601C38" w:rsidRPr="00ED7893">
        <w:rPr>
          <w:rStyle w:val="salnbdy"/>
          <w:rFonts w:ascii="Verdana" w:hAnsi="Verdana"/>
          <w:color w:val="000000"/>
          <w:bdr w:val="none" w:sz="0" w:space="0" w:color="auto" w:frame="1"/>
          <w:shd w:val="clear" w:color="auto" w:fill="FFFFFF"/>
        </w:rPr>
        <w:t>.</w:t>
      </w:r>
    </w:p>
    <w:p w:rsidR="00B641C1" w:rsidRDefault="00253FBD" w:rsidP="00384AEB">
      <w:pPr>
        <w:spacing w:line="276" w:lineRule="auto"/>
        <w:jc w:val="both"/>
        <w:rPr>
          <w:rStyle w:val="salnbdy"/>
          <w:rFonts w:ascii="Verdana" w:hAnsi="Verdana"/>
          <w:color w:val="000000"/>
          <w:bdr w:val="none" w:sz="0" w:space="0" w:color="auto" w:frame="1"/>
          <w:shd w:val="clear" w:color="auto" w:fill="FFFFFF"/>
        </w:rPr>
      </w:pPr>
      <w:r w:rsidRPr="00ED7893">
        <w:rPr>
          <w:rStyle w:val="salnttl"/>
          <w:rFonts w:ascii="Verdana" w:hAnsi="Verdana"/>
          <w:color w:val="000000"/>
          <w:bdr w:val="none" w:sz="0" w:space="0" w:color="auto" w:frame="1"/>
          <w:shd w:val="clear" w:color="auto" w:fill="FFFFFF"/>
        </w:rPr>
        <w:t>(2)</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 xml:space="preserve">Componența și structura populației </w:t>
      </w:r>
      <w:r w:rsidR="00601C38" w:rsidRPr="00ED7893">
        <w:rPr>
          <w:rStyle w:val="salnbdy"/>
          <w:rFonts w:ascii="Verdana" w:hAnsi="Verdana"/>
          <w:color w:val="000000"/>
          <w:bdr w:val="none" w:sz="0" w:space="0" w:color="auto" w:frame="1"/>
          <w:shd w:val="clear" w:color="auto" w:fill="FFFFFF"/>
        </w:rPr>
        <w:t xml:space="preserve">comunei Movileni,județul Iași   </w:t>
      </w:r>
      <w:r w:rsidRPr="00ED7893">
        <w:rPr>
          <w:rStyle w:val="salnbdy"/>
          <w:rFonts w:ascii="Verdana" w:hAnsi="Verdana"/>
          <w:color w:val="000000"/>
          <w:bdr w:val="none" w:sz="0" w:space="0" w:color="auto" w:frame="1"/>
          <w:shd w:val="clear" w:color="auto" w:fill="FFFFFF"/>
        </w:rPr>
        <w:t>, defalcate inclusiv pe localități componente, se regăsește în </w:t>
      </w:r>
      <w:r w:rsidRPr="00ED7893">
        <w:rPr>
          <w:rStyle w:val="slgi"/>
          <w:rFonts w:ascii="Verdana" w:hAnsi="Verdana"/>
          <w:color w:val="006400"/>
          <w:u w:val="single"/>
          <w:bdr w:val="none" w:sz="0" w:space="0" w:color="auto" w:frame="1"/>
          <w:shd w:val="clear" w:color="auto" w:fill="FFFFFF"/>
        </w:rPr>
        <w:t>anexa nr. 5</w:t>
      </w:r>
      <w:r w:rsidRPr="00ED7893">
        <w:rPr>
          <w:rStyle w:val="salnbdy"/>
          <w:rFonts w:ascii="Verdana" w:hAnsi="Verdana"/>
          <w:color w:val="000000"/>
          <w:bdr w:val="none" w:sz="0" w:space="0" w:color="auto" w:frame="1"/>
          <w:shd w:val="clear" w:color="auto" w:fill="FFFFFF"/>
        </w:rPr>
        <w:t> prezentul statut</w:t>
      </w:r>
      <w:r w:rsidR="00601C38" w:rsidRPr="00ED7893">
        <w:rPr>
          <w:rStyle w:val="salnbdy"/>
          <w:rFonts w:ascii="Verdana" w:hAnsi="Verdana"/>
          <w:color w:val="000000"/>
          <w:bdr w:val="none" w:sz="0" w:space="0" w:color="auto" w:frame="1"/>
          <w:shd w:val="clear" w:color="auto" w:fill="FFFFFF"/>
        </w:rPr>
        <w:t xml:space="preserve"> </w:t>
      </w:r>
      <w:r w:rsidRPr="00ED7893">
        <w:rPr>
          <w:rStyle w:val="salnttl"/>
          <w:rFonts w:ascii="Verdana" w:hAnsi="Verdana"/>
          <w:color w:val="000000"/>
          <w:bdr w:val="none" w:sz="0" w:space="0" w:color="auto" w:frame="1"/>
          <w:shd w:val="clear" w:color="auto" w:fill="FFFFFF"/>
        </w:rPr>
        <w:t>(3)</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Aspectele privind numărul populației se actualizează în urma recensământului în vederea respectării dreptului cetățenilor aparținând unei minorități naționale de a folosi limba lor maternă în relația cu administrația publică locală și cu serviciile deconcentrate.</w:t>
      </w:r>
    </w:p>
    <w:p w:rsidR="00F51350" w:rsidRDefault="00F51350" w:rsidP="00384AEB">
      <w:pPr>
        <w:spacing w:line="276" w:lineRule="auto"/>
        <w:jc w:val="both"/>
        <w:rPr>
          <w:rStyle w:val="salnbdy"/>
          <w:rFonts w:ascii="Verdana" w:hAnsi="Verdana"/>
          <w:color w:val="000000"/>
          <w:bdr w:val="none" w:sz="0" w:space="0" w:color="auto" w:frame="1"/>
          <w:shd w:val="clear" w:color="auto" w:fill="FFFFFF"/>
        </w:rPr>
      </w:pPr>
    </w:p>
    <w:p w:rsidR="00F51350" w:rsidRPr="00ED7893" w:rsidRDefault="00F51350" w:rsidP="00384AEB">
      <w:pPr>
        <w:spacing w:line="276" w:lineRule="auto"/>
        <w:jc w:val="both"/>
        <w:rPr>
          <w:rFonts w:ascii="Verdana" w:hAnsi="Verdana"/>
        </w:rPr>
      </w:pPr>
    </w:p>
    <w:p w:rsidR="00892DEF" w:rsidRPr="00ED7893" w:rsidRDefault="00892DEF" w:rsidP="00384AEB">
      <w:pPr>
        <w:spacing w:line="276" w:lineRule="auto"/>
        <w:rPr>
          <w:rStyle w:val="scapden"/>
          <w:rFonts w:ascii="Verdana" w:hAnsi="Verdana"/>
          <w:b/>
          <w:bCs/>
          <w:bdr w:val="none" w:sz="0" w:space="0" w:color="auto" w:frame="1"/>
          <w:shd w:val="clear" w:color="auto" w:fill="FFFFFF"/>
        </w:rPr>
      </w:pPr>
      <w:r w:rsidRPr="00ED7893">
        <w:rPr>
          <w:rStyle w:val="scapttl"/>
          <w:rFonts w:ascii="Verdana" w:hAnsi="Verdana"/>
          <w:b/>
          <w:bCs/>
          <w:bdr w:val="none" w:sz="0" w:space="0" w:color="auto" w:frame="1"/>
          <w:shd w:val="clear" w:color="auto" w:fill="FFFFFF"/>
        </w:rPr>
        <w:t>Capitolul II</w:t>
      </w:r>
      <w:r w:rsidRPr="00ED7893">
        <w:rPr>
          <w:rStyle w:val="scapden"/>
          <w:rFonts w:ascii="Verdana" w:hAnsi="Verdana"/>
          <w:b/>
          <w:bCs/>
          <w:bdr w:val="none" w:sz="0" w:space="0" w:color="auto" w:frame="1"/>
          <w:shd w:val="clear" w:color="auto" w:fill="FFFFFF"/>
        </w:rPr>
        <w:t> Autoritățile administrației publice locale</w:t>
      </w:r>
    </w:p>
    <w:p w:rsidR="00892DEF" w:rsidRPr="00ED7893" w:rsidRDefault="00892DEF" w:rsidP="00384AEB">
      <w:pPr>
        <w:spacing w:line="276" w:lineRule="auto"/>
        <w:rPr>
          <w:rStyle w:val="salnttl"/>
          <w:rFonts w:ascii="Verdana" w:hAnsi="Verdana"/>
          <w:bdr w:val="none" w:sz="0" w:space="0" w:color="auto" w:frame="1"/>
          <w:shd w:val="clear" w:color="auto" w:fill="FFFFFF"/>
        </w:rPr>
      </w:pPr>
      <w:r w:rsidRPr="00ED7893">
        <w:rPr>
          <w:rStyle w:val="sartttl"/>
          <w:rFonts w:ascii="Verdana" w:hAnsi="Verdana"/>
          <w:b/>
          <w:bCs/>
          <w:bdr w:val="none" w:sz="0" w:space="0" w:color="auto" w:frame="1"/>
          <w:shd w:val="clear" w:color="auto" w:fill="FFFFFF"/>
        </w:rPr>
        <w:t>Articolul 6</w:t>
      </w:r>
    </w:p>
    <w:p w:rsidR="00892DEF" w:rsidRPr="00ED7893" w:rsidRDefault="00892DEF" w:rsidP="00384AEB">
      <w:pPr>
        <w:spacing w:line="276" w:lineRule="auto"/>
        <w:rPr>
          <w:rStyle w:val="salnbdy"/>
          <w:rFonts w:ascii="Verdana" w:hAnsi="Verdana"/>
          <w:color w:val="000000"/>
          <w:bdr w:val="none" w:sz="0" w:space="0" w:color="auto" w:frame="1"/>
          <w:shd w:val="clear" w:color="auto" w:fill="FFFFFF"/>
        </w:rPr>
      </w:pPr>
      <w:r w:rsidRPr="00ED7893">
        <w:rPr>
          <w:rStyle w:val="salnttl"/>
          <w:rFonts w:ascii="Verdana" w:hAnsi="Verdana"/>
          <w:color w:val="000000"/>
          <w:bdr w:val="none" w:sz="0" w:space="0" w:color="auto" w:frame="1"/>
          <w:shd w:val="clear" w:color="auto" w:fill="FFFFFF"/>
        </w:rPr>
        <w:t>1)</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Autoritățile administrației publice locale sunt:</w:t>
      </w:r>
    </w:p>
    <w:p w:rsidR="00892DEF" w:rsidRPr="00ED7893" w:rsidRDefault="00892DEF" w:rsidP="00384AEB">
      <w:pPr>
        <w:spacing w:line="276" w:lineRule="auto"/>
        <w:jc w:val="both"/>
        <w:rPr>
          <w:rStyle w:val="slitbdy"/>
          <w:rFonts w:ascii="Verdana" w:hAnsi="Verdana"/>
          <w:bdr w:val="none" w:sz="0" w:space="0" w:color="auto" w:frame="1"/>
          <w:shd w:val="clear" w:color="auto" w:fill="FFFFFF"/>
        </w:rPr>
      </w:pPr>
      <w:r w:rsidRPr="00ED7893">
        <w:rPr>
          <w:rStyle w:val="slitttl"/>
          <w:rFonts w:ascii="Verdana" w:hAnsi="Verdana"/>
          <w:b/>
          <w:bCs/>
          <w:bdr w:val="none" w:sz="0" w:space="0" w:color="auto" w:frame="1"/>
          <w:shd w:val="clear" w:color="auto" w:fill="FFFFFF"/>
        </w:rPr>
        <w:t>a)</w:t>
      </w:r>
      <w:r w:rsidRPr="00ED7893">
        <w:rPr>
          <w:rStyle w:val="slit"/>
          <w:rFonts w:ascii="Verdana" w:hAnsi="Verdana"/>
          <w:bdr w:val="dotted" w:sz="6" w:space="0" w:color="FEFEFE" w:frame="1"/>
          <w:shd w:val="clear" w:color="auto" w:fill="FFFFFF"/>
        </w:rPr>
        <w:t> </w:t>
      </w:r>
      <w:r w:rsidRPr="00ED7893">
        <w:rPr>
          <w:rStyle w:val="slitbdy"/>
          <w:rFonts w:ascii="Verdana" w:hAnsi="Verdana"/>
          <w:bdr w:val="none" w:sz="0" w:space="0" w:color="auto" w:frame="1"/>
          <w:shd w:val="clear" w:color="auto" w:fill="FFFFFF"/>
        </w:rPr>
        <w:t>Consiliul Local al comunei Movileni,</w:t>
      </w:r>
      <w:r w:rsidR="00F51350">
        <w:rPr>
          <w:rStyle w:val="slitbdy"/>
          <w:rFonts w:ascii="Verdana" w:hAnsi="Verdana"/>
          <w:bdr w:val="none" w:sz="0" w:space="0" w:color="auto" w:frame="1"/>
          <w:shd w:val="clear" w:color="auto" w:fill="FFFFFF"/>
        </w:rPr>
        <w:t xml:space="preserve"> </w:t>
      </w:r>
      <w:r w:rsidRPr="00ED7893">
        <w:rPr>
          <w:rStyle w:val="slitbdy"/>
          <w:rFonts w:ascii="Verdana" w:hAnsi="Verdana"/>
          <w:bdr w:val="none" w:sz="0" w:space="0" w:color="auto" w:frame="1"/>
          <w:shd w:val="clear" w:color="auto" w:fill="FFFFFF"/>
        </w:rPr>
        <w:t>județul Iași  reprezintă autoritate deliberativă de la nivelul comunei Movileni,</w:t>
      </w:r>
      <w:r w:rsidR="00F51350">
        <w:rPr>
          <w:rStyle w:val="slitbdy"/>
          <w:rFonts w:ascii="Verdana" w:hAnsi="Verdana"/>
          <w:bdr w:val="none" w:sz="0" w:space="0" w:color="auto" w:frame="1"/>
          <w:shd w:val="clear" w:color="auto" w:fill="FFFFFF"/>
        </w:rPr>
        <w:t xml:space="preserve"> </w:t>
      </w:r>
      <w:r w:rsidRPr="00ED7893">
        <w:rPr>
          <w:rStyle w:val="slitbdy"/>
          <w:rFonts w:ascii="Verdana" w:hAnsi="Verdana"/>
          <w:bdr w:val="none" w:sz="0" w:space="0" w:color="auto" w:frame="1"/>
          <w:shd w:val="clear" w:color="auto" w:fill="FFFFFF"/>
        </w:rPr>
        <w:t>județul Iași.</w:t>
      </w:r>
    </w:p>
    <w:p w:rsidR="00892DEF" w:rsidRPr="00ED7893" w:rsidRDefault="00892DEF" w:rsidP="00384AEB">
      <w:pPr>
        <w:spacing w:line="276" w:lineRule="auto"/>
        <w:jc w:val="both"/>
        <w:rPr>
          <w:rStyle w:val="slitbdy"/>
          <w:rFonts w:ascii="Verdana" w:hAnsi="Verdana"/>
          <w:bdr w:val="none" w:sz="0" w:space="0" w:color="auto" w:frame="1"/>
          <w:shd w:val="clear" w:color="auto" w:fill="FFFFFF"/>
        </w:rPr>
      </w:pPr>
      <w:r w:rsidRPr="00ED7893">
        <w:rPr>
          <w:rStyle w:val="slitbdy"/>
          <w:rFonts w:ascii="Verdana" w:hAnsi="Verdana"/>
          <w:bdr w:val="none" w:sz="0" w:space="0" w:color="auto" w:frame="1"/>
          <w:shd w:val="clear" w:color="auto" w:fill="FFFFFF"/>
        </w:rPr>
        <w:t>Consiliul Local al</w:t>
      </w:r>
      <w:r w:rsidR="00F51350">
        <w:rPr>
          <w:rStyle w:val="slitbdy"/>
          <w:rFonts w:ascii="Verdana" w:hAnsi="Verdana"/>
          <w:bdr w:val="none" w:sz="0" w:space="0" w:color="auto" w:frame="1"/>
          <w:shd w:val="clear" w:color="auto" w:fill="FFFFFF"/>
        </w:rPr>
        <w:t xml:space="preserve"> </w:t>
      </w:r>
      <w:r w:rsidRPr="00ED7893">
        <w:rPr>
          <w:rStyle w:val="slitbdy"/>
          <w:rFonts w:ascii="Verdana" w:hAnsi="Verdana"/>
          <w:bdr w:val="none" w:sz="0" w:space="0" w:color="auto" w:frame="1"/>
          <w:shd w:val="clear" w:color="auto" w:fill="FFFFFF"/>
        </w:rPr>
        <w:t>comunei Movileni,</w:t>
      </w:r>
      <w:r w:rsidR="00F51350">
        <w:rPr>
          <w:rStyle w:val="slitbdy"/>
          <w:rFonts w:ascii="Verdana" w:hAnsi="Verdana"/>
          <w:bdr w:val="none" w:sz="0" w:space="0" w:color="auto" w:frame="1"/>
          <w:shd w:val="clear" w:color="auto" w:fill="FFFFFF"/>
        </w:rPr>
        <w:t xml:space="preserve"> </w:t>
      </w:r>
      <w:r w:rsidRPr="00ED7893">
        <w:rPr>
          <w:rStyle w:val="slitbdy"/>
          <w:rFonts w:ascii="Verdana" w:hAnsi="Verdana"/>
          <w:bdr w:val="none" w:sz="0" w:space="0" w:color="auto" w:frame="1"/>
          <w:shd w:val="clear" w:color="auto" w:fill="FFFFFF"/>
        </w:rPr>
        <w:t>județul Iași este format din 13</w:t>
      </w:r>
      <w:r w:rsidR="007C5BDF" w:rsidRPr="00ED7893">
        <w:rPr>
          <w:rStyle w:val="slitbdy"/>
          <w:rFonts w:ascii="Verdana" w:hAnsi="Verdana"/>
          <w:bdr w:val="none" w:sz="0" w:space="0" w:color="auto" w:frame="1"/>
          <w:shd w:val="clear" w:color="auto" w:fill="FFFFFF"/>
        </w:rPr>
        <w:t xml:space="preserve"> </w:t>
      </w:r>
      <w:r w:rsidRPr="00ED7893">
        <w:rPr>
          <w:rStyle w:val="slitbdy"/>
          <w:rFonts w:ascii="Verdana" w:hAnsi="Verdana"/>
          <w:bdr w:val="none" w:sz="0" w:space="0" w:color="auto" w:frame="1"/>
          <w:shd w:val="clear" w:color="auto" w:fill="FFFFFF"/>
        </w:rPr>
        <w:t>(treisprezece</w:t>
      </w:r>
      <w:r w:rsidR="007C5BDF" w:rsidRPr="00ED7893">
        <w:rPr>
          <w:rStyle w:val="slitbdy"/>
          <w:rFonts w:ascii="Verdana" w:hAnsi="Verdana"/>
          <w:bdr w:val="none" w:sz="0" w:space="0" w:color="auto" w:frame="1"/>
          <w:shd w:val="clear" w:color="auto" w:fill="FFFFFF"/>
        </w:rPr>
        <w:t xml:space="preserve">) </w:t>
      </w:r>
      <w:r w:rsidRPr="00ED7893">
        <w:rPr>
          <w:rStyle w:val="slitbdy"/>
          <w:rFonts w:ascii="Verdana" w:hAnsi="Verdana"/>
          <w:bdr w:val="none" w:sz="0" w:space="0" w:color="auto" w:frame="1"/>
          <w:shd w:val="clear" w:color="auto" w:fill="FFFFFF"/>
        </w:rPr>
        <w:t xml:space="preserve">membri.  </w:t>
      </w:r>
    </w:p>
    <w:p w:rsidR="00892DEF" w:rsidRPr="00ED7893" w:rsidRDefault="00892DEF" w:rsidP="00384AEB">
      <w:pPr>
        <w:spacing w:line="276" w:lineRule="auto"/>
        <w:jc w:val="both"/>
        <w:rPr>
          <w:rStyle w:val="slitbdy"/>
          <w:rFonts w:ascii="Verdana" w:hAnsi="Verdana"/>
          <w:bdr w:val="none" w:sz="0" w:space="0" w:color="auto" w:frame="1"/>
          <w:shd w:val="clear" w:color="auto" w:fill="FFFFFF"/>
        </w:rPr>
      </w:pPr>
      <w:r w:rsidRPr="00ED7893">
        <w:rPr>
          <w:rStyle w:val="slitttl"/>
          <w:rFonts w:ascii="Verdana" w:hAnsi="Verdana"/>
          <w:b/>
          <w:bCs/>
          <w:bdr w:val="none" w:sz="0" w:space="0" w:color="auto" w:frame="1"/>
          <w:shd w:val="clear" w:color="auto" w:fill="FFFFFF"/>
        </w:rPr>
        <w:t>b)</w:t>
      </w:r>
      <w:r w:rsidRPr="00ED7893">
        <w:rPr>
          <w:rStyle w:val="slit"/>
          <w:rFonts w:ascii="Verdana" w:hAnsi="Verdana"/>
          <w:bdr w:val="dotted" w:sz="6" w:space="0" w:color="FEFEFE" w:frame="1"/>
          <w:shd w:val="clear" w:color="auto" w:fill="FFFFFF"/>
        </w:rPr>
        <w:t> </w:t>
      </w:r>
      <w:r w:rsidRPr="00ED7893">
        <w:rPr>
          <w:rStyle w:val="slitbdy"/>
          <w:rFonts w:ascii="Verdana" w:hAnsi="Verdana"/>
          <w:bdr w:val="none" w:sz="0" w:space="0" w:color="auto" w:frame="1"/>
          <w:shd w:val="clear" w:color="auto" w:fill="FFFFFF"/>
        </w:rPr>
        <w:t>Primarul comunei Movileni,</w:t>
      </w:r>
      <w:r w:rsidR="00F51350">
        <w:rPr>
          <w:rStyle w:val="slitbdy"/>
          <w:rFonts w:ascii="Verdana" w:hAnsi="Verdana"/>
          <w:bdr w:val="none" w:sz="0" w:space="0" w:color="auto" w:frame="1"/>
          <w:shd w:val="clear" w:color="auto" w:fill="FFFFFF"/>
        </w:rPr>
        <w:t xml:space="preserve"> </w:t>
      </w:r>
      <w:r w:rsidRPr="00ED7893">
        <w:rPr>
          <w:rStyle w:val="slitbdy"/>
          <w:rFonts w:ascii="Verdana" w:hAnsi="Verdana"/>
          <w:bdr w:val="none" w:sz="0" w:space="0" w:color="auto" w:frame="1"/>
          <w:shd w:val="clear" w:color="auto" w:fill="FFFFFF"/>
        </w:rPr>
        <w:t xml:space="preserve">județul Iași  </w:t>
      </w:r>
      <w:r w:rsidR="00F51350">
        <w:rPr>
          <w:rStyle w:val="slitbdy"/>
          <w:rFonts w:ascii="Verdana" w:hAnsi="Verdana"/>
          <w:bdr w:val="none" w:sz="0" w:space="0" w:color="auto" w:frame="1"/>
          <w:shd w:val="clear" w:color="auto" w:fill="FFFFFF"/>
        </w:rPr>
        <w:t xml:space="preserve">  ,dl. Hodoroabă Dan Constantin</w:t>
      </w:r>
      <w:r w:rsidR="00423F06" w:rsidRPr="00ED7893">
        <w:rPr>
          <w:rStyle w:val="slitbdy"/>
          <w:rFonts w:ascii="Verdana" w:hAnsi="Verdana"/>
          <w:bdr w:val="none" w:sz="0" w:space="0" w:color="auto" w:frame="1"/>
          <w:shd w:val="clear" w:color="auto" w:fill="FFFFFF"/>
        </w:rPr>
        <w:t>,</w:t>
      </w:r>
      <w:r w:rsidR="00F51350">
        <w:rPr>
          <w:rStyle w:val="slitbdy"/>
          <w:rFonts w:ascii="Verdana" w:hAnsi="Verdana"/>
          <w:bdr w:val="none" w:sz="0" w:space="0" w:color="auto" w:frame="1"/>
          <w:shd w:val="clear" w:color="auto" w:fill="FFFFFF"/>
        </w:rPr>
        <w:t xml:space="preserve"> </w:t>
      </w:r>
      <w:r w:rsidRPr="00ED7893">
        <w:rPr>
          <w:rStyle w:val="slitbdy"/>
          <w:rFonts w:ascii="Verdana" w:hAnsi="Verdana"/>
          <w:bdr w:val="none" w:sz="0" w:space="0" w:color="auto" w:frame="1"/>
          <w:shd w:val="clear" w:color="auto" w:fill="FFFFFF"/>
        </w:rPr>
        <w:t xml:space="preserve">ca autoritate executivă. </w:t>
      </w:r>
    </w:p>
    <w:p w:rsidR="00892DEF" w:rsidRPr="00ED7893" w:rsidRDefault="00892DEF" w:rsidP="00384AEB">
      <w:pPr>
        <w:spacing w:line="276" w:lineRule="auto"/>
        <w:jc w:val="both"/>
        <w:rPr>
          <w:rStyle w:val="spar"/>
          <w:rFonts w:ascii="Verdana" w:hAnsi="Verdana"/>
          <w:color w:val="000000"/>
          <w:bdr w:val="none" w:sz="0" w:space="0" w:color="auto" w:frame="1"/>
          <w:shd w:val="clear" w:color="auto" w:fill="FFFFFF"/>
        </w:rPr>
      </w:pPr>
      <w:r w:rsidRPr="00ED7893">
        <w:rPr>
          <w:rStyle w:val="slitttl"/>
          <w:rFonts w:ascii="Verdana" w:hAnsi="Verdana"/>
          <w:b/>
          <w:bCs/>
          <w:bdr w:val="none" w:sz="0" w:space="0" w:color="auto" w:frame="1"/>
          <w:shd w:val="clear" w:color="auto" w:fill="FFFFFF"/>
        </w:rPr>
        <w:t>c)</w:t>
      </w:r>
      <w:r w:rsidRPr="00ED7893">
        <w:rPr>
          <w:rStyle w:val="slit"/>
          <w:rFonts w:ascii="Verdana" w:hAnsi="Verdana"/>
          <w:color w:val="000000"/>
          <w:bdr w:val="dotted" w:sz="6" w:space="0" w:color="FEFEFE" w:frame="1"/>
          <w:shd w:val="clear" w:color="auto" w:fill="FFFFFF"/>
        </w:rPr>
        <w:t> </w:t>
      </w:r>
      <w:r w:rsidRPr="00ED7893">
        <w:rPr>
          <w:rStyle w:val="slitbdy"/>
          <w:rFonts w:ascii="Verdana" w:hAnsi="Verdana"/>
          <w:color w:val="000000"/>
          <w:bdr w:val="none" w:sz="0" w:space="0" w:color="auto" w:frame="1"/>
          <w:shd w:val="clear" w:color="auto" w:fill="FFFFFF"/>
        </w:rPr>
        <w:t>La nivelul comunei Movileni</w:t>
      </w:r>
      <w:r w:rsidR="007C5BDF" w:rsidRPr="00ED7893">
        <w:rPr>
          <w:rStyle w:val="slitbdy"/>
          <w:rFonts w:ascii="Verdana" w:hAnsi="Verdana"/>
          <w:color w:val="000000"/>
          <w:bdr w:val="none" w:sz="0" w:space="0" w:color="auto" w:frame="1"/>
          <w:shd w:val="clear" w:color="auto" w:fill="FFFFFF"/>
        </w:rPr>
        <w:t>,</w:t>
      </w:r>
      <w:r w:rsidR="00F51350">
        <w:rPr>
          <w:rStyle w:val="slitbdy"/>
          <w:rFonts w:ascii="Verdana" w:hAnsi="Verdana"/>
          <w:color w:val="000000"/>
          <w:bdr w:val="none" w:sz="0" w:space="0" w:color="auto" w:frame="1"/>
          <w:shd w:val="clear" w:color="auto" w:fill="FFFFFF"/>
        </w:rPr>
        <w:t xml:space="preserve"> </w:t>
      </w:r>
      <w:r w:rsidR="007C5BDF" w:rsidRPr="00ED7893">
        <w:rPr>
          <w:rStyle w:val="slitbdy"/>
          <w:rFonts w:ascii="Verdana" w:hAnsi="Verdana"/>
          <w:color w:val="000000"/>
          <w:bdr w:val="none" w:sz="0" w:space="0" w:color="auto" w:frame="1"/>
          <w:shd w:val="clear" w:color="auto" w:fill="FFFFFF"/>
        </w:rPr>
        <w:t>județul Iași</w:t>
      </w:r>
      <w:r w:rsidRPr="00ED7893">
        <w:rPr>
          <w:rStyle w:val="slitbdy"/>
          <w:rFonts w:ascii="Verdana" w:hAnsi="Verdana"/>
          <w:color w:val="000000"/>
          <w:bdr w:val="none" w:sz="0" w:space="0" w:color="auto" w:frame="1"/>
          <w:shd w:val="clear" w:color="auto" w:fill="FFFFFF"/>
        </w:rPr>
        <w:t>, Consiliul local  a a</w:t>
      </w:r>
      <w:r w:rsidR="00F51350">
        <w:rPr>
          <w:rStyle w:val="slitbdy"/>
          <w:rFonts w:ascii="Verdana" w:hAnsi="Verdana"/>
          <w:color w:val="000000"/>
          <w:bdr w:val="none" w:sz="0" w:space="0" w:color="auto" w:frame="1"/>
          <w:shd w:val="clear" w:color="auto" w:fill="FFFFFF"/>
        </w:rPr>
        <w:t xml:space="preserve">les un            viceprimar, numele acestuia </w:t>
      </w:r>
      <w:r w:rsidRPr="00ED7893">
        <w:rPr>
          <w:rStyle w:val="slitbdy"/>
          <w:rFonts w:ascii="Verdana" w:hAnsi="Verdana"/>
          <w:color w:val="000000"/>
          <w:bdr w:val="none" w:sz="0" w:space="0" w:color="auto" w:frame="1"/>
          <w:shd w:val="clear" w:color="auto" w:fill="FFFFFF"/>
        </w:rPr>
        <w:t xml:space="preserve">fiind dl.Holbură Gheorghe. </w:t>
      </w:r>
      <w:r w:rsidRPr="00ED7893">
        <w:rPr>
          <w:rStyle w:val="spar"/>
          <w:rFonts w:ascii="Verdana" w:hAnsi="Verdana"/>
          <w:color w:val="000000"/>
          <w:bdr w:val="none" w:sz="0" w:space="0" w:color="auto" w:frame="1"/>
          <w:shd w:val="clear" w:color="auto" w:fill="FFFFFF"/>
        </w:rPr>
        <w:t xml:space="preserve"> </w:t>
      </w:r>
    </w:p>
    <w:p w:rsidR="00EE6B59" w:rsidRPr="00ED7893" w:rsidRDefault="00892DEF" w:rsidP="00384AEB">
      <w:pPr>
        <w:spacing w:line="276" w:lineRule="auto"/>
        <w:jc w:val="both"/>
        <w:rPr>
          <w:rStyle w:val="spar"/>
          <w:rFonts w:ascii="Verdana" w:hAnsi="Verdana"/>
          <w:color w:val="000000"/>
          <w:bdr w:val="none" w:sz="0" w:space="0" w:color="auto" w:frame="1"/>
          <w:shd w:val="clear" w:color="auto" w:fill="FFFFFF"/>
        </w:rPr>
      </w:pPr>
      <w:r w:rsidRPr="00ED7893">
        <w:rPr>
          <w:rStyle w:val="salnttl"/>
          <w:rFonts w:ascii="Verdana" w:hAnsi="Verdana"/>
          <w:color w:val="000000"/>
          <w:bdr w:val="none" w:sz="0" w:space="0" w:color="auto" w:frame="1"/>
          <w:shd w:val="clear" w:color="auto" w:fill="FFFFFF"/>
        </w:rPr>
        <w:lastRenderedPageBreak/>
        <w:t>(2)</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Apartenența politică a consilierilor locali este următoarea</w:t>
      </w:r>
      <w:r w:rsidR="00EE6B59" w:rsidRPr="00ED7893">
        <w:rPr>
          <w:rStyle w:val="salnbdy"/>
          <w:rFonts w:ascii="Verdana" w:hAnsi="Verdana"/>
          <w:color w:val="000000"/>
          <w:bdr w:val="none" w:sz="0" w:space="0" w:color="auto" w:frame="1"/>
          <w:shd w:val="clear" w:color="auto" w:fill="FFFFFF"/>
        </w:rPr>
        <w:t>:</w:t>
      </w:r>
      <w:r w:rsidR="007C5BDF" w:rsidRPr="00ED7893">
        <w:rPr>
          <w:rStyle w:val="salnbdy"/>
          <w:rFonts w:ascii="Verdana" w:hAnsi="Verdana"/>
          <w:color w:val="000000"/>
          <w:bdr w:val="none" w:sz="0" w:space="0" w:color="auto" w:frame="1"/>
          <w:shd w:val="clear" w:color="auto" w:fill="FFFFFF"/>
        </w:rPr>
        <w:t xml:space="preserve"> 5 (ci</w:t>
      </w:r>
      <w:r w:rsidR="00F51350">
        <w:rPr>
          <w:rStyle w:val="salnbdy"/>
          <w:rFonts w:ascii="Verdana" w:hAnsi="Verdana"/>
          <w:color w:val="000000"/>
          <w:bdr w:val="none" w:sz="0" w:space="0" w:color="auto" w:frame="1"/>
          <w:shd w:val="clear" w:color="auto" w:fill="FFFFFF"/>
        </w:rPr>
        <w:t>nci) consilieri locali USR PLUS</w:t>
      </w:r>
      <w:r w:rsidR="007C5BDF" w:rsidRPr="00ED7893">
        <w:rPr>
          <w:rStyle w:val="salnbdy"/>
          <w:rFonts w:ascii="Verdana" w:hAnsi="Verdana"/>
          <w:color w:val="000000"/>
          <w:bdr w:val="none" w:sz="0" w:space="0" w:color="auto" w:frame="1"/>
          <w:shd w:val="clear" w:color="auto" w:fill="FFFFFF"/>
        </w:rPr>
        <w:t>,</w:t>
      </w:r>
      <w:r w:rsidR="00F51350">
        <w:rPr>
          <w:rStyle w:val="salnbdy"/>
          <w:rFonts w:ascii="Verdana" w:hAnsi="Verdana"/>
          <w:color w:val="000000"/>
          <w:bdr w:val="none" w:sz="0" w:space="0" w:color="auto" w:frame="1"/>
          <w:shd w:val="clear" w:color="auto" w:fill="FFFFFF"/>
        </w:rPr>
        <w:t xml:space="preserve"> </w:t>
      </w:r>
      <w:r w:rsidR="007C5BDF" w:rsidRPr="00ED7893">
        <w:rPr>
          <w:rStyle w:val="salnbdy"/>
          <w:rFonts w:ascii="Verdana" w:hAnsi="Verdana"/>
          <w:color w:val="000000"/>
          <w:bdr w:val="none" w:sz="0" w:space="0" w:color="auto" w:frame="1"/>
          <w:shd w:val="clear" w:color="auto" w:fill="FFFFFF"/>
        </w:rPr>
        <w:t>4 (patru)</w:t>
      </w:r>
      <w:r w:rsidR="00F51350">
        <w:rPr>
          <w:rStyle w:val="salnbdy"/>
          <w:rFonts w:ascii="Verdana" w:hAnsi="Verdana"/>
          <w:color w:val="000000"/>
          <w:bdr w:val="none" w:sz="0" w:space="0" w:color="auto" w:frame="1"/>
          <w:shd w:val="clear" w:color="auto" w:fill="FFFFFF"/>
        </w:rPr>
        <w:t xml:space="preserve"> </w:t>
      </w:r>
      <w:r w:rsidR="007C5BDF" w:rsidRPr="00ED7893">
        <w:rPr>
          <w:rStyle w:val="salnbdy"/>
          <w:rFonts w:ascii="Verdana" w:hAnsi="Verdana"/>
          <w:color w:val="000000"/>
          <w:bdr w:val="none" w:sz="0" w:space="0" w:color="auto" w:frame="1"/>
          <w:shd w:val="clear" w:color="auto" w:fill="FFFFFF"/>
        </w:rPr>
        <w:t xml:space="preserve">consilieri locali PSD ,3 (trei) consilieri locali PNL și 1 (un) consilier local </w:t>
      </w:r>
      <w:r w:rsidR="00423F06" w:rsidRPr="00ED7893">
        <w:rPr>
          <w:rStyle w:val="salnbdy"/>
          <w:rFonts w:ascii="Verdana" w:hAnsi="Verdana"/>
          <w:color w:val="000000"/>
          <w:bdr w:val="none" w:sz="0" w:space="0" w:color="auto" w:frame="1"/>
          <w:shd w:val="clear" w:color="auto" w:fill="FFFFFF"/>
        </w:rPr>
        <w:t>PRM</w:t>
      </w:r>
      <w:r w:rsidR="007C5BDF" w:rsidRPr="00ED7893">
        <w:rPr>
          <w:rStyle w:val="salnbdy"/>
          <w:rFonts w:ascii="Verdana" w:hAnsi="Verdana"/>
          <w:color w:val="000000"/>
          <w:bdr w:val="none" w:sz="0" w:space="0" w:color="auto" w:frame="1"/>
          <w:shd w:val="clear" w:color="auto" w:fill="FFFFFF"/>
        </w:rPr>
        <w:t xml:space="preserve">. </w:t>
      </w:r>
      <w:r w:rsidR="007C5BDF" w:rsidRPr="00ED7893">
        <w:rPr>
          <w:rStyle w:val="spar"/>
          <w:rFonts w:ascii="Verdana" w:hAnsi="Verdana"/>
          <w:color w:val="000000"/>
          <w:bdr w:val="none" w:sz="0" w:space="0" w:color="auto" w:frame="1"/>
          <w:shd w:val="clear" w:color="auto" w:fill="FFFFFF"/>
        </w:rPr>
        <w:t xml:space="preserve"> </w:t>
      </w:r>
    </w:p>
    <w:p w:rsidR="007C5BDF" w:rsidRPr="00ED7893" w:rsidRDefault="00892DEF" w:rsidP="00384AEB">
      <w:pPr>
        <w:spacing w:line="276" w:lineRule="auto"/>
        <w:jc w:val="both"/>
        <w:rPr>
          <w:rStyle w:val="salnbdy"/>
          <w:rFonts w:ascii="Verdana" w:hAnsi="Verdana"/>
          <w:color w:val="000000"/>
          <w:bdr w:val="none" w:sz="0" w:space="0" w:color="auto" w:frame="1"/>
          <w:shd w:val="clear" w:color="auto" w:fill="FFFFFF"/>
        </w:rPr>
      </w:pPr>
      <w:r w:rsidRPr="00ED7893">
        <w:rPr>
          <w:rStyle w:val="salnttl"/>
          <w:rFonts w:ascii="Verdana" w:hAnsi="Verdana"/>
          <w:color w:val="000000"/>
          <w:bdr w:val="none" w:sz="0" w:space="0" w:color="auto" w:frame="1"/>
          <w:shd w:val="clear" w:color="auto" w:fill="FFFFFF"/>
        </w:rPr>
        <w:t>(3)</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 xml:space="preserve">Constituirea Consiliului </w:t>
      </w:r>
      <w:r w:rsidR="007C5BDF" w:rsidRPr="00ED7893">
        <w:rPr>
          <w:rStyle w:val="salnbdy"/>
          <w:rFonts w:ascii="Verdana" w:hAnsi="Verdana"/>
          <w:color w:val="000000"/>
          <w:bdr w:val="none" w:sz="0" w:space="0" w:color="auto" w:frame="1"/>
          <w:shd w:val="clear" w:color="auto" w:fill="FFFFFF"/>
        </w:rPr>
        <w:t xml:space="preserve">Local </w:t>
      </w:r>
      <w:r w:rsidRPr="00ED7893">
        <w:rPr>
          <w:rStyle w:val="salnbdy"/>
          <w:rFonts w:ascii="Verdana" w:hAnsi="Verdana"/>
          <w:color w:val="000000"/>
          <w:bdr w:val="none" w:sz="0" w:space="0" w:color="auto" w:frame="1"/>
          <w:shd w:val="clear" w:color="auto" w:fill="FFFFFF"/>
        </w:rPr>
        <w:t xml:space="preserve">al </w:t>
      </w:r>
      <w:r w:rsidR="007C5BDF" w:rsidRPr="00ED7893">
        <w:rPr>
          <w:rStyle w:val="salnbdy"/>
          <w:rFonts w:ascii="Verdana" w:hAnsi="Verdana"/>
          <w:color w:val="000000"/>
          <w:bdr w:val="none" w:sz="0" w:space="0" w:color="auto" w:frame="1"/>
          <w:shd w:val="clear" w:color="auto" w:fill="FFFFFF"/>
        </w:rPr>
        <w:t>comunei Movileni,</w:t>
      </w:r>
      <w:r w:rsidR="00F51350">
        <w:rPr>
          <w:rStyle w:val="salnbdy"/>
          <w:rFonts w:ascii="Verdana" w:hAnsi="Verdana"/>
          <w:color w:val="000000"/>
          <w:bdr w:val="none" w:sz="0" w:space="0" w:color="auto" w:frame="1"/>
          <w:shd w:val="clear" w:color="auto" w:fill="FFFFFF"/>
        </w:rPr>
        <w:t xml:space="preserve"> </w:t>
      </w:r>
      <w:r w:rsidR="007C5BDF" w:rsidRPr="00ED7893">
        <w:rPr>
          <w:rStyle w:val="salnbdy"/>
          <w:rFonts w:ascii="Verdana" w:hAnsi="Verdana"/>
          <w:color w:val="000000"/>
          <w:bdr w:val="none" w:sz="0" w:space="0" w:color="auto" w:frame="1"/>
          <w:shd w:val="clear" w:color="auto" w:fill="FFFFFF"/>
        </w:rPr>
        <w:t xml:space="preserve">județul Iași </w:t>
      </w:r>
      <w:r w:rsidRPr="00ED7893">
        <w:rPr>
          <w:rStyle w:val="salnbdy"/>
          <w:rFonts w:ascii="Verdana" w:hAnsi="Verdana"/>
          <w:color w:val="000000"/>
          <w:bdr w:val="none" w:sz="0" w:space="0" w:color="auto" w:frame="1"/>
          <w:shd w:val="clear" w:color="auto" w:fill="FFFFFF"/>
        </w:rPr>
        <w:t xml:space="preserve"> s-a constatat prin Ordinul prefectului județului</w:t>
      </w:r>
      <w:r w:rsidR="00EE6B59" w:rsidRPr="00ED7893">
        <w:rPr>
          <w:rStyle w:val="salnbdy"/>
          <w:rFonts w:ascii="Verdana" w:hAnsi="Verdana"/>
          <w:color w:val="000000"/>
          <w:bdr w:val="none" w:sz="0" w:space="0" w:color="auto" w:frame="1"/>
          <w:shd w:val="clear" w:color="auto" w:fill="FFFFFF"/>
        </w:rPr>
        <w:t xml:space="preserve"> Iași</w:t>
      </w:r>
      <w:r w:rsidRPr="00ED7893">
        <w:rPr>
          <w:rStyle w:val="salnbdy"/>
          <w:rFonts w:ascii="Verdana" w:hAnsi="Verdana"/>
          <w:color w:val="000000"/>
          <w:bdr w:val="none" w:sz="0" w:space="0" w:color="auto" w:frame="1"/>
          <w:shd w:val="clear" w:color="auto" w:fill="FFFFFF"/>
        </w:rPr>
        <w:t xml:space="preserve"> nr.</w:t>
      </w:r>
      <w:r w:rsidR="007C5BDF" w:rsidRPr="00ED7893">
        <w:rPr>
          <w:rStyle w:val="salnbdy"/>
          <w:rFonts w:ascii="Verdana" w:hAnsi="Verdana"/>
          <w:color w:val="000000"/>
          <w:bdr w:val="none" w:sz="0" w:space="0" w:color="auto" w:frame="1"/>
          <w:shd w:val="clear" w:color="auto" w:fill="FFFFFF"/>
        </w:rPr>
        <w:t>315/6.10.2020.</w:t>
      </w:r>
    </w:p>
    <w:p w:rsidR="007C5BDF" w:rsidRDefault="00892DEF" w:rsidP="00384AEB">
      <w:pPr>
        <w:spacing w:line="276" w:lineRule="auto"/>
        <w:jc w:val="both"/>
        <w:rPr>
          <w:rStyle w:val="salnbdy"/>
          <w:rFonts w:ascii="Verdana" w:hAnsi="Verdana"/>
          <w:color w:val="000000"/>
          <w:bdr w:val="none" w:sz="0" w:space="0" w:color="auto" w:frame="1"/>
          <w:shd w:val="clear" w:color="auto" w:fill="FFFFFF"/>
        </w:rPr>
      </w:pPr>
      <w:r w:rsidRPr="00ED7893">
        <w:rPr>
          <w:rStyle w:val="salnttl"/>
          <w:rFonts w:ascii="Verdana" w:hAnsi="Verdana"/>
          <w:color w:val="000000"/>
          <w:bdr w:val="none" w:sz="0" w:space="0" w:color="auto" w:frame="1"/>
          <w:shd w:val="clear" w:color="auto" w:fill="FFFFFF"/>
        </w:rPr>
        <w:t>(4)</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Componența nominală, perioada/perioadele de exercitare a mandatelor aleșilor locali, precum și apartenența politică a acestora, începând cu anul 1992, sunt prevăzute în </w:t>
      </w:r>
      <w:r w:rsidRPr="00F51350">
        <w:rPr>
          <w:rStyle w:val="slgi"/>
          <w:rFonts w:ascii="Verdana" w:hAnsi="Verdana"/>
          <w:u w:val="single"/>
          <w:bdr w:val="none" w:sz="0" w:space="0" w:color="auto" w:frame="1"/>
          <w:shd w:val="clear" w:color="auto" w:fill="FFFFFF"/>
        </w:rPr>
        <w:t>anexa nr. 6.a</w:t>
      </w:r>
      <w:r w:rsidRPr="00F51350">
        <w:rPr>
          <w:rStyle w:val="salnbdy"/>
          <w:rFonts w:ascii="Verdana" w:hAnsi="Verdana"/>
          <w:bdr w:val="none" w:sz="0" w:space="0" w:color="auto" w:frame="1"/>
          <w:shd w:val="clear" w:color="auto" w:fill="FFFFFF"/>
        </w:rPr>
        <w:t> la prezentul statut, respectiv în </w:t>
      </w:r>
      <w:r w:rsidRPr="00F51350">
        <w:rPr>
          <w:rStyle w:val="slgi"/>
          <w:rFonts w:ascii="Verdana" w:hAnsi="Verdana"/>
          <w:u w:val="single"/>
          <w:bdr w:val="none" w:sz="0" w:space="0" w:color="auto" w:frame="1"/>
          <w:shd w:val="clear" w:color="auto" w:fill="FFFFFF"/>
        </w:rPr>
        <w:t>anexa nr. 6.b</w:t>
      </w:r>
      <w:r w:rsidRPr="00F51350">
        <w:rPr>
          <w:rStyle w:val="salnbdy"/>
          <w:rFonts w:ascii="Verdana" w:hAnsi="Verdana"/>
          <w:bdr w:val="none" w:sz="0" w:space="0" w:color="auto" w:frame="1"/>
          <w:shd w:val="clear" w:color="auto" w:fill="FFFFFF"/>
        </w:rPr>
        <w:t> la</w:t>
      </w:r>
      <w:r w:rsidRPr="00ED7893">
        <w:rPr>
          <w:rStyle w:val="salnbdy"/>
          <w:rFonts w:ascii="Verdana" w:hAnsi="Verdana"/>
          <w:color w:val="000000"/>
          <w:bdr w:val="none" w:sz="0" w:space="0" w:color="auto" w:frame="1"/>
          <w:shd w:val="clear" w:color="auto" w:fill="FFFFFF"/>
        </w:rPr>
        <w:t xml:space="preserve"> prezentul statut, după caz.</w:t>
      </w:r>
    </w:p>
    <w:p w:rsidR="00F51350" w:rsidRDefault="00F51350" w:rsidP="00384AEB">
      <w:pPr>
        <w:spacing w:line="276" w:lineRule="auto"/>
        <w:jc w:val="both"/>
        <w:rPr>
          <w:rStyle w:val="salnbdy"/>
          <w:rFonts w:ascii="Verdana" w:hAnsi="Verdana"/>
          <w:color w:val="000000"/>
          <w:bdr w:val="none" w:sz="0" w:space="0" w:color="auto" w:frame="1"/>
          <w:shd w:val="clear" w:color="auto" w:fill="FFFFFF"/>
        </w:rPr>
      </w:pPr>
    </w:p>
    <w:p w:rsidR="00F51350" w:rsidRPr="00ED7893" w:rsidRDefault="00F51350" w:rsidP="00384AEB">
      <w:pPr>
        <w:spacing w:line="276" w:lineRule="auto"/>
        <w:jc w:val="both"/>
        <w:rPr>
          <w:rStyle w:val="salnbdy"/>
          <w:rFonts w:ascii="Verdana" w:hAnsi="Verdana"/>
          <w:color w:val="000000"/>
          <w:bdr w:val="none" w:sz="0" w:space="0" w:color="auto" w:frame="1"/>
          <w:shd w:val="clear" w:color="auto" w:fill="FFFFFF"/>
        </w:rPr>
      </w:pPr>
    </w:p>
    <w:p w:rsidR="007C5BDF" w:rsidRPr="00ED7893" w:rsidRDefault="00892DEF" w:rsidP="00384AEB">
      <w:pPr>
        <w:spacing w:line="276" w:lineRule="auto"/>
        <w:jc w:val="both"/>
        <w:rPr>
          <w:rStyle w:val="sartttl"/>
          <w:rFonts w:ascii="Verdana" w:hAnsi="Verdana"/>
          <w:b/>
          <w:bCs/>
          <w:bdr w:val="none" w:sz="0" w:space="0" w:color="auto" w:frame="1"/>
          <w:shd w:val="clear" w:color="auto" w:fill="FFFFFF"/>
        </w:rPr>
      </w:pPr>
      <w:r w:rsidRPr="00ED7893">
        <w:rPr>
          <w:rStyle w:val="sartttl"/>
          <w:rFonts w:ascii="Verdana" w:hAnsi="Verdana"/>
          <w:b/>
          <w:bCs/>
          <w:bdr w:val="none" w:sz="0" w:space="0" w:color="auto" w:frame="1"/>
          <w:shd w:val="clear" w:color="auto" w:fill="FFFFFF"/>
        </w:rPr>
        <w:t>Articolul 7</w:t>
      </w:r>
    </w:p>
    <w:p w:rsidR="007C5BDF" w:rsidRPr="00ED7893" w:rsidRDefault="00892DEF" w:rsidP="00384AEB">
      <w:pPr>
        <w:spacing w:line="276" w:lineRule="auto"/>
        <w:jc w:val="both"/>
        <w:rPr>
          <w:rStyle w:val="spar"/>
          <w:rFonts w:ascii="Verdana" w:hAnsi="Verdana"/>
          <w:color w:val="000000"/>
          <w:bdr w:val="none" w:sz="0" w:space="0" w:color="auto" w:frame="1"/>
          <w:shd w:val="clear" w:color="auto" w:fill="FFFFFF"/>
        </w:rPr>
      </w:pPr>
      <w:r w:rsidRPr="00ED7893">
        <w:rPr>
          <w:rStyle w:val="salnttl"/>
          <w:rFonts w:ascii="Verdana" w:hAnsi="Verdana"/>
          <w:color w:val="000000"/>
          <w:bdr w:val="none" w:sz="0" w:space="0" w:color="auto" w:frame="1"/>
          <w:shd w:val="clear" w:color="auto" w:fill="FFFFFF"/>
        </w:rPr>
        <w:t>(1)</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 xml:space="preserve">Autoritățile administrației publice locale au dreptul de a conferi și retrage titlul de cetățean de onoare persoanelor fizice române sau străine pentru </w:t>
      </w:r>
      <w:r w:rsidR="007C5BDF" w:rsidRPr="00ED7893">
        <w:rPr>
          <w:rStyle w:val="slitbdy"/>
          <w:rFonts w:ascii="Verdana" w:hAnsi="Verdana"/>
          <w:bdr w:val="none" w:sz="0" w:space="0" w:color="auto" w:frame="1"/>
          <w:shd w:val="clear" w:color="auto" w:fill="FFFFFF"/>
        </w:rPr>
        <w:t>comuna Movileni,</w:t>
      </w:r>
      <w:r w:rsidR="00F51350">
        <w:rPr>
          <w:rStyle w:val="slitbdy"/>
          <w:rFonts w:ascii="Verdana" w:hAnsi="Verdana"/>
          <w:bdr w:val="none" w:sz="0" w:space="0" w:color="auto" w:frame="1"/>
          <w:shd w:val="clear" w:color="auto" w:fill="FFFFFF"/>
        </w:rPr>
        <w:t xml:space="preserve"> </w:t>
      </w:r>
      <w:r w:rsidR="007C5BDF" w:rsidRPr="00ED7893">
        <w:rPr>
          <w:rStyle w:val="slitbdy"/>
          <w:rFonts w:ascii="Verdana" w:hAnsi="Verdana"/>
          <w:bdr w:val="none" w:sz="0" w:space="0" w:color="auto" w:frame="1"/>
          <w:shd w:val="clear" w:color="auto" w:fill="FFFFFF"/>
        </w:rPr>
        <w:t xml:space="preserve">județul Iași  </w:t>
      </w:r>
    </w:p>
    <w:p w:rsidR="007C5BDF" w:rsidRPr="00ED7893" w:rsidRDefault="00892DEF" w:rsidP="00384AEB">
      <w:pPr>
        <w:spacing w:line="276" w:lineRule="auto"/>
        <w:jc w:val="both"/>
        <w:rPr>
          <w:rStyle w:val="salnbdy"/>
          <w:rFonts w:ascii="Verdana" w:hAnsi="Verdana"/>
          <w:color w:val="000000"/>
          <w:bdr w:val="none" w:sz="0" w:space="0" w:color="auto" w:frame="1"/>
          <w:shd w:val="clear" w:color="auto" w:fill="FFFFFF"/>
        </w:rPr>
      </w:pPr>
      <w:r w:rsidRPr="00ED7893">
        <w:rPr>
          <w:rStyle w:val="salnttl"/>
          <w:rFonts w:ascii="Verdana" w:hAnsi="Verdana"/>
          <w:color w:val="000000"/>
          <w:bdr w:val="none" w:sz="0" w:space="0" w:color="auto" w:frame="1"/>
          <w:shd w:val="clear" w:color="auto" w:fill="FFFFFF"/>
        </w:rPr>
        <w:t>(2)</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 xml:space="preserve">Autoritățile administrației publice locale au dreptul de a conferi certificatul de fiu/fiică al/a </w:t>
      </w:r>
      <w:r w:rsidR="007C5BDF" w:rsidRPr="00ED7893">
        <w:rPr>
          <w:rStyle w:val="salnbdy"/>
          <w:rFonts w:ascii="Verdana" w:hAnsi="Verdana"/>
          <w:color w:val="000000"/>
          <w:bdr w:val="none" w:sz="0" w:space="0" w:color="auto" w:frame="1"/>
          <w:shd w:val="clear" w:color="auto" w:fill="FFFFFF"/>
        </w:rPr>
        <w:t>c</w:t>
      </w:r>
      <w:r w:rsidRPr="00ED7893">
        <w:rPr>
          <w:rStyle w:val="salnbdy"/>
          <w:rFonts w:ascii="Verdana" w:hAnsi="Verdana"/>
          <w:color w:val="000000"/>
          <w:bdr w:val="none" w:sz="0" w:space="0" w:color="auto" w:frame="1"/>
          <w:shd w:val="clear" w:color="auto" w:fill="FFFFFF"/>
        </w:rPr>
        <w:t>omunei</w:t>
      </w:r>
      <w:r w:rsidR="007C5BDF" w:rsidRPr="00ED7893">
        <w:rPr>
          <w:rStyle w:val="salnbdy"/>
          <w:rFonts w:ascii="Verdana" w:hAnsi="Verdana"/>
          <w:color w:val="000000"/>
          <w:bdr w:val="none" w:sz="0" w:space="0" w:color="auto" w:frame="1"/>
          <w:shd w:val="clear" w:color="auto" w:fill="FFFFFF"/>
        </w:rPr>
        <w:t xml:space="preserve"> </w:t>
      </w:r>
      <w:r w:rsidRPr="00ED7893">
        <w:rPr>
          <w:rStyle w:val="salnbdy"/>
          <w:rFonts w:ascii="Verdana" w:hAnsi="Verdana"/>
          <w:color w:val="000000"/>
          <w:bdr w:val="none" w:sz="0" w:space="0" w:color="auto" w:frame="1"/>
          <w:shd w:val="clear" w:color="auto" w:fill="FFFFFF"/>
        </w:rPr>
        <w:t xml:space="preserve">persoanelor fizice române sau străine pentru </w:t>
      </w:r>
      <w:r w:rsidR="007C5BDF" w:rsidRPr="00ED7893">
        <w:rPr>
          <w:rStyle w:val="slitbdy"/>
          <w:rFonts w:ascii="Verdana" w:hAnsi="Verdana"/>
          <w:bdr w:val="none" w:sz="0" w:space="0" w:color="auto" w:frame="1"/>
          <w:shd w:val="clear" w:color="auto" w:fill="FFFFFF"/>
        </w:rPr>
        <w:t>comuna Movileni,</w:t>
      </w:r>
      <w:r w:rsidR="00F51350">
        <w:rPr>
          <w:rStyle w:val="slitbdy"/>
          <w:rFonts w:ascii="Verdana" w:hAnsi="Verdana"/>
          <w:bdr w:val="none" w:sz="0" w:space="0" w:color="auto" w:frame="1"/>
          <w:shd w:val="clear" w:color="auto" w:fill="FFFFFF"/>
        </w:rPr>
        <w:t xml:space="preserve"> </w:t>
      </w:r>
      <w:r w:rsidR="007C5BDF" w:rsidRPr="00ED7893">
        <w:rPr>
          <w:rStyle w:val="slitbdy"/>
          <w:rFonts w:ascii="Verdana" w:hAnsi="Verdana"/>
          <w:bdr w:val="none" w:sz="0" w:space="0" w:color="auto" w:frame="1"/>
          <w:shd w:val="clear" w:color="auto" w:fill="FFFFFF"/>
        </w:rPr>
        <w:t xml:space="preserve">județul Iași.  </w:t>
      </w:r>
    </w:p>
    <w:p w:rsidR="00B641C1" w:rsidRPr="00ED7893" w:rsidRDefault="00892DEF" w:rsidP="00384AEB">
      <w:pPr>
        <w:spacing w:line="276" w:lineRule="auto"/>
        <w:jc w:val="both"/>
        <w:rPr>
          <w:rFonts w:ascii="Verdana" w:hAnsi="Verdana"/>
          <w:color w:val="000000"/>
          <w:bdr w:val="none" w:sz="0" w:space="0" w:color="auto" w:frame="1"/>
          <w:shd w:val="clear" w:color="auto" w:fill="FFFFFF"/>
        </w:rPr>
      </w:pPr>
      <w:r w:rsidRPr="00ED7893">
        <w:rPr>
          <w:rStyle w:val="salnttl"/>
          <w:rFonts w:ascii="Verdana" w:hAnsi="Verdana"/>
          <w:color w:val="000000"/>
          <w:bdr w:val="none" w:sz="0" w:space="0" w:color="auto" w:frame="1"/>
          <w:shd w:val="clear" w:color="auto" w:fill="FFFFFF"/>
        </w:rPr>
        <w:t>3)</w:t>
      </w:r>
      <w:r w:rsidRPr="00ED7893">
        <w:rPr>
          <w:rStyle w:val="saln"/>
          <w:rFonts w:ascii="Verdana" w:hAnsi="Verdana"/>
          <w:color w:val="000000"/>
          <w:bdr w:val="none" w:sz="0" w:space="0" w:color="auto" w:frame="1"/>
          <w:shd w:val="clear" w:color="auto" w:fill="FFFFFF"/>
        </w:rPr>
        <w:t> </w:t>
      </w:r>
      <w:r w:rsidRPr="00ED7893">
        <w:rPr>
          <w:rStyle w:val="salnbdy"/>
          <w:rFonts w:ascii="Verdana" w:hAnsi="Verdana"/>
          <w:color w:val="000000"/>
          <w:bdr w:val="none" w:sz="0" w:space="0" w:color="auto" w:frame="1"/>
          <w:shd w:val="clear" w:color="auto" w:fill="FFFFFF"/>
        </w:rPr>
        <w:t>Criteriile potrivit cărora autoritățile administrației publice locale au dreptul de a conferi și retrage titlul de cetățean de onoare persoanelor fizice române sau străine, precum și procedura aplicabilă pentru acordarea titlului și certificatului de fiu/fiică al/a comunei</w:t>
      </w:r>
      <w:r w:rsidR="007C5BDF" w:rsidRPr="00ED7893">
        <w:rPr>
          <w:rStyle w:val="slitbdy"/>
          <w:rFonts w:ascii="Verdana" w:hAnsi="Verdana"/>
          <w:bdr w:val="none" w:sz="0" w:space="0" w:color="auto" w:frame="1"/>
          <w:shd w:val="clear" w:color="auto" w:fill="FFFFFF"/>
        </w:rPr>
        <w:t xml:space="preserve"> Movileni,județul Iași</w:t>
      </w:r>
      <w:r w:rsidR="00F51350">
        <w:rPr>
          <w:rStyle w:val="slitbdy"/>
          <w:rFonts w:ascii="Verdana" w:hAnsi="Verdana"/>
          <w:bdr w:val="none" w:sz="0" w:space="0" w:color="auto" w:frame="1"/>
          <w:shd w:val="clear" w:color="auto" w:fill="FFFFFF"/>
        </w:rPr>
        <w:t xml:space="preserve"> </w:t>
      </w:r>
      <w:r w:rsidRPr="00ED7893">
        <w:rPr>
          <w:rStyle w:val="salnbdy"/>
          <w:rFonts w:ascii="Verdana" w:hAnsi="Verdana"/>
          <w:color w:val="000000"/>
          <w:bdr w:val="none" w:sz="0" w:space="0" w:color="auto" w:frame="1"/>
          <w:shd w:val="clear" w:color="auto" w:fill="FFFFFF"/>
        </w:rPr>
        <w:t xml:space="preserve">se regăsesc </w:t>
      </w:r>
      <w:r w:rsidRPr="00F51350">
        <w:rPr>
          <w:rStyle w:val="salnbdy"/>
          <w:rFonts w:ascii="Verdana" w:hAnsi="Verdana"/>
          <w:bdr w:val="none" w:sz="0" w:space="0" w:color="auto" w:frame="1"/>
          <w:shd w:val="clear" w:color="auto" w:fill="FFFFFF"/>
        </w:rPr>
        <w:t>în </w:t>
      </w:r>
      <w:r w:rsidRPr="00F51350">
        <w:rPr>
          <w:rStyle w:val="slgi"/>
          <w:rFonts w:ascii="Verdana" w:hAnsi="Verdana"/>
          <w:u w:val="single"/>
          <w:bdr w:val="none" w:sz="0" w:space="0" w:color="auto" w:frame="1"/>
          <w:shd w:val="clear" w:color="auto" w:fill="FFFFFF"/>
        </w:rPr>
        <w:t>anexa nr. 7</w:t>
      </w:r>
      <w:r w:rsidRPr="00F51350">
        <w:rPr>
          <w:rStyle w:val="salnbdy"/>
          <w:rFonts w:ascii="Verdana" w:hAnsi="Verdana"/>
          <w:bdr w:val="none" w:sz="0" w:space="0" w:color="auto" w:frame="1"/>
          <w:shd w:val="clear" w:color="auto" w:fill="FFFFFF"/>
        </w:rPr>
        <w:t> la</w:t>
      </w:r>
      <w:r w:rsidR="00F51350">
        <w:rPr>
          <w:rStyle w:val="salnbdy"/>
          <w:rFonts w:ascii="Verdana" w:hAnsi="Verdana"/>
          <w:color w:val="000000"/>
          <w:bdr w:val="none" w:sz="0" w:space="0" w:color="auto" w:frame="1"/>
          <w:shd w:val="clear" w:color="auto" w:fill="FFFFFF"/>
        </w:rPr>
        <w:t xml:space="preserve"> prezentul </w:t>
      </w:r>
      <w:r w:rsidRPr="00ED7893">
        <w:rPr>
          <w:rStyle w:val="salnbdy"/>
          <w:rFonts w:ascii="Verdana" w:hAnsi="Verdana"/>
          <w:color w:val="000000"/>
          <w:bdr w:val="none" w:sz="0" w:space="0" w:color="auto" w:frame="1"/>
          <w:shd w:val="clear" w:color="auto" w:fill="FFFFFF"/>
        </w:rPr>
        <w:t>statut.</w:t>
      </w:r>
    </w:p>
    <w:p w:rsidR="00961B5A" w:rsidRPr="00ED7893" w:rsidRDefault="00961B5A" w:rsidP="00384AEB">
      <w:pPr>
        <w:spacing w:line="276" w:lineRule="auto"/>
        <w:rPr>
          <w:rStyle w:val="scapttl"/>
          <w:rFonts w:ascii="Verdana" w:hAnsi="Verdana"/>
          <w:b/>
          <w:bCs/>
          <w:bdr w:val="none" w:sz="0" w:space="0" w:color="auto" w:frame="1"/>
          <w:shd w:val="clear" w:color="auto" w:fill="FFFFFF"/>
        </w:rPr>
      </w:pPr>
    </w:p>
    <w:p w:rsidR="00601C38" w:rsidRPr="00ED7893" w:rsidRDefault="00601C38" w:rsidP="00384AEB">
      <w:pPr>
        <w:spacing w:line="276" w:lineRule="auto"/>
        <w:rPr>
          <w:rStyle w:val="scapden"/>
          <w:rFonts w:ascii="Verdana" w:hAnsi="Verdana"/>
          <w:b/>
          <w:bCs/>
          <w:bdr w:val="none" w:sz="0" w:space="0" w:color="auto" w:frame="1"/>
          <w:shd w:val="clear" w:color="auto" w:fill="FFFFFF"/>
        </w:rPr>
      </w:pPr>
      <w:r w:rsidRPr="00ED7893">
        <w:rPr>
          <w:rStyle w:val="scapttl"/>
          <w:rFonts w:ascii="Verdana" w:hAnsi="Verdana"/>
          <w:b/>
          <w:bCs/>
          <w:bdr w:val="none" w:sz="0" w:space="0" w:color="auto" w:frame="1"/>
          <w:shd w:val="clear" w:color="auto" w:fill="FFFFFF"/>
        </w:rPr>
        <w:t>Capitolul III</w:t>
      </w:r>
      <w:r w:rsidR="00F51350">
        <w:rPr>
          <w:rStyle w:val="scapden"/>
          <w:rFonts w:ascii="Verdana" w:hAnsi="Verdana"/>
          <w:b/>
          <w:bCs/>
          <w:bdr w:val="none" w:sz="0" w:space="0" w:color="auto" w:frame="1"/>
          <w:shd w:val="clear" w:color="auto" w:fill="FFFFFF"/>
        </w:rPr>
        <w:t> </w:t>
      </w:r>
      <w:r w:rsidR="00961B5A" w:rsidRPr="00ED7893">
        <w:rPr>
          <w:rStyle w:val="scapden"/>
          <w:rFonts w:ascii="Verdana" w:hAnsi="Verdana"/>
          <w:b/>
          <w:bCs/>
          <w:bdr w:val="none" w:sz="0" w:space="0" w:color="auto" w:frame="1"/>
          <w:shd w:val="clear" w:color="auto" w:fill="FFFFFF"/>
        </w:rPr>
        <w:t>Căi de comunicație</w:t>
      </w:r>
    </w:p>
    <w:p w:rsidR="00DE4C94" w:rsidRPr="00ED7893" w:rsidRDefault="00DE4C94" w:rsidP="00384AEB">
      <w:pPr>
        <w:spacing w:line="276" w:lineRule="auto"/>
        <w:jc w:val="both"/>
        <w:rPr>
          <w:rStyle w:val="sartttl"/>
          <w:rFonts w:ascii="Verdana" w:hAnsi="Verdana"/>
          <w:b/>
          <w:bCs/>
          <w:bdr w:val="none" w:sz="0" w:space="0" w:color="auto" w:frame="1"/>
          <w:shd w:val="clear" w:color="auto" w:fill="FFFFFF"/>
        </w:rPr>
      </w:pPr>
      <w:r w:rsidRPr="00ED7893">
        <w:rPr>
          <w:rStyle w:val="sartttl"/>
          <w:rFonts w:ascii="Verdana" w:hAnsi="Verdana"/>
          <w:b/>
          <w:bCs/>
          <w:bdr w:val="none" w:sz="0" w:space="0" w:color="auto" w:frame="1"/>
          <w:shd w:val="clear" w:color="auto" w:fill="FFFFFF"/>
        </w:rPr>
        <w:t>Articolul 8</w:t>
      </w:r>
    </w:p>
    <w:p w:rsidR="007A0318" w:rsidRPr="00ED7893" w:rsidRDefault="00601C38" w:rsidP="00384AEB">
      <w:pPr>
        <w:spacing w:line="276" w:lineRule="auto"/>
        <w:ind w:left="72" w:right="72"/>
        <w:jc w:val="both"/>
        <w:rPr>
          <w:rStyle w:val="salnbdy"/>
          <w:rFonts w:ascii="Verdana" w:hAnsi="Verdana"/>
          <w:bdr w:val="none" w:sz="0" w:space="0" w:color="auto" w:frame="1"/>
          <w:shd w:val="clear" w:color="auto" w:fill="FFFFFF"/>
        </w:rPr>
      </w:pPr>
      <w:r w:rsidRPr="00ED7893">
        <w:rPr>
          <w:rStyle w:val="salnttl"/>
          <w:rFonts w:ascii="Verdana" w:hAnsi="Verdana"/>
          <w:bdr w:val="none" w:sz="0" w:space="0" w:color="auto" w:frame="1"/>
          <w:shd w:val="clear" w:color="auto" w:fill="FFFFFF"/>
        </w:rPr>
        <w:t>(1)</w:t>
      </w:r>
      <w:r w:rsidRPr="00ED7893">
        <w:rPr>
          <w:rStyle w:val="saln"/>
          <w:rFonts w:ascii="Verdana" w:hAnsi="Verdana"/>
          <w:bdr w:val="none" w:sz="0" w:space="0" w:color="auto" w:frame="1"/>
          <w:shd w:val="clear" w:color="auto" w:fill="FFFFFF"/>
        </w:rPr>
        <w:t> </w:t>
      </w:r>
      <w:r w:rsidRPr="00ED7893">
        <w:rPr>
          <w:rStyle w:val="salnbdy"/>
          <w:rFonts w:ascii="Verdana" w:hAnsi="Verdana"/>
          <w:bdr w:val="none" w:sz="0" w:space="0" w:color="auto" w:frame="1"/>
          <w:shd w:val="clear" w:color="auto" w:fill="FFFFFF"/>
        </w:rPr>
        <w:t xml:space="preserve">Raza teritorială a </w:t>
      </w:r>
      <w:r w:rsidR="007A0318" w:rsidRPr="00ED7893">
        <w:rPr>
          <w:rStyle w:val="salnbdy"/>
          <w:rFonts w:ascii="Verdana" w:hAnsi="Verdana"/>
          <w:bdr w:val="none" w:sz="0" w:space="0" w:color="auto" w:frame="1"/>
          <w:shd w:val="clear" w:color="auto" w:fill="FFFFFF"/>
        </w:rPr>
        <w:t xml:space="preserve">comunei Movileni,județul Iași  este tranzitată, </w:t>
      </w:r>
      <w:r w:rsidRPr="00ED7893">
        <w:rPr>
          <w:rStyle w:val="salnbdy"/>
          <w:rFonts w:ascii="Verdana" w:hAnsi="Verdana"/>
          <w:bdr w:val="none" w:sz="0" w:space="0" w:color="auto" w:frame="1"/>
          <w:shd w:val="clear" w:color="auto" w:fill="FFFFFF"/>
        </w:rPr>
        <w:t xml:space="preserve"> mai multe dintre următoarele rețele de transport, potrivit prevederilor </w:t>
      </w:r>
      <w:hyperlink r:id="rId13" w:history="1">
        <w:r w:rsidRPr="00ED7893">
          <w:rPr>
            <w:rStyle w:val="Hyperlink"/>
            <w:rFonts w:ascii="Verdana" w:hAnsi="Verdana"/>
            <w:color w:val="auto"/>
            <w:bdr w:val="none" w:sz="0" w:space="0" w:color="auto" w:frame="1"/>
            <w:shd w:val="clear" w:color="auto" w:fill="FFFFFF"/>
          </w:rPr>
          <w:t>Legii nr. 363/2006</w:t>
        </w:r>
      </w:hyperlink>
      <w:r w:rsidRPr="00ED7893">
        <w:rPr>
          <w:rStyle w:val="salnbdy"/>
          <w:rFonts w:ascii="Verdana" w:hAnsi="Verdana"/>
          <w:bdr w:val="none" w:sz="0" w:space="0" w:color="auto" w:frame="1"/>
          <w:shd w:val="clear" w:color="auto" w:fill="FFFFFF"/>
        </w:rPr>
        <w:t> privind aprobarea Planului de amenajare a teritoriului național - Secțiunea I - Rețele de transport, cu modificările și completările ulterioare:</w:t>
      </w:r>
    </w:p>
    <w:p w:rsidR="007A0318" w:rsidRPr="00ED7893" w:rsidRDefault="00601C38" w:rsidP="00384AEB">
      <w:pPr>
        <w:spacing w:line="276" w:lineRule="auto"/>
        <w:ind w:left="72" w:right="72"/>
        <w:rPr>
          <w:rStyle w:val="slitbdy"/>
          <w:rFonts w:ascii="Verdana" w:hAnsi="Verdana"/>
          <w:bdr w:val="none" w:sz="0" w:space="0" w:color="auto" w:frame="1"/>
          <w:shd w:val="clear" w:color="auto" w:fill="FFFFFF"/>
        </w:rPr>
      </w:pPr>
      <w:r w:rsidRPr="00ED7893">
        <w:rPr>
          <w:rStyle w:val="slitttl"/>
          <w:rFonts w:ascii="Verdana" w:hAnsi="Verdana"/>
          <w:b/>
          <w:bCs/>
          <w:bdr w:val="none" w:sz="0" w:space="0" w:color="auto" w:frame="1"/>
          <w:shd w:val="clear" w:color="auto" w:fill="FFFFFF"/>
        </w:rPr>
        <w:t>a)</w:t>
      </w:r>
      <w:r w:rsidRPr="00ED7893">
        <w:rPr>
          <w:rStyle w:val="slit"/>
          <w:rFonts w:ascii="Verdana" w:hAnsi="Verdana"/>
          <w:bdr w:val="dotted" w:sz="6" w:space="0" w:color="FEFEFE" w:frame="1"/>
          <w:shd w:val="clear" w:color="auto" w:fill="FFFFFF"/>
        </w:rPr>
        <w:t> </w:t>
      </w:r>
      <w:r w:rsidRPr="00ED7893">
        <w:rPr>
          <w:rStyle w:val="slitbdy"/>
          <w:rFonts w:ascii="Verdana" w:hAnsi="Verdana"/>
          <w:bdr w:val="none" w:sz="0" w:space="0" w:color="auto" w:frame="1"/>
          <w:shd w:val="clear" w:color="auto" w:fill="FFFFFF"/>
        </w:rPr>
        <w:t>rețeaua rutieră;</w:t>
      </w:r>
    </w:p>
    <w:p w:rsidR="007A0318" w:rsidRPr="00ED7893" w:rsidRDefault="00601C38" w:rsidP="00384AEB">
      <w:pPr>
        <w:spacing w:line="276" w:lineRule="auto"/>
        <w:ind w:left="72" w:right="72"/>
        <w:jc w:val="both"/>
        <w:rPr>
          <w:rStyle w:val="spar"/>
          <w:rFonts w:ascii="Verdana" w:hAnsi="Verdana"/>
          <w:bdr w:val="none" w:sz="0" w:space="0" w:color="auto" w:frame="1"/>
          <w:shd w:val="clear" w:color="auto" w:fill="FFFFFF"/>
        </w:rPr>
      </w:pPr>
      <w:r w:rsidRPr="00ED7893">
        <w:rPr>
          <w:rStyle w:val="slitttl"/>
          <w:rFonts w:ascii="Verdana" w:hAnsi="Verdana"/>
          <w:b/>
          <w:bCs/>
          <w:bdr w:val="none" w:sz="0" w:space="0" w:color="auto" w:frame="1"/>
          <w:shd w:val="clear" w:color="auto" w:fill="FFFFFF"/>
        </w:rPr>
        <w:t>b)</w:t>
      </w:r>
      <w:r w:rsidRPr="00ED7893">
        <w:rPr>
          <w:rStyle w:val="slit"/>
          <w:rFonts w:ascii="Verdana" w:hAnsi="Verdana"/>
          <w:bdr w:val="dotted" w:sz="6" w:space="0" w:color="FEFEFE" w:frame="1"/>
          <w:shd w:val="clear" w:color="auto" w:fill="FFFFFF"/>
        </w:rPr>
        <w:t> </w:t>
      </w:r>
      <w:r w:rsidRPr="00ED7893">
        <w:rPr>
          <w:rStyle w:val="slitbdy"/>
          <w:rFonts w:ascii="Verdana" w:hAnsi="Verdana"/>
          <w:bdr w:val="none" w:sz="0" w:space="0" w:color="auto" w:frame="1"/>
          <w:shd w:val="clear" w:color="auto" w:fill="FFFFFF"/>
        </w:rPr>
        <w:t>rețeaua de căi ferate;</w:t>
      </w:r>
      <w:r w:rsidR="007A0318" w:rsidRPr="00ED7893">
        <w:rPr>
          <w:rStyle w:val="spar"/>
          <w:rFonts w:ascii="Verdana" w:hAnsi="Verdana"/>
          <w:bdr w:val="none" w:sz="0" w:space="0" w:color="auto" w:frame="1"/>
          <w:shd w:val="clear" w:color="auto" w:fill="FFFFFF"/>
        </w:rPr>
        <w:t xml:space="preserve"> </w:t>
      </w:r>
    </w:p>
    <w:p w:rsidR="007A0318" w:rsidRPr="00ED7893" w:rsidRDefault="00601C38" w:rsidP="00384AEB">
      <w:pPr>
        <w:spacing w:line="276" w:lineRule="auto"/>
        <w:ind w:left="72" w:right="72"/>
        <w:jc w:val="both"/>
        <w:rPr>
          <w:rStyle w:val="salnbdy"/>
          <w:rFonts w:ascii="Verdana" w:hAnsi="Verdana"/>
          <w:bdr w:val="none" w:sz="0" w:space="0" w:color="auto" w:frame="1"/>
          <w:shd w:val="clear" w:color="auto" w:fill="FFFFFF"/>
        </w:rPr>
      </w:pPr>
      <w:r w:rsidRPr="00ED7893">
        <w:rPr>
          <w:rStyle w:val="salnttl"/>
          <w:rFonts w:ascii="Verdana" w:hAnsi="Verdana"/>
          <w:bdr w:val="none" w:sz="0" w:space="0" w:color="auto" w:frame="1"/>
          <w:shd w:val="clear" w:color="auto" w:fill="FFFFFF"/>
        </w:rPr>
        <w:t>(2)</w:t>
      </w:r>
      <w:r w:rsidRPr="00ED7893">
        <w:rPr>
          <w:rStyle w:val="saln"/>
          <w:rFonts w:ascii="Verdana" w:hAnsi="Verdana"/>
          <w:bdr w:val="none" w:sz="0" w:space="0" w:color="auto" w:frame="1"/>
          <w:shd w:val="clear" w:color="auto" w:fill="FFFFFF"/>
        </w:rPr>
        <w:t> </w:t>
      </w:r>
      <w:r w:rsidRPr="00ED7893">
        <w:rPr>
          <w:rStyle w:val="salnbdy"/>
          <w:rFonts w:ascii="Verdana" w:hAnsi="Verdana"/>
          <w:bdr w:val="none" w:sz="0" w:space="0" w:color="auto" w:frame="1"/>
          <w:shd w:val="clear" w:color="auto" w:fill="FFFFFF"/>
        </w:rPr>
        <w:t>Rețeaua de transport prevăzută la </w:t>
      </w:r>
      <w:r w:rsidRPr="00ED7893">
        <w:rPr>
          <w:rStyle w:val="slgi"/>
          <w:rFonts w:ascii="Verdana" w:hAnsi="Verdana"/>
          <w:u w:val="single"/>
          <w:bdr w:val="none" w:sz="0" w:space="0" w:color="auto" w:frame="1"/>
          <w:shd w:val="clear" w:color="auto" w:fill="FFFFFF"/>
        </w:rPr>
        <w:t>alin. (1) lit. a)</w:t>
      </w:r>
      <w:r w:rsidR="00F51350">
        <w:rPr>
          <w:rStyle w:val="salnbdy"/>
          <w:rFonts w:ascii="Verdana" w:hAnsi="Verdana"/>
          <w:bdr w:val="none" w:sz="0" w:space="0" w:color="auto" w:frame="1"/>
          <w:shd w:val="clear" w:color="auto" w:fill="FFFFFF"/>
        </w:rPr>
        <w:t xml:space="preserve"> </w:t>
      </w:r>
      <w:r w:rsidRPr="00ED7893">
        <w:rPr>
          <w:rStyle w:val="salnbdy"/>
          <w:rFonts w:ascii="Verdana" w:hAnsi="Verdana"/>
          <w:bdr w:val="none" w:sz="0" w:space="0" w:color="auto" w:frame="1"/>
          <w:shd w:val="clear" w:color="auto" w:fill="FFFFFF"/>
        </w:rPr>
        <w:t>este formată, potrivit </w:t>
      </w:r>
      <w:hyperlink r:id="rId14" w:history="1">
        <w:r w:rsidRPr="00ED7893">
          <w:rPr>
            <w:rStyle w:val="Hyperlink"/>
            <w:rFonts w:ascii="Verdana" w:hAnsi="Verdana"/>
            <w:color w:val="auto"/>
            <w:bdr w:val="none" w:sz="0" w:space="0" w:color="auto" w:frame="1"/>
            <w:shd w:val="clear" w:color="auto" w:fill="FFFFFF"/>
          </w:rPr>
          <w:t>Ordonanței Guvernului nr. 43/1997</w:t>
        </w:r>
      </w:hyperlink>
      <w:r w:rsidRPr="00ED7893">
        <w:rPr>
          <w:rStyle w:val="salnbdy"/>
          <w:rFonts w:ascii="Verdana" w:hAnsi="Verdana"/>
          <w:bdr w:val="none" w:sz="0" w:space="0" w:color="auto" w:frame="1"/>
          <w:shd w:val="clear" w:color="auto" w:fill="FFFFFF"/>
        </w:rPr>
        <w:t> privind regimul drumurilor, republicată, cu modificările și completările ulterioare, din drumuri de interes județean și drumuri de interes comunal și poduri, astfel cum sunt prezentate în </w:t>
      </w:r>
      <w:r w:rsidRPr="00ED7893">
        <w:rPr>
          <w:rStyle w:val="slgi"/>
          <w:rFonts w:ascii="Verdana" w:hAnsi="Verdana"/>
          <w:u w:val="single"/>
          <w:bdr w:val="none" w:sz="0" w:space="0" w:color="auto" w:frame="1"/>
          <w:shd w:val="clear" w:color="auto" w:fill="FFFFFF"/>
        </w:rPr>
        <w:t>anexa nr. 8.a</w:t>
      </w:r>
      <w:r w:rsidRPr="00ED7893">
        <w:rPr>
          <w:rStyle w:val="salnbdy"/>
          <w:rFonts w:ascii="Verdana" w:hAnsi="Verdana"/>
          <w:bdr w:val="none" w:sz="0" w:space="0" w:color="auto" w:frame="1"/>
          <w:shd w:val="clear" w:color="auto" w:fill="FFFFFF"/>
        </w:rPr>
        <w:t> la prezentul statut</w:t>
      </w:r>
      <w:r w:rsidR="007A0318" w:rsidRPr="00ED7893">
        <w:rPr>
          <w:rStyle w:val="salnbdy"/>
          <w:rFonts w:ascii="Verdana" w:hAnsi="Verdana"/>
          <w:bdr w:val="none" w:sz="0" w:space="0" w:color="auto" w:frame="1"/>
          <w:shd w:val="clear" w:color="auto" w:fill="FFFFFF"/>
        </w:rPr>
        <w:t>.</w:t>
      </w:r>
    </w:p>
    <w:p w:rsidR="007A0318" w:rsidRPr="00ED7893" w:rsidRDefault="007A0318" w:rsidP="00384AEB">
      <w:pPr>
        <w:spacing w:line="276" w:lineRule="auto"/>
        <w:ind w:left="72" w:right="72"/>
        <w:jc w:val="both"/>
        <w:rPr>
          <w:rStyle w:val="spar"/>
          <w:rFonts w:ascii="Verdana" w:hAnsi="Verdana"/>
          <w:bdr w:val="none" w:sz="0" w:space="0" w:color="auto" w:frame="1"/>
          <w:shd w:val="clear" w:color="auto" w:fill="FFFFFF"/>
        </w:rPr>
      </w:pPr>
    </w:p>
    <w:p w:rsidR="007A0318" w:rsidRPr="00ED7893" w:rsidRDefault="00601C38" w:rsidP="00384AEB">
      <w:pPr>
        <w:spacing w:line="276" w:lineRule="auto"/>
        <w:ind w:left="72" w:right="72"/>
        <w:jc w:val="both"/>
        <w:rPr>
          <w:rStyle w:val="salnbdy"/>
          <w:rFonts w:ascii="Verdana" w:hAnsi="Verdana"/>
          <w:bdr w:val="none" w:sz="0" w:space="0" w:color="auto" w:frame="1"/>
          <w:shd w:val="clear" w:color="auto" w:fill="FFFFFF"/>
        </w:rPr>
      </w:pPr>
      <w:r w:rsidRPr="00ED7893">
        <w:rPr>
          <w:rStyle w:val="salnttl"/>
          <w:rFonts w:ascii="Verdana" w:hAnsi="Verdana"/>
          <w:bdr w:val="none" w:sz="0" w:space="0" w:color="auto" w:frame="1"/>
          <w:shd w:val="clear" w:color="auto" w:fill="FFFFFF"/>
        </w:rPr>
        <w:lastRenderedPageBreak/>
        <w:t>(3)</w:t>
      </w:r>
      <w:r w:rsidRPr="00ED7893">
        <w:rPr>
          <w:rStyle w:val="saln"/>
          <w:rFonts w:ascii="Verdana" w:hAnsi="Verdana"/>
          <w:bdr w:val="none" w:sz="0" w:space="0" w:color="auto" w:frame="1"/>
          <w:shd w:val="clear" w:color="auto" w:fill="FFFFFF"/>
        </w:rPr>
        <w:t> </w:t>
      </w:r>
      <w:r w:rsidRPr="00ED7893">
        <w:rPr>
          <w:rStyle w:val="salnbdy"/>
          <w:rFonts w:ascii="Verdana" w:hAnsi="Verdana"/>
          <w:bdr w:val="none" w:sz="0" w:space="0" w:color="auto" w:frame="1"/>
          <w:shd w:val="clear" w:color="auto" w:fill="FFFFFF"/>
        </w:rPr>
        <w:t>Rețeaua de transport prevăzută la </w:t>
      </w:r>
      <w:r w:rsidRPr="00ED7893">
        <w:rPr>
          <w:rStyle w:val="slgi"/>
          <w:rFonts w:ascii="Verdana" w:hAnsi="Verdana"/>
          <w:u w:val="single"/>
          <w:bdr w:val="none" w:sz="0" w:space="0" w:color="auto" w:frame="1"/>
          <w:shd w:val="clear" w:color="auto" w:fill="FFFFFF"/>
        </w:rPr>
        <w:t>alin. (1) lit. b)</w:t>
      </w:r>
      <w:r w:rsidRPr="00ED7893">
        <w:rPr>
          <w:rStyle w:val="salnbdy"/>
          <w:rFonts w:ascii="Verdana" w:hAnsi="Verdana"/>
          <w:bdr w:val="none" w:sz="0" w:space="0" w:color="auto" w:frame="1"/>
          <w:shd w:val="clear" w:color="auto" w:fill="FFFFFF"/>
        </w:rPr>
        <w:t>, potrivit prevederilor </w:t>
      </w:r>
      <w:hyperlink r:id="rId15" w:history="1">
        <w:r w:rsidRPr="00ED7893">
          <w:rPr>
            <w:rStyle w:val="Hyperlink"/>
            <w:rFonts w:ascii="Verdana" w:hAnsi="Verdana"/>
            <w:color w:val="auto"/>
            <w:bdr w:val="none" w:sz="0" w:space="0" w:color="auto" w:frame="1"/>
            <w:shd w:val="clear" w:color="auto" w:fill="FFFFFF"/>
          </w:rPr>
          <w:t>Legii nr. 363/2006</w:t>
        </w:r>
      </w:hyperlink>
      <w:r w:rsidRPr="00ED7893">
        <w:rPr>
          <w:rStyle w:val="salnbdy"/>
          <w:rFonts w:ascii="Verdana" w:hAnsi="Verdana"/>
          <w:bdr w:val="none" w:sz="0" w:space="0" w:color="auto" w:frame="1"/>
          <w:shd w:val="clear" w:color="auto" w:fill="FFFFFF"/>
        </w:rPr>
        <w:t>, cu modificările ulterioare, cuprinde: linii de cale ferată co</w:t>
      </w:r>
      <w:r w:rsidR="00F51350">
        <w:rPr>
          <w:rStyle w:val="salnbdy"/>
          <w:rFonts w:ascii="Verdana" w:hAnsi="Verdana"/>
          <w:bdr w:val="none" w:sz="0" w:space="0" w:color="auto" w:frame="1"/>
          <w:shd w:val="clear" w:color="auto" w:fill="FFFFFF"/>
        </w:rPr>
        <w:t xml:space="preserve">nvenționale, de interes local, </w:t>
      </w:r>
      <w:r w:rsidRPr="00ED7893">
        <w:rPr>
          <w:rStyle w:val="salnbdy"/>
          <w:rFonts w:ascii="Verdana" w:hAnsi="Verdana"/>
          <w:bdr w:val="none" w:sz="0" w:space="0" w:color="auto" w:frame="1"/>
          <w:shd w:val="clear" w:color="auto" w:fill="FFFFFF"/>
        </w:rPr>
        <w:t>astfel cum sunt prezentate în </w:t>
      </w:r>
      <w:r w:rsidRPr="00ED7893">
        <w:rPr>
          <w:rStyle w:val="slgi"/>
          <w:rFonts w:ascii="Verdana" w:hAnsi="Verdana"/>
          <w:u w:val="single"/>
          <w:bdr w:val="none" w:sz="0" w:space="0" w:color="auto" w:frame="1"/>
          <w:shd w:val="clear" w:color="auto" w:fill="FFFFFF"/>
        </w:rPr>
        <w:t>anexa nr. 8.b</w:t>
      </w:r>
      <w:r w:rsidRPr="00ED7893">
        <w:rPr>
          <w:rStyle w:val="salnbdy"/>
          <w:rFonts w:ascii="Verdana" w:hAnsi="Verdana"/>
          <w:bdr w:val="none" w:sz="0" w:space="0" w:color="auto" w:frame="1"/>
          <w:shd w:val="clear" w:color="auto" w:fill="FFFFFF"/>
        </w:rPr>
        <w:t> la prezentul statut.</w:t>
      </w:r>
    </w:p>
    <w:p w:rsidR="007A0318" w:rsidRPr="00ED7893" w:rsidRDefault="007A0318" w:rsidP="00384AEB">
      <w:pPr>
        <w:spacing w:line="276" w:lineRule="auto"/>
        <w:ind w:left="72" w:right="72"/>
        <w:jc w:val="both"/>
        <w:rPr>
          <w:rStyle w:val="salnttl"/>
          <w:rFonts w:ascii="Verdana" w:hAnsi="Verdana"/>
          <w:bdr w:val="none" w:sz="0" w:space="0" w:color="auto" w:frame="1"/>
          <w:shd w:val="clear" w:color="auto" w:fill="FFFFFF"/>
        </w:rPr>
      </w:pPr>
    </w:p>
    <w:p w:rsidR="007A0318" w:rsidRPr="00ED7893" w:rsidRDefault="00601C38" w:rsidP="00384AEB">
      <w:pPr>
        <w:spacing w:line="276" w:lineRule="auto"/>
        <w:ind w:left="72" w:right="72"/>
        <w:jc w:val="both"/>
        <w:rPr>
          <w:rStyle w:val="scapden"/>
          <w:rFonts w:ascii="Verdana" w:hAnsi="Verdana"/>
          <w:b/>
          <w:bCs/>
          <w:bdr w:val="none" w:sz="0" w:space="0" w:color="auto" w:frame="1"/>
          <w:shd w:val="clear" w:color="auto" w:fill="FFFFFF"/>
        </w:rPr>
      </w:pPr>
      <w:r w:rsidRPr="00ED7893">
        <w:rPr>
          <w:rStyle w:val="scapttl"/>
          <w:rFonts w:ascii="Verdana" w:hAnsi="Verdana"/>
          <w:b/>
          <w:bCs/>
          <w:bdr w:val="none" w:sz="0" w:space="0" w:color="auto" w:frame="1"/>
          <w:shd w:val="clear" w:color="auto" w:fill="FFFFFF"/>
        </w:rPr>
        <w:t>Capitolul IV</w:t>
      </w:r>
      <w:r w:rsidRPr="00ED7893">
        <w:rPr>
          <w:rStyle w:val="scapden"/>
          <w:rFonts w:ascii="Verdana" w:hAnsi="Verdana"/>
          <w:b/>
          <w:bCs/>
          <w:bdr w:val="none" w:sz="0" w:space="0" w:color="auto" w:frame="1"/>
          <w:shd w:val="clear" w:color="auto" w:fill="FFFFFF"/>
        </w:rPr>
        <w:t> Principalele instituții care își desfășoară activitatea pe raza teritorială a unității administrativ-teritoriale</w:t>
      </w:r>
    </w:p>
    <w:p w:rsidR="002D6B47" w:rsidRPr="00F51350" w:rsidRDefault="00601C38" w:rsidP="00F51350">
      <w:pPr>
        <w:spacing w:line="276" w:lineRule="auto"/>
        <w:ind w:left="72" w:right="72"/>
        <w:jc w:val="both"/>
        <w:rPr>
          <w:rStyle w:val="salnbdy"/>
          <w:rFonts w:ascii="Verdana" w:hAnsi="Verdana"/>
          <w:b/>
          <w:bCs/>
          <w:bdr w:val="none" w:sz="0" w:space="0" w:color="auto" w:frame="1"/>
          <w:shd w:val="clear" w:color="auto" w:fill="FFFFFF"/>
        </w:rPr>
      </w:pPr>
      <w:r w:rsidRPr="00ED7893">
        <w:rPr>
          <w:rStyle w:val="sartttl"/>
          <w:rFonts w:ascii="Verdana" w:hAnsi="Verdana"/>
          <w:b/>
          <w:bCs/>
          <w:bdr w:val="none" w:sz="0" w:space="0" w:color="auto" w:frame="1"/>
          <w:shd w:val="clear" w:color="auto" w:fill="FFFFFF"/>
        </w:rPr>
        <w:t>Articolul 9</w:t>
      </w:r>
    </w:p>
    <w:p w:rsidR="002D6B47" w:rsidRPr="00ED7893" w:rsidRDefault="002D6B47" w:rsidP="00384AEB">
      <w:pPr>
        <w:spacing w:line="276" w:lineRule="auto"/>
        <w:ind w:right="72"/>
        <w:jc w:val="both"/>
        <w:rPr>
          <w:rStyle w:val="spar"/>
          <w:rFonts w:ascii="Verdana" w:hAnsi="Verdana"/>
          <w:bdr w:val="none" w:sz="0" w:space="0" w:color="auto" w:frame="1"/>
          <w:shd w:val="clear" w:color="auto" w:fill="FFFFFF"/>
        </w:rPr>
      </w:pPr>
      <w:r w:rsidRPr="00ED7893">
        <w:rPr>
          <w:rStyle w:val="salnbdy"/>
          <w:rFonts w:ascii="Verdana" w:hAnsi="Verdana"/>
          <w:bdr w:val="none" w:sz="0" w:space="0" w:color="auto" w:frame="1"/>
          <w:shd w:val="clear" w:color="auto" w:fill="FFFFFF"/>
        </w:rPr>
        <w:t>(1)</w:t>
      </w:r>
      <w:r w:rsidR="00601C38" w:rsidRPr="00ED7893">
        <w:rPr>
          <w:rStyle w:val="salnbdy"/>
          <w:rFonts w:ascii="Verdana" w:hAnsi="Verdana"/>
          <w:bdr w:val="none" w:sz="0" w:space="0" w:color="auto" w:frame="1"/>
          <w:shd w:val="clear" w:color="auto" w:fill="FFFFFF"/>
        </w:rPr>
        <w:t xml:space="preserve">Rețeaua școlară de la nivelul </w:t>
      </w:r>
      <w:r w:rsidR="007A0318" w:rsidRPr="00ED7893">
        <w:rPr>
          <w:rStyle w:val="salnbdy"/>
          <w:rFonts w:ascii="Verdana" w:hAnsi="Verdana"/>
          <w:bdr w:val="none" w:sz="0" w:space="0" w:color="auto" w:frame="1"/>
          <w:shd w:val="clear" w:color="auto" w:fill="FFFFFF"/>
        </w:rPr>
        <w:t>comunei Movileni,</w:t>
      </w:r>
      <w:r w:rsidR="00F51350">
        <w:rPr>
          <w:rStyle w:val="salnbdy"/>
          <w:rFonts w:ascii="Verdana" w:hAnsi="Verdana"/>
          <w:bdr w:val="none" w:sz="0" w:space="0" w:color="auto" w:frame="1"/>
          <w:shd w:val="clear" w:color="auto" w:fill="FFFFFF"/>
        </w:rPr>
        <w:t xml:space="preserve"> </w:t>
      </w:r>
      <w:r w:rsidR="007A0318" w:rsidRPr="00ED7893">
        <w:rPr>
          <w:rStyle w:val="salnbdy"/>
          <w:rFonts w:ascii="Verdana" w:hAnsi="Verdana"/>
          <w:bdr w:val="none" w:sz="0" w:space="0" w:color="auto" w:frame="1"/>
          <w:shd w:val="clear" w:color="auto" w:fill="FFFFFF"/>
        </w:rPr>
        <w:t>județul Iași</w:t>
      </w:r>
      <w:r w:rsidR="00601C38" w:rsidRPr="00ED7893">
        <w:rPr>
          <w:rStyle w:val="salnbdy"/>
          <w:rFonts w:ascii="Verdana" w:hAnsi="Verdana"/>
          <w:bdr w:val="none" w:sz="0" w:space="0" w:color="auto" w:frame="1"/>
          <w:shd w:val="clear" w:color="auto" w:fill="FFFFFF"/>
        </w:rPr>
        <w:t>, potrivit </w:t>
      </w:r>
      <w:hyperlink r:id="rId16" w:history="1">
        <w:r w:rsidR="00601C38" w:rsidRPr="00ED7893">
          <w:rPr>
            <w:rStyle w:val="Hyperlink"/>
            <w:rFonts w:ascii="Verdana" w:hAnsi="Verdana"/>
            <w:color w:val="auto"/>
            <w:bdr w:val="none" w:sz="0" w:space="0" w:color="auto" w:frame="1"/>
            <w:shd w:val="clear" w:color="auto" w:fill="FFFFFF"/>
          </w:rPr>
          <w:t>Legii educației naționale nr. 1/2011</w:t>
        </w:r>
      </w:hyperlink>
      <w:r w:rsidR="00601C38" w:rsidRPr="00ED7893">
        <w:rPr>
          <w:rStyle w:val="salnbdy"/>
          <w:rFonts w:ascii="Verdana" w:hAnsi="Verdana"/>
          <w:bdr w:val="none" w:sz="0" w:space="0" w:color="auto" w:frame="1"/>
          <w:shd w:val="clear" w:color="auto" w:fill="FFFFFF"/>
        </w:rPr>
        <w:t>, cu modificările și completările ulterioare, cuprinde numărul total de unități de învățământ de stat și particular preuniversitar, acreditate, respectiv autorizate să funcționeze provizoriu, numărul total al unităților de învățământ preuniversitar, înființate în structura universităților de stat, și numărul total al furnizorilor de educație autorizați să funcționeze provizoriu</w:t>
      </w:r>
      <w:r w:rsidR="00601C38" w:rsidRPr="00ED7893">
        <w:rPr>
          <w:rStyle w:val="spar"/>
          <w:rFonts w:ascii="Verdana" w:hAnsi="Verdana"/>
          <w:bdr w:val="none" w:sz="0" w:space="0" w:color="auto" w:frame="1"/>
          <w:shd w:val="clear" w:color="auto" w:fill="FFFFFF"/>
        </w:rPr>
        <w:t>.</w:t>
      </w:r>
    </w:p>
    <w:p w:rsidR="002D6B47" w:rsidRPr="00ED7893" w:rsidRDefault="00601C38" w:rsidP="00384AEB">
      <w:pPr>
        <w:spacing w:line="276" w:lineRule="auto"/>
        <w:ind w:right="72"/>
        <w:jc w:val="both"/>
        <w:rPr>
          <w:rStyle w:val="salnttl"/>
          <w:rFonts w:ascii="Verdana" w:hAnsi="Verdana"/>
          <w:bdr w:val="none" w:sz="0" w:space="0" w:color="auto" w:frame="1"/>
          <w:shd w:val="clear" w:color="auto" w:fill="FFFFFF"/>
        </w:rPr>
      </w:pPr>
      <w:r w:rsidRPr="00ED7893">
        <w:rPr>
          <w:rStyle w:val="salnttl"/>
          <w:rFonts w:ascii="Verdana" w:hAnsi="Verdana"/>
          <w:bdr w:val="none" w:sz="0" w:space="0" w:color="auto" w:frame="1"/>
          <w:shd w:val="clear" w:color="auto" w:fill="FFFFFF"/>
        </w:rPr>
        <w:t>(2)</w:t>
      </w:r>
      <w:r w:rsidRPr="00ED7893">
        <w:rPr>
          <w:rStyle w:val="saln"/>
          <w:rFonts w:ascii="Verdana" w:hAnsi="Verdana"/>
          <w:bdr w:val="none" w:sz="0" w:space="0" w:color="auto" w:frame="1"/>
          <w:shd w:val="clear" w:color="auto" w:fill="FFFFFF"/>
        </w:rPr>
        <w:t> </w:t>
      </w:r>
      <w:r w:rsidRPr="00ED7893">
        <w:rPr>
          <w:rStyle w:val="salnbdy"/>
          <w:rFonts w:ascii="Verdana" w:hAnsi="Verdana"/>
          <w:bdr w:val="none" w:sz="0" w:space="0" w:color="auto" w:frame="1"/>
          <w:shd w:val="clear" w:color="auto" w:fill="FFFFFF"/>
        </w:rPr>
        <w:t>Pe raza teritorială a</w:t>
      </w:r>
      <w:r w:rsidR="007A0318" w:rsidRPr="00ED7893">
        <w:rPr>
          <w:rStyle w:val="salnbdy"/>
          <w:rFonts w:ascii="Verdana" w:hAnsi="Verdana"/>
          <w:bdr w:val="none" w:sz="0" w:space="0" w:color="auto" w:frame="1"/>
          <w:shd w:val="clear" w:color="auto" w:fill="FFFFFF"/>
        </w:rPr>
        <w:t xml:space="preserve"> comunei Movileni,județul Iași</w:t>
      </w:r>
      <w:r w:rsidRPr="00ED7893">
        <w:rPr>
          <w:rStyle w:val="salnbdy"/>
          <w:rFonts w:ascii="Verdana" w:hAnsi="Verdana"/>
          <w:bdr w:val="none" w:sz="0" w:space="0" w:color="auto" w:frame="1"/>
          <w:shd w:val="clear" w:color="auto" w:fill="FFFFFF"/>
        </w:rPr>
        <w:t xml:space="preserve"> </w:t>
      </w:r>
      <w:r w:rsidR="007A0318" w:rsidRPr="00ED7893">
        <w:rPr>
          <w:rStyle w:val="salnbdy"/>
          <w:rFonts w:ascii="Verdana" w:hAnsi="Verdana"/>
          <w:bdr w:val="none" w:sz="0" w:space="0" w:color="auto" w:frame="1"/>
          <w:shd w:val="clear" w:color="auto" w:fill="FFFFFF"/>
        </w:rPr>
        <w:t xml:space="preserve"> </w:t>
      </w:r>
      <w:r w:rsidRPr="00ED7893">
        <w:rPr>
          <w:rStyle w:val="salnbdy"/>
          <w:rFonts w:ascii="Verdana" w:hAnsi="Verdana"/>
          <w:bdr w:val="none" w:sz="0" w:space="0" w:color="auto" w:frame="1"/>
          <w:shd w:val="clear" w:color="auto" w:fill="FFFFFF"/>
        </w:rPr>
        <w:t xml:space="preserve"> își desfășoară activitatea un număr total de</w:t>
      </w:r>
      <w:r w:rsidR="006B6D36" w:rsidRPr="00ED7893">
        <w:rPr>
          <w:rStyle w:val="salnbdy"/>
          <w:rFonts w:ascii="Verdana" w:hAnsi="Verdana"/>
          <w:bdr w:val="none" w:sz="0" w:space="0" w:color="auto" w:frame="1"/>
          <w:shd w:val="clear" w:color="auto" w:fill="FFFFFF"/>
        </w:rPr>
        <w:t xml:space="preserve"> 5 (cinci</w:t>
      </w:r>
      <w:r w:rsidRPr="00ED7893">
        <w:rPr>
          <w:rStyle w:val="salnbdy"/>
          <w:rFonts w:ascii="Verdana" w:hAnsi="Verdana"/>
          <w:bdr w:val="none" w:sz="0" w:space="0" w:color="auto" w:frame="1"/>
          <w:shd w:val="clear" w:color="auto" w:fill="FFFFFF"/>
        </w:rPr>
        <w:t xml:space="preserve"> unități de învățământ de stat </w:t>
      </w:r>
      <w:r w:rsidR="002D6B47" w:rsidRPr="00ED7893">
        <w:rPr>
          <w:rStyle w:val="salnbdy"/>
          <w:rFonts w:ascii="Verdana" w:hAnsi="Verdana"/>
          <w:bdr w:val="none" w:sz="0" w:space="0" w:color="auto" w:frame="1"/>
          <w:shd w:val="clear" w:color="auto" w:fill="FFFFFF"/>
        </w:rPr>
        <w:t xml:space="preserve"> </w:t>
      </w:r>
      <w:r w:rsidR="002D6B47" w:rsidRPr="00ED7893">
        <w:rPr>
          <w:rStyle w:val="spar"/>
          <w:rFonts w:ascii="Verdana" w:hAnsi="Verdana"/>
          <w:bdr w:val="none" w:sz="0" w:space="0" w:color="auto" w:frame="1"/>
          <w:shd w:val="clear" w:color="auto" w:fill="FFFFFF"/>
        </w:rPr>
        <w:t xml:space="preserve"> </w:t>
      </w:r>
      <w:r w:rsidRPr="00ED7893">
        <w:rPr>
          <w:rStyle w:val="spar"/>
          <w:rFonts w:ascii="Verdana" w:hAnsi="Verdana"/>
          <w:bdr w:val="none" w:sz="0" w:space="0" w:color="auto" w:frame="1"/>
          <w:shd w:val="clear" w:color="auto" w:fill="FFFFFF"/>
        </w:rPr>
        <w:t>.</w:t>
      </w:r>
    </w:p>
    <w:p w:rsidR="002D6B47" w:rsidRPr="00ED7893" w:rsidRDefault="002D6B47" w:rsidP="00384AEB">
      <w:pPr>
        <w:spacing w:line="276" w:lineRule="auto"/>
        <w:ind w:right="72"/>
        <w:jc w:val="both"/>
        <w:rPr>
          <w:rStyle w:val="salnbdy"/>
          <w:rFonts w:ascii="Verdana" w:hAnsi="Verdana"/>
          <w:bdr w:val="none" w:sz="0" w:space="0" w:color="auto" w:frame="1"/>
          <w:shd w:val="clear" w:color="auto" w:fill="FFFFFF"/>
        </w:rPr>
      </w:pPr>
      <w:r w:rsidRPr="00ED7893">
        <w:rPr>
          <w:rStyle w:val="salnttl"/>
          <w:rFonts w:ascii="Verdana" w:hAnsi="Verdana"/>
          <w:bdr w:val="none" w:sz="0" w:space="0" w:color="auto" w:frame="1"/>
          <w:shd w:val="clear" w:color="auto" w:fill="FFFFFF"/>
        </w:rPr>
        <w:t>3</w:t>
      </w:r>
      <w:r w:rsidR="00601C38" w:rsidRPr="00ED7893">
        <w:rPr>
          <w:rStyle w:val="salnttl"/>
          <w:rFonts w:ascii="Verdana" w:hAnsi="Verdana"/>
          <w:bdr w:val="none" w:sz="0" w:space="0" w:color="auto" w:frame="1"/>
          <w:shd w:val="clear" w:color="auto" w:fill="FFFFFF"/>
        </w:rPr>
        <w:t>)</w:t>
      </w:r>
      <w:r w:rsidR="00601C38" w:rsidRPr="00ED7893">
        <w:rPr>
          <w:rStyle w:val="saln"/>
          <w:rFonts w:ascii="Verdana" w:hAnsi="Verdana"/>
          <w:bdr w:val="none" w:sz="0" w:space="0" w:color="auto" w:frame="1"/>
          <w:shd w:val="clear" w:color="auto" w:fill="FFFFFF"/>
        </w:rPr>
        <w:t> </w:t>
      </w:r>
      <w:r w:rsidR="00601C38" w:rsidRPr="00ED7893">
        <w:rPr>
          <w:rStyle w:val="salnbdy"/>
          <w:rFonts w:ascii="Verdana" w:hAnsi="Verdana"/>
          <w:bdr w:val="none" w:sz="0" w:space="0" w:color="auto" w:frame="1"/>
          <w:shd w:val="clear" w:color="auto" w:fill="FFFFFF"/>
        </w:rPr>
        <w:t>Unitățile de învățământ și furnizorii de educație prevăzuți la </w:t>
      </w:r>
      <w:r w:rsidR="00601C38" w:rsidRPr="00ED7893">
        <w:rPr>
          <w:rStyle w:val="slgi"/>
          <w:rFonts w:ascii="Verdana" w:hAnsi="Verdana"/>
          <w:u w:val="single"/>
          <w:bdr w:val="none" w:sz="0" w:space="0" w:color="auto" w:frame="1"/>
          <w:shd w:val="clear" w:color="auto" w:fill="FFFFFF"/>
        </w:rPr>
        <w:t>alin. (1)</w:t>
      </w:r>
      <w:r w:rsidR="00601C38" w:rsidRPr="00ED7893">
        <w:rPr>
          <w:rStyle w:val="salnbdy"/>
          <w:rFonts w:ascii="Verdana" w:hAnsi="Verdana"/>
          <w:bdr w:val="none" w:sz="0" w:space="0" w:color="auto" w:frame="1"/>
          <w:shd w:val="clear" w:color="auto" w:fill="FFFFFF"/>
        </w:rPr>
        <w:t>, precum și universitățile, academiile de studii, institutele, școlile de studii superioare de stat private sau confesionale, după caz, sunt prezentate în </w:t>
      </w:r>
      <w:r w:rsidR="00601C38" w:rsidRPr="00ED7893">
        <w:rPr>
          <w:rStyle w:val="slgi"/>
          <w:rFonts w:ascii="Verdana" w:hAnsi="Verdana"/>
          <w:u w:val="single"/>
          <w:bdr w:val="none" w:sz="0" w:space="0" w:color="auto" w:frame="1"/>
          <w:shd w:val="clear" w:color="auto" w:fill="FFFFFF"/>
        </w:rPr>
        <w:t>anexa nr. 9</w:t>
      </w:r>
      <w:r w:rsidR="00F51350">
        <w:rPr>
          <w:rStyle w:val="salnbdy"/>
          <w:rFonts w:ascii="Verdana" w:hAnsi="Verdana"/>
          <w:bdr w:val="none" w:sz="0" w:space="0" w:color="auto" w:frame="1"/>
          <w:shd w:val="clear" w:color="auto" w:fill="FFFFFF"/>
        </w:rPr>
        <w:t xml:space="preserve"> la prezentul </w:t>
      </w:r>
      <w:r w:rsidR="00601C38" w:rsidRPr="00ED7893">
        <w:rPr>
          <w:rStyle w:val="salnbdy"/>
          <w:rFonts w:ascii="Verdana" w:hAnsi="Verdana"/>
          <w:bdr w:val="none" w:sz="0" w:space="0" w:color="auto" w:frame="1"/>
          <w:shd w:val="clear" w:color="auto" w:fill="FFFFFF"/>
        </w:rPr>
        <w:t>statut.</w:t>
      </w:r>
    </w:p>
    <w:p w:rsidR="00DE4C94" w:rsidRPr="00ED7893" w:rsidRDefault="002D6B47" w:rsidP="00384AEB">
      <w:pPr>
        <w:spacing w:line="276" w:lineRule="auto"/>
        <w:ind w:right="72"/>
        <w:jc w:val="both"/>
        <w:rPr>
          <w:rStyle w:val="spar"/>
          <w:rFonts w:ascii="Verdana" w:hAnsi="Verdana"/>
          <w:bdr w:val="none" w:sz="0" w:space="0" w:color="auto" w:frame="1"/>
          <w:shd w:val="clear" w:color="auto" w:fill="FFFFFF"/>
        </w:rPr>
      </w:pPr>
      <w:r w:rsidRPr="00ED7893">
        <w:rPr>
          <w:rStyle w:val="salnttl"/>
          <w:rFonts w:ascii="Verdana" w:hAnsi="Verdana"/>
          <w:bdr w:val="none" w:sz="0" w:space="0" w:color="auto" w:frame="1"/>
          <w:shd w:val="clear" w:color="auto" w:fill="FFFFFF"/>
        </w:rPr>
        <w:t>(4</w:t>
      </w:r>
      <w:r w:rsidR="00601C38" w:rsidRPr="00ED7893">
        <w:rPr>
          <w:rStyle w:val="salnttl"/>
          <w:rFonts w:ascii="Verdana" w:hAnsi="Verdana"/>
          <w:bdr w:val="none" w:sz="0" w:space="0" w:color="auto" w:frame="1"/>
          <w:shd w:val="clear" w:color="auto" w:fill="FFFFFF"/>
        </w:rPr>
        <w:t>)</w:t>
      </w:r>
      <w:r w:rsidRPr="00ED7893">
        <w:rPr>
          <w:rStyle w:val="salnttl"/>
          <w:rFonts w:ascii="Verdana" w:hAnsi="Verdana"/>
          <w:bdr w:val="none" w:sz="0" w:space="0" w:color="auto" w:frame="1"/>
          <w:shd w:val="clear" w:color="auto" w:fill="FFFFFF"/>
        </w:rPr>
        <w:t>Comuna Movileni,</w:t>
      </w:r>
      <w:r w:rsidR="00F51350">
        <w:rPr>
          <w:rStyle w:val="salnttl"/>
          <w:rFonts w:ascii="Verdana" w:hAnsi="Verdana"/>
          <w:bdr w:val="none" w:sz="0" w:space="0" w:color="auto" w:frame="1"/>
          <w:shd w:val="clear" w:color="auto" w:fill="FFFFFF"/>
        </w:rPr>
        <w:t xml:space="preserve"> </w:t>
      </w:r>
      <w:r w:rsidRPr="00ED7893">
        <w:rPr>
          <w:rStyle w:val="salnttl"/>
          <w:rFonts w:ascii="Verdana" w:hAnsi="Verdana"/>
          <w:bdr w:val="none" w:sz="0" w:space="0" w:color="auto" w:frame="1"/>
          <w:shd w:val="clear" w:color="auto" w:fill="FFFFFF"/>
        </w:rPr>
        <w:t xml:space="preserve">judetul Iasi </w:t>
      </w:r>
      <w:r w:rsidR="00601C38" w:rsidRPr="00ED7893">
        <w:rPr>
          <w:rStyle w:val="salnbdy"/>
          <w:rFonts w:ascii="Verdana" w:hAnsi="Verdana"/>
          <w:bdr w:val="none" w:sz="0" w:space="0" w:color="auto" w:frame="1"/>
          <w:shd w:val="clear" w:color="auto" w:fill="FFFFFF"/>
        </w:rPr>
        <w:t xml:space="preserve"> susține unitățile de învățământ și furnizorii de educație prevăzuți la </w:t>
      </w:r>
      <w:r w:rsidR="00601C38" w:rsidRPr="00ED7893">
        <w:rPr>
          <w:rStyle w:val="slgi"/>
          <w:rFonts w:ascii="Verdana" w:hAnsi="Verdana"/>
          <w:u w:val="single"/>
          <w:bdr w:val="none" w:sz="0" w:space="0" w:color="auto" w:frame="1"/>
          <w:shd w:val="clear" w:color="auto" w:fill="FFFFFF"/>
        </w:rPr>
        <w:t>alin. (1)</w:t>
      </w:r>
      <w:r w:rsidR="00601C38" w:rsidRPr="00ED7893">
        <w:rPr>
          <w:rStyle w:val="salnbdy"/>
          <w:rFonts w:ascii="Verdana" w:hAnsi="Verdana"/>
          <w:bdr w:val="none" w:sz="0" w:space="0" w:color="auto" w:frame="1"/>
          <w:shd w:val="clear" w:color="auto" w:fill="FFFFFF"/>
        </w:rPr>
        <w:t> potrivit prevederilor </w:t>
      </w:r>
      <w:hyperlink r:id="rId17" w:history="1">
        <w:r w:rsidR="00601C38" w:rsidRPr="00ED7893">
          <w:rPr>
            <w:rStyle w:val="Hyperlink"/>
            <w:rFonts w:ascii="Verdana" w:hAnsi="Verdana"/>
            <w:color w:val="auto"/>
            <w:bdr w:val="none" w:sz="0" w:space="0" w:color="auto" w:frame="1"/>
            <w:shd w:val="clear" w:color="auto" w:fill="FFFFFF"/>
          </w:rPr>
          <w:t>Legii nr. 1/2011</w:t>
        </w:r>
      </w:hyperlink>
      <w:r w:rsidR="00601C38" w:rsidRPr="00ED7893">
        <w:rPr>
          <w:rStyle w:val="salnbdy"/>
          <w:rFonts w:ascii="Verdana" w:hAnsi="Verdana"/>
          <w:bdr w:val="none" w:sz="0" w:space="0" w:color="auto" w:frame="1"/>
          <w:shd w:val="clear" w:color="auto" w:fill="FFFFFF"/>
        </w:rPr>
        <w:t>.</w:t>
      </w:r>
    </w:p>
    <w:p w:rsidR="00DE4C94" w:rsidRPr="00ED7893" w:rsidRDefault="00DE4C94" w:rsidP="00384AEB">
      <w:pPr>
        <w:spacing w:line="276" w:lineRule="auto"/>
        <w:ind w:right="72"/>
        <w:jc w:val="both"/>
        <w:rPr>
          <w:rStyle w:val="spar"/>
          <w:rFonts w:ascii="Verdana" w:hAnsi="Verdana"/>
          <w:bdr w:val="none" w:sz="0" w:space="0" w:color="auto" w:frame="1"/>
          <w:shd w:val="clear" w:color="auto" w:fill="FFFFFF"/>
        </w:rPr>
      </w:pPr>
    </w:p>
    <w:p w:rsidR="002D6B47" w:rsidRPr="00EC3706" w:rsidRDefault="00601C38"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10</w:t>
      </w:r>
    </w:p>
    <w:p w:rsidR="002D6B47"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(1)</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 xml:space="preserve">Pe raza teritorială a </w:t>
      </w:r>
      <w:r w:rsidR="00F51350">
        <w:rPr>
          <w:rStyle w:val="salnbdy"/>
          <w:rFonts w:ascii="Verdana" w:hAnsi="Verdana"/>
          <w:bdr w:val="none" w:sz="0" w:space="0" w:color="auto" w:frame="1"/>
          <w:shd w:val="clear" w:color="auto" w:fill="FFFFFF"/>
        </w:rPr>
        <w:t>comunei Movileni</w:t>
      </w:r>
      <w:r w:rsidR="002D6B47" w:rsidRPr="00EC3706">
        <w:rPr>
          <w:rStyle w:val="salnbdy"/>
          <w:rFonts w:ascii="Verdana" w:hAnsi="Verdana"/>
          <w:bdr w:val="none" w:sz="0" w:space="0" w:color="auto" w:frame="1"/>
          <w:shd w:val="clear" w:color="auto" w:fill="FFFFFF"/>
        </w:rPr>
        <w:t>,</w:t>
      </w:r>
      <w:r w:rsidR="00F51350">
        <w:rPr>
          <w:rStyle w:val="salnbdy"/>
          <w:rFonts w:ascii="Verdana" w:hAnsi="Verdana"/>
          <w:bdr w:val="none" w:sz="0" w:space="0" w:color="auto" w:frame="1"/>
          <w:shd w:val="clear" w:color="auto" w:fill="FFFFFF"/>
        </w:rPr>
        <w:t xml:space="preserve"> </w:t>
      </w:r>
      <w:r w:rsidR="002D6B47" w:rsidRPr="00EC3706">
        <w:rPr>
          <w:rStyle w:val="salnbdy"/>
          <w:rFonts w:ascii="Verdana" w:hAnsi="Verdana"/>
          <w:bdr w:val="none" w:sz="0" w:space="0" w:color="auto" w:frame="1"/>
          <w:shd w:val="clear" w:color="auto" w:fill="FFFFFF"/>
        </w:rPr>
        <w:t xml:space="preserve">județul Iași </w:t>
      </w:r>
      <w:r w:rsidRPr="00EC3706">
        <w:rPr>
          <w:rStyle w:val="salnbdy"/>
          <w:rFonts w:ascii="Verdana" w:hAnsi="Verdana"/>
          <w:bdr w:val="none" w:sz="0" w:space="0" w:color="auto" w:frame="1"/>
          <w:shd w:val="clear" w:color="auto" w:fill="FFFFFF"/>
        </w:rPr>
        <w:t xml:space="preserve"> își desfă</w:t>
      </w:r>
      <w:r w:rsidR="002D6B47" w:rsidRPr="00EC3706">
        <w:rPr>
          <w:rStyle w:val="salnbdy"/>
          <w:rFonts w:ascii="Verdana" w:hAnsi="Verdana"/>
          <w:bdr w:val="none" w:sz="0" w:space="0" w:color="auto" w:frame="1"/>
          <w:shd w:val="clear" w:color="auto" w:fill="FFFFFF"/>
        </w:rPr>
        <w:t>șoară activitatea o instituție</w:t>
      </w:r>
      <w:r w:rsidRPr="00EC3706">
        <w:rPr>
          <w:rStyle w:val="salnbdy"/>
          <w:rFonts w:ascii="Verdana" w:hAnsi="Verdana"/>
          <w:bdr w:val="none" w:sz="0" w:space="0" w:color="auto" w:frame="1"/>
          <w:shd w:val="clear" w:color="auto" w:fill="FFFFFF"/>
        </w:rPr>
        <w:t xml:space="preserve"> de cultură</w:t>
      </w:r>
      <w:r w:rsidR="002D6B47" w:rsidRPr="00EC3706">
        <w:rPr>
          <w:rStyle w:val="salnbdy"/>
          <w:rFonts w:ascii="Verdana" w:hAnsi="Verdana"/>
          <w:bdr w:val="none" w:sz="0" w:space="0" w:color="auto" w:frame="1"/>
          <w:shd w:val="clear" w:color="auto" w:fill="FFFFFF"/>
        </w:rPr>
        <w:t>, Căminul cultural Movileni.</w:t>
      </w:r>
    </w:p>
    <w:p w:rsidR="002D6B47" w:rsidRPr="00EC3706" w:rsidRDefault="002D6B47" w:rsidP="00384AEB">
      <w:pPr>
        <w:spacing w:line="276" w:lineRule="auto"/>
        <w:ind w:right="72"/>
        <w:jc w:val="both"/>
        <w:rPr>
          <w:rStyle w:val="spar"/>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 xml:space="preserve"> </w:t>
      </w:r>
      <w:r w:rsidR="00601C38" w:rsidRPr="00EC3706">
        <w:rPr>
          <w:rStyle w:val="salnttl"/>
          <w:rFonts w:ascii="Verdana" w:hAnsi="Verdana"/>
          <w:bdr w:val="none" w:sz="0" w:space="0" w:color="auto" w:frame="1"/>
          <w:shd w:val="clear" w:color="auto" w:fill="FFFFFF"/>
        </w:rPr>
        <w:t>(2)</w:t>
      </w:r>
      <w:r w:rsidR="00601C38" w:rsidRPr="00EC3706">
        <w:rPr>
          <w:rStyle w:val="saln"/>
          <w:rFonts w:ascii="Verdana" w:hAnsi="Verdana"/>
          <w:bdr w:val="none" w:sz="0" w:space="0" w:color="auto" w:frame="1"/>
          <w:shd w:val="clear" w:color="auto" w:fill="FFFFFF"/>
        </w:rPr>
        <w:t> </w:t>
      </w:r>
      <w:r w:rsidR="00601C38" w:rsidRPr="00EC3706">
        <w:rPr>
          <w:rStyle w:val="salnbdy"/>
          <w:rFonts w:ascii="Verdana" w:hAnsi="Verdana"/>
          <w:bdr w:val="none" w:sz="0" w:space="0" w:color="auto" w:frame="1"/>
          <w:shd w:val="clear" w:color="auto" w:fill="FFFFFF"/>
        </w:rPr>
        <w:t xml:space="preserve">Pe raza teritorială a </w:t>
      </w:r>
      <w:r w:rsidR="00F51350">
        <w:rPr>
          <w:rStyle w:val="salnbdy"/>
          <w:rFonts w:ascii="Verdana" w:hAnsi="Verdana"/>
          <w:bdr w:val="none" w:sz="0" w:space="0" w:color="auto" w:frame="1"/>
          <w:shd w:val="clear" w:color="auto" w:fill="FFFFFF"/>
        </w:rPr>
        <w:t>comunei Movileni</w:t>
      </w:r>
      <w:r w:rsidRPr="00EC3706">
        <w:rPr>
          <w:rStyle w:val="salnbdy"/>
          <w:rFonts w:ascii="Verdana" w:hAnsi="Verdana"/>
          <w:bdr w:val="none" w:sz="0" w:space="0" w:color="auto" w:frame="1"/>
          <w:shd w:val="clear" w:color="auto" w:fill="FFFFFF"/>
        </w:rPr>
        <w:t>,</w:t>
      </w:r>
      <w:r w:rsidR="00F51350">
        <w:rPr>
          <w:rStyle w:val="salnbdy"/>
          <w:rFonts w:ascii="Verdana" w:hAnsi="Verdana"/>
          <w:bdr w:val="none" w:sz="0" w:space="0" w:color="auto" w:frame="1"/>
          <w:shd w:val="clear" w:color="auto" w:fill="FFFFFF"/>
        </w:rPr>
        <w:t xml:space="preserve"> </w:t>
      </w:r>
      <w:r w:rsidRPr="00EC3706">
        <w:rPr>
          <w:rStyle w:val="salnbdy"/>
          <w:rFonts w:ascii="Verdana" w:hAnsi="Verdana"/>
          <w:bdr w:val="none" w:sz="0" w:space="0" w:color="auto" w:frame="1"/>
          <w:shd w:val="clear" w:color="auto" w:fill="FFFFFF"/>
        </w:rPr>
        <w:t>județul Iași</w:t>
      </w:r>
      <w:r w:rsidR="00601C38" w:rsidRPr="00EC3706">
        <w:rPr>
          <w:rStyle w:val="salnbdy"/>
          <w:rFonts w:ascii="Verdana" w:hAnsi="Verdana"/>
          <w:bdr w:val="none" w:sz="0" w:space="0" w:color="auto" w:frame="1"/>
          <w:shd w:val="clear" w:color="auto" w:fill="FFFFFF"/>
        </w:rPr>
        <w:t xml:space="preserve"> se organizează </w:t>
      </w:r>
      <w:r w:rsidR="00926E34" w:rsidRPr="00EC3706">
        <w:rPr>
          <w:rFonts w:ascii="Verdana" w:hAnsi="Verdana" w:cs="Arial"/>
          <w:shd w:val="clear" w:color="auto" w:fill="FFFFFF"/>
        </w:rPr>
        <w:t xml:space="preserve">Sărbătoarea comunei Movileni are loc în prima sâmbătă şi duminică din luna septembrie,  Datini şi </w:t>
      </w:r>
      <w:r w:rsidR="00F51350">
        <w:rPr>
          <w:rFonts w:ascii="Verdana" w:hAnsi="Verdana" w:cs="Arial"/>
          <w:shd w:val="clear" w:color="auto" w:fill="FFFFFF"/>
        </w:rPr>
        <w:t>obiceiuri de iarnă - 7 ianuarie.</w:t>
      </w:r>
      <w:r w:rsidR="00926E34" w:rsidRPr="00EC3706">
        <w:rPr>
          <w:rFonts w:ascii="Verdana" w:hAnsi="Verdana" w:cs="Arial"/>
          <w:shd w:val="clear" w:color="auto" w:fill="FFFFFF"/>
        </w:rPr>
        <w:t xml:space="preserve">  </w:t>
      </w:r>
      <w:r w:rsidR="00926E34" w:rsidRPr="00EC3706">
        <w:rPr>
          <w:rStyle w:val="salnbdy"/>
          <w:rFonts w:ascii="Verdana" w:hAnsi="Verdana"/>
          <w:bdr w:val="none" w:sz="0" w:space="0" w:color="auto" w:frame="1"/>
          <w:shd w:val="clear" w:color="auto" w:fill="FFFFFF"/>
        </w:rPr>
        <w:t xml:space="preserve"> </w:t>
      </w:r>
    </w:p>
    <w:p w:rsidR="002D6B47"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(3)</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Tipul și denumirea instituțiilor de cultură ori tipul și denumirea manifestărilor culturale se regăsesc în </w:t>
      </w:r>
      <w:r w:rsidRPr="00EC3706">
        <w:rPr>
          <w:rStyle w:val="slgi"/>
          <w:rFonts w:ascii="Verdana" w:hAnsi="Verdana"/>
          <w:u w:val="single"/>
          <w:bdr w:val="none" w:sz="0" w:space="0" w:color="auto" w:frame="1"/>
          <w:shd w:val="clear" w:color="auto" w:fill="FFFFFF"/>
        </w:rPr>
        <w:t>anexa nr. 9</w:t>
      </w:r>
      <w:r w:rsidRPr="00EC3706">
        <w:rPr>
          <w:rStyle w:val="salnbdy"/>
          <w:rFonts w:ascii="Verdana" w:hAnsi="Verdana"/>
          <w:bdr w:val="none" w:sz="0" w:space="0" w:color="auto" w:frame="1"/>
          <w:shd w:val="clear" w:color="auto" w:fill="FFFFFF"/>
        </w:rPr>
        <w:t> la prezentul statut.</w:t>
      </w:r>
    </w:p>
    <w:p w:rsidR="002D6B47"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(4)</w:t>
      </w:r>
      <w:r w:rsidRPr="00EC3706">
        <w:rPr>
          <w:rStyle w:val="saln"/>
          <w:rFonts w:ascii="Verdana" w:hAnsi="Verdana"/>
          <w:bdr w:val="none" w:sz="0" w:space="0" w:color="auto" w:frame="1"/>
          <w:shd w:val="clear" w:color="auto" w:fill="FFFFFF"/>
        </w:rPr>
        <w:t> </w:t>
      </w:r>
      <w:r w:rsidR="00926E34" w:rsidRPr="00EC3706">
        <w:rPr>
          <w:rStyle w:val="saln"/>
          <w:rFonts w:ascii="Verdana" w:hAnsi="Verdana"/>
          <w:bdr w:val="none" w:sz="0" w:space="0" w:color="auto" w:frame="1"/>
          <w:shd w:val="clear" w:color="auto" w:fill="FFFFFF"/>
        </w:rPr>
        <w:t xml:space="preserve">Comuna Movileni ,județul  </w:t>
      </w:r>
      <w:r w:rsidRPr="00EC3706">
        <w:rPr>
          <w:rStyle w:val="salnbdy"/>
          <w:rFonts w:ascii="Verdana" w:hAnsi="Verdana"/>
          <w:bdr w:val="none" w:sz="0" w:space="0" w:color="auto" w:frame="1"/>
          <w:shd w:val="clear" w:color="auto" w:fill="FFFFFF"/>
        </w:rPr>
        <w:t xml:space="preserve"> participă la finanțarea manifestărilor culturale de la bugetele locale, din venituri proprii, fonduri externe rambursabile și nerambursabile, contracte cu terții, după caz, potrivit legii.</w:t>
      </w:r>
      <w:r w:rsidR="00926E34" w:rsidRPr="00EC3706">
        <w:rPr>
          <w:rStyle w:val="salnbdy"/>
          <w:rFonts w:ascii="Verdana" w:hAnsi="Verdana"/>
          <w:bdr w:val="none" w:sz="0" w:space="0" w:color="auto" w:frame="1"/>
          <w:shd w:val="clear" w:color="auto" w:fill="FFFFFF"/>
        </w:rPr>
        <w:t xml:space="preserve"> </w:t>
      </w:r>
    </w:p>
    <w:p w:rsidR="00926E34" w:rsidRPr="00EC3706" w:rsidRDefault="00926E34" w:rsidP="00384AEB">
      <w:pPr>
        <w:spacing w:line="276" w:lineRule="auto"/>
        <w:ind w:right="72"/>
        <w:jc w:val="both"/>
        <w:rPr>
          <w:rStyle w:val="sartttl"/>
          <w:rFonts w:ascii="Verdana" w:hAnsi="Verdana"/>
          <w:b/>
          <w:bCs/>
          <w:bdr w:val="none" w:sz="0" w:space="0" w:color="auto" w:frame="1"/>
          <w:shd w:val="clear" w:color="auto" w:fill="FFFFFF"/>
        </w:rPr>
      </w:pPr>
    </w:p>
    <w:p w:rsidR="00926E34" w:rsidRPr="00EC3706" w:rsidRDefault="006B6D36"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 xml:space="preserve">   </w:t>
      </w:r>
      <w:r w:rsidR="00601C38" w:rsidRPr="00EC3706">
        <w:rPr>
          <w:rStyle w:val="sartttl"/>
          <w:rFonts w:ascii="Verdana" w:hAnsi="Verdana"/>
          <w:b/>
          <w:bCs/>
          <w:bdr w:val="none" w:sz="0" w:space="0" w:color="auto" w:frame="1"/>
          <w:shd w:val="clear" w:color="auto" w:fill="FFFFFF"/>
        </w:rPr>
        <w:t>Articolul 11</w:t>
      </w:r>
      <w:r w:rsidR="00926E34" w:rsidRPr="00EC3706">
        <w:rPr>
          <w:rStyle w:val="sartttl"/>
          <w:rFonts w:ascii="Verdana" w:hAnsi="Verdana"/>
          <w:b/>
          <w:bCs/>
          <w:bdr w:val="none" w:sz="0" w:space="0" w:color="auto" w:frame="1"/>
          <w:shd w:val="clear" w:color="auto" w:fill="FFFFFF"/>
        </w:rPr>
        <w:t xml:space="preserve"> </w:t>
      </w:r>
    </w:p>
    <w:p w:rsidR="00F51350" w:rsidRDefault="00E02B9E" w:rsidP="00F51350">
      <w:pPr>
        <w:pStyle w:val="ListParagraph"/>
        <w:spacing w:line="276" w:lineRule="auto"/>
        <w:ind w:left="0" w:right="72"/>
        <w:jc w:val="both"/>
        <w:rPr>
          <w:rStyle w:val="slitbdy"/>
          <w:rFonts w:ascii="Verdana" w:hAnsi="Verdana"/>
          <w:bdr w:val="none" w:sz="0" w:space="0" w:color="auto" w:frame="1"/>
          <w:shd w:val="clear" w:color="auto" w:fill="FFFFFF"/>
        </w:rPr>
      </w:pPr>
      <w:r w:rsidRPr="00EC3706">
        <w:rPr>
          <w:rStyle w:val="salnbdy"/>
          <w:rFonts w:ascii="Verdana" w:hAnsi="Verdana"/>
          <w:bdr w:val="none" w:sz="0" w:space="0" w:color="auto" w:frame="1"/>
          <w:shd w:val="clear" w:color="auto" w:fill="FFFFFF"/>
        </w:rPr>
        <w:t>(1)</w:t>
      </w:r>
      <w:r w:rsidR="00601C38" w:rsidRPr="00EC3706">
        <w:rPr>
          <w:rStyle w:val="salnbdy"/>
          <w:rFonts w:ascii="Verdana" w:hAnsi="Verdana"/>
          <w:bdr w:val="none" w:sz="0" w:space="0" w:color="auto" w:frame="1"/>
          <w:shd w:val="clear" w:color="auto" w:fill="FFFFFF"/>
        </w:rPr>
        <w:t xml:space="preserve">Pe raza teritorială a </w:t>
      </w:r>
      <w:r w:rsidR="00F51350">
        <w:rPr>
          <w:rStyle w:val="salnbdy"/>
          <w:rFonts w:ascii="Verdana" w:hAnsi="Verdana"/>
          <w:bdr w:val="none" w:sz="0" w:space="0" w:color="auto" w:frame="1"/>
          <w:shd w:val="clear" w:color="auto" w:fill="FFFFFF"/>
        </w:rPr>
        <w:t>comunei Movileni</w:t>
      </w:r>
      <w:r w:rsidR="00926E34" w:rsidRPr="00EC3706">
        <w:rPr>
          <w:rStyle w:val="salnbdy"/>
          <w:rFonts w:ascii="Verdana" w:hAnsi="Verdana"/>
          <w:bdr w:val="none" w:sz="0" w:space="0" w:color="auto" w:frame="1"/>
          <w:shd w:val="clear" w:color="auto" w:fill="FFFFFF"/>
        </w:rPr>
        <w:t>,</w:t>
      </w:r>
      <w:r w:rsidR="00F51350">
        <w:rPr>
          <w:rStyle w:val="salnbdy"/>
          <w:rFonts w:ascii="Verdana" w:hAnsi="Verdana"/>
          <w:bdr w:val="none" w:sz="0" w:space="0" w:color="auto" w:frame="1"/>
          <w:shd w:val="clear" w:color="auto" w:fill="FFFFFF"/>
        </w:rPr>
        <w:t xml:space="preserve"> județul Iași </w:t>
      </w:r>
      <w:r w:rsidR="00601C38" w:rsidRPr="00EC3706">
        <w:rPr>
          <w:rStyle w:val="salnbdy"/>
          <w:rFonts w:ascii="Verdana" w:hAnsi="Verdana"/>
          <w:bdr w:val="none" w:sz="0" w:space="0" w:color="auto" w:frame="1"/>
          <w:shd w:val="clear" w:color="auto" w:fill="FFFFFF"/>
        </w:rPr>
        <w:t xml:space="preserve">se asigură </w:t>
      </w:r>
      <w:r w:rsidR="00F51350" w:rsidRPr="00EC3706">
        <w:rPr>
          <w:rStyle w:val="slitbdy"/>
          <w:rFonts w:ascii="Verdana" w:hAnsi="Verdana"/>
          <w:bdr w:val="none" w:sz="0" w:space="0" w:color="auto" w:frame="1"/>
          <w:shd w:val="clear" w:color="auto" w:fill="FFFFFF"/>
        </w:rPr>
        <w:t>asistență medicală profilactică și curativă;</w:t>
      </w:r>
    </w:p>
    <w:p w:rsidR="00926E34"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lastRenderedPageBreak/>
        <w:t>(2)</w:t>
      </w:r>
      <w:r w:rsidRPr="00EC3706">
        <w:rPr>
          <w:rStyle w:val="saln"/>
          <w:rFonts w:ascii="Verdana" w:hAnsi="Verdana"/>
          <w:bdr w:val="none" w:sz="0" w:space="0" w:color="auto" w:frame="1"/>
          <w:shd w:val="clear" w:color="auto" w:fill="FFFFFF"/>
        </w:rPr>
        <w:t> </w:t>
      </w:r>
      <w:r w:rsidR="00926E34" w:rsidRPr="00EC3706">
        <w:rPr>
          <w:rStyle w:val="salnbdy"/>
          <w:rFonts w:ascii="Verdana" w:hAnsi="Verdana"/>
          <w:bdr w:val="none" w:sz="0" w:space="0" w:color="auto" w:frame="1"/>
          <w:shd w:val="clear" w:color="auto" w:fill="FFFFFF"/>
        </w:rPr>
        <w:t xml:space="preserve"> Comuna Movileni ,județul Iași</w:t>
      </w:r>
      <w:r w:rsidRPr="00EC3706">
        <w:rPr>
          <w:rStyle w:val="salnbdy"/>
          <w:rFonts w:ascii="Verdana" w:hAnsi="Verdana"/>
          <w:bdr w:val="none" w:sz="0" w:space="0" w:color="auto" w:frame="1"/>
          <w:shd w:val="clear" w:color="auto" w:fill="FFFFFF"/>
        </w:rPr>
        <w:t xml:space="preserve"> participă la finanțarea activităților de asistență de sănătate publică de la bugetele locale, din venituri proprii, fonduri externe rambursabile și nerambursabile, contracte cu terții, după caz, potrivit legii.</w:t>
      </w:r>
      <w:r w:rsidRPr="00EC3706">
        <w:rPr>
          <w:rStyle w:val="spar"/>
          <w:rFonts w:ascii="Verdana" w:hAnsi="Verdana"/>
          <w:bdr w:val="none" w:sz="0" w:space="0" w:color="auto" w:frame="1"/>
          <w:shd w:val="clear" w:color="auto" w:fill="FFFFFF"/>
        </w:rPr>
        <w:t xml:space="preserve"> </w:t>
      </w:r>
    </w:p>
    <w:p w:rsidR="00926E34" w:rsidRPr="00EC3706" w:rsidRDefault="00601C38" w:rsidP="00384AEB">
      <w:pPr>
        <w:spacing w:line="276" w:lineRule="auto"/>
        <w:ind w:right="72"/>
        <w:jc w:val="both"/>
        <w:rPr>
          <w:rStyle w:val="slitttl"/>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(3)</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Asistența medicală prevăzută la </w:t>
      </w:r>
      <w:r w:rsidRPr="00EC3706">
        <w:rPr>
          <w:rStyle w:val="slgi"/>
          <w:rFonts w:ascii="Verdana" w:hAnsi="Verdana"/>
          <w:u w:val="single"/>
          <w:bdr w:val="none" w:sz="0" w:space="0" w:color="auto" w:frame="1"/>
          <w:shd w:val="clear" w:color="auto" w:fill="FFFFFF"/>
        </w:rPr>
        <w:t>alin. (1) lit. a)</w:t>
      </w:r>
      <w:r w:rsidRPr="00EC3706">
        <w:rPr>
          <w:rStyle w:val="salnbdy"/>
          <w:rFonts w:ascii="Verdana" w:hAnsi="Verdana"/>
          <w:bdr w:val="none" w:sz="0" w:space="0" w:color="auto" w:frame="1"/>
          <w:shd w:val="clear" w:color="auto" w:fill="FFFFFF"/>
        </w:rPr>
        <w:t> se realizează, dacă este cazul, prin:</w:t>
      </w:r>
      <w:r w:rsidRPr="00EC3706">
        <w:rPr>
          <w:rStyle w:val="slitbdy"/>
          <w:rFonts w:ascii="Verdana" w:hAnsi="Verdana"/>
          <w:bdr w:val="none" w:sz="0" w:space="0" w:color="auto" w:frame="1"/>
          <w:shd w:val="clear" w:color="auto" w:fill="FFFFFF"/>
        </w:rPr>
        <w:t>cabinete medicale ambulatorii ale medicilor de familie</w:t>
      </w:r>
      <w:r w:rsidR="00926E34" w:rsidRPr="00EC3706">
        <w:rPr>
          <w:rStyle w:val="slitbdy"/>
          <w:rFonts w:ascii="Verdana" w:hAnsi="Verdana"/>
          <w:bdr w:val="none" w:sz="0" w:space="0" w:color="auto" w:frame="1"/>
          <w:shd w:val="clear" w:color="auto" w:fill="FFFFFF"/>
        </w:rPr>
        <w:t>;</w:t>
      </w:r>
      <w:r w:rsidRPr="00EC3706">
        <w:rPr>
          <w:rStyle w:val="slitbdy"/>
          <w:rFonts w:ascii="Verdana" w:hAnsi="Verdana"/>
          <w:bdr w:val="none" w:sz="0" w:space="0" w:color="auto" w:frame="1"/>
          <w:shd w:val="clear" w:color="auto" w:fill="FFFFFF"/>
        </w:rPr>
        <w:t xml:space="preserve"> </w:t>
      </w:r>
    </w:p>
    <w:p w:rsidR="00926E34" w:rsidRDefault="00926E34"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(4</w:t>
      </w:r>
      <w:r w:rsidR="00601C38" w:rsidRPr="00EC3706">
        <w:rPr>
          <w:rStyle w:val="salnttl"/>
          <w:rFonts w:ascii="Verdana" w:hAnsi="Verdana"/>
          <w:bdr w:val="none" w:sz="0" w:space="0" w:color="auto" w:frame="1"/>
          <w:shd w:val="clear" w:color="auto" w:fill="FFFFFF"/>
        </w:rPr>
        <w:t>)</w:t>
      </w:r>
      <w:r w:rsidR="00601C38" w:rsidRPr="00EC3706">
        <w:rPr>
          <w:rStyle w:val="saln"/>
          <w:rFonts w:ascii="Verdana" w:hAnsi="Verdana"/>
          <w:bdr w:val="none" w:sz="0" w:space="0" w:color="auto" w:frame="1"/>
          <w:shd w:val="clear" w:color="auto" w:fill="FFFFFF"/>
        </w:rPr>
        <w:t> </w:t>
      </w:r>
      <w:r w:rsidR="00601C38" w:rsidRPr="00EC3706">
        <w:rPr>
          <w:rStyle w:val="salnbdy"/>
          <w:rFonts w:ascii="Verdana" w:hAnsi="Verdana"/>
          <w:bdr w:val="none" w:sz="0" w:space="0" w:color="auto" w:frame="1"/>
          <w:shd w:val="clear" w:color="auto" w:fill="FFFFFF"/>
        </w:rPr>
        <w:t>Lista cu numărul și denumirea unităților prin care se asigură asistența medicală sunt prezentate în </w:t>
      </w:r>
      <w:r w:rsidR="00601C38" w:rsidRPr="00EC3706">
        <w:rPr>
          <w:rStyle w:val="slgi"/>
          <w:rFonts w:ascii="Verdana" w:hAnsi="Verdana"/>
          <w:u w:val="single"/>
          <w:bdr w:val="none" w:sz="0" w:space="0" w:color="auto" w:frame="1"/>
          <w:shd w:val="clear" w:color="auto" w:fill="FFFFFF"/>
        </w:rPr>
        <w:t>anexa nr. 9</w:t>
      </w:r>
      <w:r w:rsidR="00601C38" w:rsidRPr="00EC3706">
        <w:rPr>
          <w:rStyle w:val="salnbdy"/>
          <w:rFonts w:ascii="Verdana" w:hAnsi="Verdana"/>
          <w:bdr w:val="none" w:sz="0" w:space="0" w:color="auto" w:frame="1"/>
          <w:shd w:val="clear" w:color="auto" w:fill="FFFFFF"/>
        </w:rPr>
        <w:t> la prezentul statut.</w:t>
      </w:r>
    </w:p>
    <w:p w:rsidR="00F51350" w:rsidRPr="00EC3706" w:rsidRDefault="00F51350" w:rsidP="00384AEB">
      <w:pPr>
        <w:spacing w:line="276" w:lineRule="auto"/>
        <w:ind w:right="72"/>
        <w:jc w:val="both"/>
        <w:rPr>
          <w:rStyle w:val="salnbdy"/>
          <w:rFonts w:ascii="Verdana" w:hAnsi="Verdana"/>
          <w:bdr w:val="none" w:sz="0" w:space="0" w:color="auto" w:frame="1"/>
          <w:shd w:val="clear" w:color="auto" w:fill="FFFFFF"/>
        </w:rPr>
      </w:pPr>
    </w:p>
    <w:p w:rsidR="00926E34" w:rsidRPr="00EC3706" w:rsidRDefault="00601C38"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12</w:t>
      </w:r>
      <w:r w:rsidR="00926E34" w:rsidRPr="00EC3706">
        <w:rPr>
          <w:rStyle w:val="sartttl"/>
          <w:rFonts w:ascii="Verdana" w:hAnsi="Verdana"/>
          <w:b/>
          <w:bCs/>
          <w:bdr w:val="none" w:sz="0" w:space="0" w:color="auto" w:frame="1"/>
          <w:shd w:val="clear" w:color="auto" w:fill="FFFFFF"/>
        </w:rPr>
        <w:t xml:space="preserve"> </w:t>
      </w:r>
    </w:p>
    <w:p w:rsidR="00E02B9E" w:rsidRPr="00EC3706" w:rsidRDefault="00DE4C94" w:rsidP="00384AEB">
      <w:pPr>
        <w:spacing w:line="276" w:lineRule="auto"/>
        <w:ind w:right="72"/>
        <w:jc w:val="both"/>
        <w:rPr>
          <w:rStyle w:val="spar"/>
          <w:rFonts w:ascii="Verdana" w:hAnsi="Verdana"/>
          <w:bdr w:val="none" w:sz="0" w:space="0" w:color="auto" w:frame="1"/>
          <w:shd w:val="clear" w:color="auto" w:fill="FFFFFF"/>
        </w:rPr>
      </w:pPr>
      <w:r w:rsidRPr="00EC3706">
        <w:rPr>
          <w:rStyle w:val="salnbdy"/>
          <w:rFonts w:ascii="Verdana" w:hAnsi="Verdana"/>
          <w:bdr w:val="none" w:sz="0" w:space="0" w:color="auto" w:frame="1"/>
          <w:shd w:val="clear" w:color="auto" w:fill="FFFFFF"/>
        </w:rPr>
        <w:t xml:space="preserve"> (1)</w:t>
      </w:r>
      <w:r w:rsidR="00601C38" w:rsidRPr="00EC3706">
        <w:rPr>
          <w:rStyle w:val="salnbdy"/>
          <w:rFonts w:ascii="Verdana" w:hAnsi="Verdana"/>
          <w:bdr w:val="none" w:sz="0" w:space="0" w:color="auto" w:frame="1"/>
          <w:shd w:val="clear" w:color="auto" w:fill="FFFFFF"/>
        </w:rPr>
        <w:t>Pe raza teritorială a</w:t>
      </w:r>
      <w:r w:rsidR="00F51350">
        <w:rPr>
          <w:rStyle w:val="salnbdy"/>
          <w:rFonts w:ascii="Verdana" w:hAnsi="Verdana"/>
          <w:bdr w:val="none" w:sz="0" w:space="0" w:color="auto" w:frame="1"/>
          <w:shd w:val="clear" w:color="auto" w:fill="FFFFFF"/>
        </w:rPr>
        <w:t xml:space="preserve"> comunei Movileni</w:t>
      </w:r>
      <w:r w:rsidR="00926E34" w:rsidRPr="00EC3706">
        <w:rPr>
          <w:rStyle w:val="salnbdy"/>
          <w:rFonts w:ascii="Verdana" w:hAnsi="Verdana"/>
          <w:bdr w:val="none" w:sz="0" w:space="0" w:color="auto" w:frame="1"/>
          <w:shd w:val="clear" w:color="auto" w:fill="FFFFFF"/>
        </w:rPr>
        <w:t>,</w:t>
      </w:r>
      <w:r w:rsidR="00F51350">
        <w:rPr>
          <w:rStyle w:val="salnbdy"/>
          <w:rFonts w:ascii="Verdana" w:hAnsi="Verdana"/>
          <w:bdr w:val="none" w:sz="0" w:space="0" w:color="auto" w:frame="1"/>
          <w:shd w:val="clear" w:color="auto" w:fill="FFFFFF"/>
        </w:rPr>
        <w:t xml:space="preserve"> </w:t>
      </w:r>
      <w:r w:rsidR="00926E34" w:rsidRPr="00EC3706">
        <w:rPr>
          <w:rStyle w:val="salnbdy"/>
          <w:rFonts w:ascii="Verdana" w:hAnsi="Verdana"/>
          <w:bdr w:val="none" w:sz="0" w:space="0" w:color="auto" w:frame="1"/>
          <w:shd w:val="clear" w:color="auto" w:fill="FFFFFF"/>
        </w:rPr>
        <w:t xml:space="preserve">județul Iași  </w:t>
      </w:r>
      <w:r w:rsidR="00601C38" w:rsidRPr="00EC3706">
        <w:rPr>
          <w:rStyle w:val="salnbdy"/>
          <w:rFonts w:ascii="Verdana" w:hAnsi="Verdana"/>
          <w:bdr w:val="none" w:sz="0" w:space="0" w:color="auto" w:frame="1"/>
          <w:shd w:val="clear" w:color="auto" w:fill="FFFFFF"/>
        </w:rPr>
        <w:t xml:space="preserve"> se asigură servicii sociale definite potrivit </w:t>
      </w:r>
      <w:hyperlink r:id="rId18" w:history="1">
        <w:r w:rsidR="00601C38" w:rsidRPr="00EC3706">
          <w:rPr>
            <w:rStyle w:val="Hyperlink"/>
            <w:rFonts w:ascii="Verdana" w:hAnsi="Verdana"/>
            <w:color w:val="auto"/>
            <w:bdr w:val="none" w:sz="0" w:space="0" w:color="auto" w:frame="1"/>
            <w:shd w:val="clear" w:color="auto" w:fill="FFFFFF"/>
          </w:rPr>
          <w:t>art. 30 din Legea asistenței sociale nr. 292/2011</w:t>
        </w:r>
      </w:hyperlink>
      <w:r w:rsidR="00601C38" w:rsidRPr="00EC3706">
        <w:rPr>
          <w:rStyle w:val="salnbdy"/>
          <w:rFonts w:ascii="Verdana" w:hAnsi="Verdana"/>
          <w:bdr w:val="none" w:sz="0" w:space="0" w:color="auto" w:frame="1"/>
          <w:shd w:val="clear" w:color="auto" w:fill="FFFFFF"/>
        </w:rPr>
        <w:t>, cu modificările și completările ulterioare.</w:t>
      </w:r>
    </w:p>
    <w:p w:rsidR="00E02B9E"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(2)</w:t>
      </w:r>
      <w:r w:rsidRPr="00EC3706">
        <w:rPr>
          <w:rStyle w:val="saln"/>
          <w:rFonts w:ascii="Verdana" w:hAnsi="Verdana"/>
          <w:bdr w:val="none" w:sz="0" w:space="0" w:color="auto" w:frame="1"/>
          <w:shd w:val="clear" w:color="auto" w:fill="FFFFFF"/>
        </w:rPr>
        <w:t> </w:t>
      </w:r>
      <w:r w:rsidR="00F51350">
        <w:rPr>
          <w:rStyle w:val="salnbdy"/>
          <w:rFonts w:ascii="Verdana" w:hAnsi="Verdana"/>
          <w:bdr w:val="none" w:sz="0" w:space="0" w:color="auto" w:frame="1"/>
          <w:shd w:val="clear" w:color="auto" w:fill="FFFFFF"/>
        </w:rPr>
        <w:t>Comuna Movileni</w:t>
      </w:r>
      <w:r w:rsidR="00E02B9E" w:rsidRPr="00EC3706">
        <w:rPr>
          <w:rStyle w:val="salnbdy"/>
          <w:rFonts w:ascii="Verdana" w:hAnsi="Verdana"/>
          <w:bdr w:val="none" w:sz="0" w:space="0" w:color="auto" w:frame="1"/>
          <w:shd w:val="clear" w:color="auto" w:fill="FFFFFF"/>
        </w:rPr>
        <w:t>,</w:t>
      </w:r>
      <w:r w:rsidR="00F51350">
        <w:rPr>
          <w:rStyle w:val="salnbdy"/>
          <w:rFonts w:ascii="Verdana" w:hAnsi="Verdana"/>
          <w:bdr w:val="none" w:sz="0" w:space="0" w:color="auto" w:frame="1"/>
          <w:shd w:val="clear" w:color="auto" w:fill="FFFFFF"/>
        </w:rPr>
        <w:t xml:space="preserve"> </w:t>
      </w:r>
      <w:r w:rsidR="00E02B9E" w:rsidRPr="00EC3706">
        <w:rPr>
          <w:rStyle w:val="salnbdy"/>
          <w:rFonts w:ascii="Verdana" w:hAnsi="Verdana"/>
          <w:bdr w:val="none" w:sz="0" w:space="0" w:color="auto" w:frame="1"/>
          <w:shd w:val="clear" w:color="auto" w:fill="FFFFFF"/>
        </w:rPr>
        <w:t>județul Iași</w:t>
      </w:r>
      <w:r w:rsidRPr="00EC3706">
        <w:rPr>
          <w:rStyle w:val="salnbdy"/>
          <w:rFonts w:ascii="Verdana" w:hAnsi="Verdana"/>
          <w:bdr w:val="none" w:sz="0" w:space="0" w:color="auto" w:frame="1"/>
          <w:shd w:val="clear" w:color="auto" w:fill="FFFFFF"/>
        </w:rPr>
        <w:t xml:space="preserve"> asigură cadrul pentru furnizarea serviciilor sociale prevăzute la </w:t>
      </w:r>
      <w:r w:rsidRPr="00EC3706">
        <w:rPr>
          <w:rStyle w:val="slgi"/>
          <w:rFonts w:ascii="Verdana" w:hAnsi="Verdana"/>
          <w:u w:val="single"/>
          <w:bdr w:val="none" w:sz="0" w:space="0" w:color="auto" w:frame="1"/>
          <w:shd w:val="clear" w:color="auto" w:fill="FFFFFF"/>
        </w:rPr>
        <w:t>alin. (1)</w:t>
      </w:r>
      <w:r w:rsidRPr="00EC3706">
        <w:rPr>
          <w:rStyle w:val="salnbdy"/>
          <w:rFonts w:ascii="Verdana" w:hAnsi="Verdana"/>
          <w:bdr w:val="none" w:sz="0" w:space="0" w:color="auto" w:frame="1"/>
          <w:shd w:val="clear" w:color="auto" w:fill="FFFFFF"/>
        </w:rPr>
        <w:t>.</w:t>
      </w:r>
    </w:p>
    <w:p w:rsidR="00E02B9E"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(3)</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 xml:space="preserve">Lista cu tipul serviciilor sociale asigurate de </w:t>
      </w:r>
      <w:r w:rsidR="00E02B9E" w:rsidRPr="00EC3706">
        <w:rPr>
          <w:rStyle w:val="salnbdy"/>
          <w:rFonts w:ascii="Verdana" w:hAnsi="Verdana"/>
          <w:bdr w:val="none" w:sz="0" w:space="0" w:color="auto" w:frame="1"/>
          <w:shd w:val="clear" w:color="auto" w:fill="FFFFFF"/>
        </w:rPr>
        <w:t xml:space="preserve">comuna Movileni ,județul Iași  </w:t>
      </w:r>
      <w:r w:rsidRPr="00EC3706">
        <w:rPr>
          <w:rStyle w:val="salnbdy"/>
          <w:rFonts w:ascii="Verdana" w:hAnsi="Verdana"/>
          <w:bdr w:val="none" w:sz="0" w:space="0" w:color="auto" w:frame="1"/>
          <w:shd w:val="clear" w:color="auto" w:fill="FFFFFF"/>
        </w:rPr>
        <w:t xml:space="preserve"> se regăsește în </w:t>
      </w:r>
      <w:r w:rsidRPr="00EC3706">
        <w:rPr>
          <w:rStyle w:val="slgi"/>
          <w:rFonts w:ascii="Verdana" w:hAnsi="Verdana"/>
          <w:u w:val="single"/>
          <w:bdr w:val="none" w:sz="0" w:space="0" w:color="auto" w:frame="1"/>
          <w:shd w:val="clear" w:color="auto" w:fill="FFFFFF"/>
        </w:rPr>
        <w:t>anexa nr. 9</w:t>
      </w:r>
      <w:r w:rsidRPr="00EC3706">
        <w:rPr>
          <w:rStyle w:val="salnbdy"/>
          <w:rFonts w:ascii="Verdana" w:hAnsi="Verdana"/>
          <w:bdr w:val="none" w:sz="0" w:space="0" w:color="auto" w:frame="1"/>
          <w:shd w:val="clear" w:color="auto" w:fill="FFFFFF"/>
        </w:rPr>
        <w:t> la prezentul statut</w:t>
      </w:r>
      <w:r w:rsidR="00E02B9E" w:rsidRPr="00EC3706">
        <w:rPr>
          <w:rStyle w:val="salnbdy"/>
          <w:rFonts w:ascii="Verdana" w:hAnsi="Verdana"/>
          <w:bdr w:val="none" w:sz="0" w:space="0" w:color="auto" w:frame="1"/>
          <w:shd w:val="clear" w:color="auto" w:fill="FFFFFF"/>
        </w:rPr>
        <w:t xml:space="preserve">. </w:t>
      </w:r>
    </w:p>
    <w:p w:rsidR="00F51350" w:rsidRPr="00EC3706" w:rsidRDefault="00F51350" w:rsidP="00384AEB">
      <w:pPr>
        <w:spacing w:line="276" w:lineRule="auto"/>
        <w:ind w:right="72"/>
        <w:jc w:val="both"/>
        <w:rPr>
          <w:rStyle w:val="salnbdy"/>
          <w:rFonts w:ascii="Verdana" w:hAnsi="Verdana"/>
          <w:bdr w:val="none" w:sz="0" w:space="0" w:color="auto" w:frame="1"/>
          <w:shd w:val="clear" w:color="auto" w:fill="FFFFFF"/>
        </w:rPr>
      </w:pPr>
    </w:p>
    <w:p w:rsidR="00E02B9E" w:rsidRPr="00EC3706" w:rsidRDefault="00601C38"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13</w:t>
      </w:r>
    </w:p>
    <w:p w:rsidR="00E02B9E"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(1)</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Pe raza teritorială a</w:t>
      </w:r>
      <w:r w:rsidR="00E02B9E" w:rsidRPr="00EC3706">
        <w:rPr>
          <w:rStyle w:val="salnbdy"/>
          <w:rFonts w:ascii="Verdana" w:hAnsi="Verdana"/>
          <w:bdr w:val="none" w:sz="0" w:space="0" w:color="auto" w:frame="1"/>
          <w:shd w:val="clear" w:color="auto" w:fill="FFFFFF"/>
        </w:rPr>
        <w:t xml:space="preserve"> comunei Movileni ,județul Iași     își desfășoară activitatea o asociație sportivă</w:t>
      </w:r>
      <w:r w:rsidR="00E02B9E" w:rsidRPr="00EC3706">
        <w:rPr>
          <w:rStyle w:val="spar"/>
          <w:rFonts w:ascii="Verdana" w:hAnsi="Verdana"/>
          <w:bdr w:val="none" w:sz="0" w:space="0" w:color="auto" w:frame="1"/>
          <w:shd w:val="clear" w:color="auto" w:fill="FFFFFF"/>
        </w:rPr>
        <w:t>,Biruința Movileni.</w:t>
      </w:r>
    </w:p>
    <w:p w:rsidR="00E02B9E" w:rsidRPr="00EC3706" w:rsidRDefault="00E02B9E" w:rsidP="00384AEB">
      <w:pPr>
        <w:spacing w:line="276" w:lineRule="auto"/>
        <w:ind w:right="72"/>
        <w:jc w:val="both"/>
        <w:rPr>
          <w:rStyle w:val="salnttl"/>
          <w:rFonts w:ascii="Verdana" w:hAnsi="Verdana"/>
          <w:bdr w:val="none" w:sz="0" w:space="0" w:color="auto" w:frame="1"/>
          <w:shd w:val="clear" w:color="auto" w:fill="FFFFFF"/>
        </w:rPr>
      </w:pPr>
    </w:p>
    <w:p w:rsidR="00E02B9E" w:rsidRPr="00EC3706" w:rsidRDefault="00601C38" w:rsidP="00384AEB">
      <w:pPr>
        <w:spacing w:line="276" w:lineRule="auto"/>
        <w:ind w:right="72"/>
        <w:jc w:val="both"/>
        <w:rPr>
          <w:rStyle w:val="scapden"/>
          <w:rFonts w:ascii="Verdana" w:hAnsi="Verdana"/>
          <w:b/>
          <w:bCs/>
          <w:bdr w:val="none" w:sz="0" w:space="0" w:color="auto" w:frame="1"/>
          <w:shd w:val="clear" w:color="auto" w:fill="FFFFFF"/>
        </w:rPr>
      </w:pPr>
      <w:r w:rsidRPr="00EC3706">
        <w:rPr>
          <w:rStyle w:val="scapttl"/>
          <w:rFonts w:ascii="Verdana" w:hAnsi="Verdana"/>
          <w:b/>
          <w:bCs/>
          <w:bdr w:val="none" w:sz="0" w:space="0" w:color="auto" w:frame="1"/>
          <w:shd w:val="clear" w:color="auto" w:fill="FFFFFF"/>
        </w:rPr>
        <w:t>Capitolul V</w:t>
      </w:r>
      <w:r w:rsidRPr="00EC3706">
        <w:rPr>
          <w:rStyle w:val="scapden"/>
          <w:rFonts w:ascii="Verdana" w:hAnsi="Verdana"/>
          <w:b/>
          <w:bCs/>
          <w:bdr w:val="none" w:sz="0" w:space="0" w:color="auto" w:frame="1"/>
          <w:shd w:val="clear" w:color="auto" w:fill="FFFFFF"/>
        </w:rPr>
        <w:t> Funcțiuni economice ale unității administrativ-teritoriale</w:t>
      </w:r>
    </w:p>
    <w:p w:rsidR="00E02B9E" w:rsidRPr="00EC3706" w:rsidRDefault="00DE4C94"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14</w:t>
      </w:r>
    </w:p>
    <w:p w:rsidR="00E02B9E" w:rsidRPr="00EC3706" w:rsidRDefault="00E02B9E" w:rsidP="00384AEB">
      <w:pPr>
        <w:spacing w:line="276" w:lineRule="auto"/>
        <w:ind w:right="72"/>
        <w:jc w:val="both"/>
        <w:rPr>
          <w:rStyle w:val="spar"/>
          <w:rFonts w:ascii="Verdana" w:hAnsi="Verdana"/>
          <w:bdr w:val="none" w:sz="0" w:space="0" w:color="auto" w:frame="1"/>
          <w:shd w:val="clear" w:color="auto" w:fill="FFFFFF"/>
        </w:rPr>
      </w:pPr>
      <w:r w:rsidRPr="00EC3706">
        <w:rPr>
          <w:rStyle w:val="spar"/>
          <w:rFonts w:ascii="Verdana" w:hAnsi="Verdana"/>
          <w:bdr w:val="none" w:sz="0" w:space="0" w:color="auto" w:frame="1"/>
          <w:shd w:val="clear" w:color="auto" w:fill="FFFFFF"/>
        </w:rPr>
        <w:t>(1)</w:t>
      </w:r>
      <w:r w:rsidR="00601C38" w:rsidRPr="00EC3706">
        <w:rPr>
          <w:rStyle w:val="spar"/>
          <w:rFonts w:ascii="Verdana" w:hAnsi="Verdana"/>
          <w:bdr w:val="none" w:sz="0" w:space="0" w:color="auto" w:frame="1"/>
          <w:shd w:val="clear" w:color="auto" w:fill="FFFFFF"/>
        </w:rPr>
        <w:t>Principalele funcțiuni economice, capacități de producție diversificate din sectorul secundar și terțiar, precum și din agricultură sunt prevăzute în </w:t>
      </w:r>
      <w:r w:rsidR="00601C38" w:rsidRPr="00EC3706">
        <w:rPr>
          <w:rStyle w:val="slgi"/>
          <w:rFonts w:ascii="Verdana" w:hAnsi="Verdana"/>
          <w:u w:val="single"/>
          <w:bdr w:val="none" w:sz="0" w:space="0" w:color="auto" w:frame="1"/>
          <w:shd w:val="clear" w:color="auto" w:fill="FFFFFF"/>
        </w:rPr>
        <w:t>anexa nr. 10</w:t>
      </w:r>
      <w:r w:rsidR="00601C38" w:rsidRPr="00EC3706">
        <w:rPr>
          <w:rStyle w:val="spar"/>
          <w:rFonts w:ascii="Verdana" w:hAnsi="Verdana"/>
          <w:bdr w:val="none" w:sz="0" w:space="0" w:color="auto" w:frame="1"/>
          <w:shd w:val="clear" w:color="auto" w:fill="FFFFFF"/>
        </w:rPr>
        <w:t> la prezentul statut.</w:t>
      </w:r>
    </w:p>
    <w:p w:rsidR="006B6D36" w:rsidRPr="00EC3706" w:rsidRDefault="006B6D36" w:rsidP="00384AEB">
      <w:pPr>
        <w:spacing w:line="276" w:lineRule="auto"/>
        <w:ind w:right="72"/>
        <w:jc w:val="both"/>
        <w:rPr>
          <w:rStyle w:val="scapttl"/>
          <w:rFonts w:ascii="Verdana" w:hAnsi="Verdana"/>
          <w:b/>
          <w:bCs/>
          <w:bdr w:val="none" w:sz="0" w:space="0" w:color="auto" w:frame="1"/>
          <w:shd w:val="clear" w:color="auto" w:fill="FFFFFF"/>
        </w:rPr>
      </w:pPr>
    </w:p>
    <w:p w:rsidR="00E02B9E" w:rsidRPr="00EC3706" w:rsidRDefault="00601C38" w:rsidP="00384AEB">
      <w:pPr>
        <w:spacing w:line="276" w:lineRule="auto"/>
        <w:ind w:right="72"/>
        <w:jc w:val="both"/>
        <w:rPr>
          <w:rStyle w:val="scapden"/>
          <w:rFonts w:ascii="Verdana" w:hAnsi="Verdana"/>
          <w:b/>
          <w:bCs/>
          <w:bdr w:val="none" w:sz="0" w:space="0" w:color="auto" w:frame="1"/>
          <w:shd w:val="clear" w:color="auto" w:fill="FFFFFF"/>
        </w:rPr>
      </w:pPr>
      <w:r w:rsidRPr="00EC3706">
        <w:rPr>
          <w:rStyle w:val="scapttl"/>
          <w:rFonts w:ascii="Verdana" w:hAnsi="Verdana"/>
          <w:b/>
          <w:bCs/>
          <w:bdr w:val="none" w:sz="0" w:space="0" w:color="auto" w:frame="1"/>
          <w:shd w:val="clear" w:color="auto" w:fill="FFFFFF"/>
        </w:rPr>
        <w:t>Capitolul VI</w:t>
      </w:r>
      <w:r w:rsidRPr="00EC3706">
        <w:rPr>
          <w:rStyle w:val="scapden"/>
          <w:rFonts w:ascii="Verdana" w:hAnsi="Verdana"/>
          <w:b/>
          <w:bCs/>
          <w:bdr w:val="none" w:sz="0" w:space="0" w:color="auto" w:frame="1"/>
          <w:shd w:val="clear" w:color="auto" w:fill="FFFFFF"/>
        </w:rPr>
        <w:t> Bunurile din patrimoniul unității administrativ-teritoriale</w:t>
      </w:r>
    </w:p>
    <w:p w:rsidR="00E02B9E" w:rsidRPr="00EC3706" w:rsidRDefault="00DE4C94"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15</w:t>
      </w:r>
    </w:p>
    <w:p w:rsidR="00634B10"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(1)</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 xml:space="preserve">Patrimoniul </w:t>
      </w:r>
      <w:r w:rsidR="00634B10" w:rsidRPr="00EC3706">
        <w:rPr>
          <w:rStyle w:val="salnbdy"/>
          <w:rFonts w:ascii="Verdana" w:hAnsi="Verdana"/>
          <w:bdr w:val="none" w:sz="0" w:space="0" w:color="auto" w:frame="1"/>
          <w:shd w:val="clear" w:color="auto" w:fill="FFFFFF"/>
        </w:rPr>
        <w:t xml:space="preserve">comunei Movileni ,județul Iași </w:t>
      </w:r>
      <w:r w:rsidRPr="00EC3706">
        <w:rPr>
          <w:rStyle w:val="salnbdy"/>
          <w:rFonts w:ascii="Verdana" w:hAnsi="Verdana"/>
          <w:bdr w:val="none" w:sz="0" w:space="0" w:color="auto" w:frame="1"/>
          <w:shd w:val="clear" w:color="auto" w:fill="FFFFFF"/>
        </w:rPr>
        <w:t xml:space="preserve"> este compus din bunurile mobile și imobile care aparțin domeniului public și domeniului privat al</w:t>
      </w:r>
      <w:r w:rsidR="00634B10" w:rsidRPr="00EC3706">
        <w:rPr>
          <w:rStyle w:val="salnbdy"/>
          <w:rFonts w:ascii="Verdana" w:hAnsi="Verdana"/>
          <w:bdr w:val="none" w:sz="0" w:space="0" w:color="auto" w:frame="1"/>
          <w:shd w:val="clear" w:color="auto" w:fill="FFFFFF"/>
        </w:rPr>
        <w:t xml:space="preserve"> comunei Movileni ,județul Iași  </w:t>
      </w:r>
      <w:r w:rsidRPr="00EC3706">
        <w:rPr>
          <w:rStyle w:val="spar"/>
          <w:rFonts w:ascii="Verdana" w:hAnsi="Verdana"/>
          <w:bdr w:val="none" w:sz="0" w:space="0" w:color="auto" w:frame="1"/>
          <w:shd w:val="clear" w:color="auto" w:fill="FFFFFF"/>
        </w:rPr>
        <w:t>.</w:t>
      </w:r>
    </w:p>
    <w:p w:rsidR="00634B10"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(2)</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Inventarul bunurilor aflate în patrimoniul</w:t>
      </w:r>
      <w:r w:rsidR="00634B10" w:rsidRPr="00EC3706">
        <w:rPr>
          <w:rStyle w:val="salnbdy"/>
          <w:rFonts w:ascii="Verdana" w:hAnsi="Verdana"/>
          <w:bdr w:val="none" w:sz="0" w:space="0" w:color="auto" w:frame="1"/>
          <w:shd w:val="clear" w:color="auto" w:fill="FFFFFF"/>
        </w:rPr>
        <w:t xml:space="preserve"> comunei Movileni ,</w:t>
      </w:r>
      <w:r w:rsidR="00F51350">
        <w:rPr>
          <w:rStyle w:val="salnbdy"/>
          <w:rFonts w:ascii="Verdana" w:hAnsi="Verdana"/>
          <w:bdr w:val="none" w:sz="0" w:space="0" w:color="auto" w:frame="1"/>
          <w:shd w:val="clear" w:color="auto" w:fill="FFFFFF"/>
        </w:rPr>
        <w:t xml:space="preserve"> </w:t>
      </w:r>
      <w:r w:rsidR="00634B10" w:rsidRPr="00EC3706">
        <w:rPr>
          <w:rStyle w:val="salnbdy"/>
          <w:rFonts w:ascii="Verdana" w:hAnsi="Verdana"/>
          <w:bdr w:val="none" w:sz="0" w:space="0" w:color="auto" w:frame="1"/>
          <w:shd w:val="clear" w:color="auto" w:fill="FFFFFF"/>
        </w:rPr>
        <w:t>județul Ia</w:t>
      </w:r>
      <w:r w:rsidR="00F51350">
        <w:rPr>
          <w:rStyle w:val="salnbdy"/>
          <w:rFonts w:ascii="Verdana" w:hAnsi="Verdana"/>
          <w:bdr w:val="none" w:sz="0" w:space="0" w:color="auto" w:frame="1"/>
          <w:shd w:val="clear" w:color="auto" w:fill="FFFFFF"/>
        </w:rPr>
        <w:t>și</w:t>
      </w:r>
      <w:r w:rsidRPr="00EC3706">
        <w:rPr>
          <w:rStyle w:val="salnbdy"/>
          <w:rFonts w:ascii="Verdana" w:hAnsi="Verdana"/>
          <w:bdr w:val="none" w:sz="0" w:space="0" w:color="auto" w:frame="1"/>
          <w:shd w:val="clear" w:color="auto" w:fill="FFFFFF"/>
        </w:rPr>
        <w:t xml:space="preserve">, întocmit și atestat prin Hotărârea Consiliului </w:t>
      </w:r>
      <w:r w:rsidR="00634B10" w:rsidRPr="00EC3706">
        <w:rPr>
          <w:rStyle w:val="salnbdy"/>
          <w:rFonts w:ascii="Verdana" w:hAnsi="Verdana"/>
          <w:bdr w:val="none" w:sz="0" w:space="0" w:color="auto" w:frame="1"/>
          <w:shd w:val="clear" w:color="auto" w:fill="FFFFFF"/>
        </w:rPr>
        <w:t>Local nr. 72/11.07.2019</w:t>
      </w:r>
      <w:r w:rsidRPr="00EC3706">
        <w:rPr>
          <w:rStyle w:val="salnbdy"/>
          <w:rFonts w:ascii="Verdana" w:hAnsi="Verdana"/>
          <w:bdr w:val="none" w:sz="0" w:space="0" w:color="auto" w:frame="1"/>
          <w:shd w:val="clear" w:color="auto" w:fill="FFFFFF"/>
        </w:rPr>
        <w:t>/Hotărâ</w:t>
      </w:r>
      <w:r w:rsidR="00634B10" w:rsidRPr="00EC3706">
        <w:rPr>
          <w:rStyle w:val="salnbdy"/>
          <w:rFonts w:ascii="Verdana" w:hAnsi="Verdana"/>
          <w:bdr w:val="none" w:sz="0" w:space="0" w:color="auto" w:frame="1"/>
          <w:shd w:val="clear" w:color="auto" w:fill="FFFFFF"/>
        </w:rPr>
        <w:t>rea Cons</w:t>
      </w:r>
      <w:r w:rsidR="00F51350">
        <w:rPr>
          <w:rStyle w:val="salnbdy"/>
          <w:rFonts w:ascii="Verdana" w:hAnsi="Verdana"/>
          <w:bdr w:val="none" w:sz="0" w:space="0" w:color="auto" w:frame="1"/>
          <w:shd w:val="clear" w:color="auto" w:fill="FFFFFF"/>
        </w:rPr>
        <w:t>iliului Local nr.114/28.11.2019</w:t>
      </w:r>
      <w:r w:rsidRPr="00EC3706">
        <w:rPr>
          <w:rStyle w:val="salnbdy"/>
          <w:rFonts w:ascii="Verdana" w:hAnsi="Verdana"/>
          <w:bdr w:val="none" w:sz="0" w:space="0" w:color="auto" w:frame="1"/>
          <w:shd w:val="clear" w:color="auto" w:fill="FFFFFF"/>
        </w:rPr>
        <w:t>, în conformitate cu prevederile </w:t>
      </w:r>
      <w:hyperlink r:id="rId19" w:history="1">
        <w:r w:rsidRPr="00EC3706">
          <w:rPr>
            <w:rStyle w:val="Hyperlink"/>
            <w:rFonts w:ascii="Verdana" w:hAnsi="Verdana"/>
            <w:color w:val="auto"/>
            <w:bdr w:val="none" w:sz="0" w:space="0" w:color="auto" w:frame="1"/>
            <w:shd w:val="clear" w:color="auto" w:fill="FFFFFF"/>
          </w:rPr>
          <w:t>art. 289 din Ordonanța de urgență a Guvernului nr. 57/2019 privind Codul administrativ</w:t>
        </w:r>
      </w:hyperlink>
      <w:r w:rsidRPr="00EC3706">
        <w:rPr>
          <w:rStyle w:val="salnbdy"/>
          <w:rFonts w:ascii="Verdana" w:hAnsi="Verdana"/>
          <w:bdr w:val="none" w:sz="0" w:space="0" w:color="auto" w:frame="1"/>
          <w:shd w:val="clear" w:color="auto" w:fill="FFFFFF"/>
        </w:rPr>
        <w:t>, cu modificările și completările ulterioare, se găsește în </w:t>
      </w:r>
      <w:r w:rsidRPr="00EC3706">
        <w:rPr>
          <w:rStyle w:val="slgi"/>
          <w:rFonts w:ascii="Verdana" w:hAnsi="Verdana"/>
          <w:u w:val="single"/>
          <w:bdr w:val="none" w:sz="0" w:space="0" w:color="auto" w:frame="1"/>
          <w:shd w:val="clear" w:color="auto" w:fill="FFFFFF"/>
        </w:rPr>
        <w:t>anexa nr. 11</w:t>
      </w:r>
      <w:r w:rsidRPr="00EC3706">
        <w:rPr>
          <w:rStyle w:val="salnbdy"/>
          <w:rFonts w:ascii="Verdana" w:hAnsi="Verdana"/>
          <w:bdr w:val="none" w:sz="0" w:space="0" w:color="auto" w:frame="1"/>
          <w:shd w:val="clear" w:color="auto" w:fill="FFFFFF"/>
        </w:rPr>
        <w:t> la prezentul statut</w:t>
      </w:r>
      <w:r w:rsidR="00634B10" w:rsidRPr="00EC3706">
        <w:rPr>
          <w:rStyle w:val="salnbdy"/>
          <w:rFonts w:ascii="Verdana" w:hAnsi="Verdana"/>
          <w:bdr w:val="none" w:sz="0" w:space="0" w:color="auto" w:frame="1"/>
          <w:shd w:val="clear" w:color="auto" w:fill="FFFFFF"/>
        </w:rPr>
        <w:t xml:space="preserve"> </w:t>
      </w:r>
    </w:p>
    <w:p w:rsidR="00634B10"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lastRenderedPageBreak/>
        <w:t>(3)</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Inventarul bunurilor aflate în patrimoniul</w:t>
      </w:r>
      <w:r w:rsidR="00634B10" w:rsidRPr="00EC3706">
        <w:rPr>
          <w:rStyle w:val="salnbdy"/>
          <w:rFonts w:ascii="Verdana" w:hAnsi="Verdana"/>
          <w:bdr w:val="none" w:sz="0" w:space="0" w:color="auto" w:frame="1"/>
          <w:shd w:val="clear" w:color="auto" w:fill="FFFFFF"/>
        </w:rPr>
        <w:t xml:space="preserve"> comunei Movileni ,județul Iași</w:t>
      </w:r>
      <w:r w:rsidRPr="00EC3706">
        <w:rPr>
          <w:rStyle w:val="salnbdy"/>
          <w:rFonts w:ascii="Verdana" w:hAnsi="Verdana"/>
          <w:bdr w:val="none" w:sz="0" w:space="0" w:color="auto" w:frame="1"/>
          <w:shd w:val="clear" w:color="auto" w:fill="FFFFFF"/>
        </w:rPr>
        <w:t xml:space="preserve"> se actualizează ori de câte ori intervin evenimente de natură juridică și se publică pe pagina de internet a </w:t>
      </w:r>
      <w:r w:rsidR="00634B10" w:rsidRPr="00EC3706">
        <w:rPr>
          <w:rStyle w:val="salnbdy"/>
          <w:rFonts w:ascii="Verdana" w:hAnsi="Verdana"/>
          <w:bdr w:val="none" w:sz="0" w:space="0" w:color="auto" w:frame="1"/>
          <w:shd w:val="clear" w:color="auto" w:fill="FFFFFF"/>
        </w:rPr>
        <w:t xml:space="preserve">comunei Movileni ,județul Iași  </w:t>
      </w:r>
      <w:r w:rsidRPr="00EC3706">
        <w:rPr>
          <w:rStyle w:val="salnbdy"/>
          <w:rFonts w:ascii="Verdana" w:hAnsi="Verdana"/>
          <w:bdr w:val="none" w:sz="0" w:space="0" w:color="auto" w:frame="1"/>
          <w:shd w:val="clear" w:color="auto" w:fill="FFFFFF"/>
        </w:rPr>
        <w:t>, în secțiunea dedicată acestui statut.</w:t>
      </w:r>
    </w:p>
    <w:p w:rsidR="00634B10" w:rsidRPr="00EC3706" w:rsidRDefault="00634B10" w:rsidP="00384AEB">
      <w:pPr>
        <w:spacing w:line="276" w:lineRule="auto"/>
        <w:ind w:right="72"/>
        <w:jc w:val="both"/>
        <w:rPr>
          <w:rStyle w:val="spar"/>
          <w:rFonts w:ascii="Verdana" w:hAnsi="Verdana"/>
          <w:bdr w:val="none" w:sz="0" w:space="0" w:color="auto" w:frame="1"/>
          <w:shd w:val="clear" w:color="auto" w:fill="FFFFFF"/>
        </w:rPr>
      </w:pPr>
    </w:p>
    <w:p w:rsidR="00634B10" w:rsidRPr="00EC3706" w:rsidRDefault="00601C38" w:rsidP="00384AEB">
      <w:pPr>
        <w:spacing w:line="276" w:lineRule="auto"/>
        <w:ind w:right="72"/>
        <w:jc w:val="both"/>
        <w:rPr>
          <w:rStyle w:val="scapden"/>
          <w:rFonts w:ascii="Verdana" w:hAnsi="Verdana"/>
          <w:b/>
          <w:bCs/>
          <w:bdr w:val="none" w:sz="0" w:space="0" w:color="auto" w:frame="1"/>
          <w:shd w:val="clear" w:color="auto" w:fill="FFFFFF"/>
        </w:rPr>
      </w:pPr>
      <w:r w:rsidRPr="00EC3706">
        <w:rPr>
          <w:rStyle w:val="scapttl"/>
          <w:rFonts w:ascii="Verdana" w:hAnsi="Verdana"/>
          <w:b/>
          <w:bCs/>
          <w:bdr w:val="none" w:sz="0" w:space="0" w:color="auto" w:frame="1"/>
          <w:shd w:val="clear" w:color="auto" w:fill="FFFFFF"/>
        </w:rPr>
        <w:t>Capitolul VII</w:t>
      </w:r>
      <w:r w:rsidRPr="00EC3706">
        <w:rPr>
          <w:rStyle w:val="scapden"/>
          <w:rFonts w:ascii="Verdana" w:hAnsi="Verdana"/>
          <w:b/>
          <w:bCs/>
          <w:bdr w:val="none" w:sz="0" w:space="0" w:color="auto" w:frame="1"/>
          <w:shd w:val="clear" w:color="auto" w:fill="FFFFFF"/>
        </w:rPr>
        <w:t> Serviciile publice existente</w:t>
      </w:r>
    </w:p>
    <w:p w:rsidR="00634B10" w:rsidRPr="00EC3706" w:rsidRDefault="00DE4C94"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16</w:t>
      </w:r>
    </w:p>
    <w:p w:rsidR="00634B10"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par"/>
          <w:rFonts w:ascii="Verdana" w:hAnsi="Verdana"/>
          <w:bdr w:val="none" w:sz="0" w:space="0" w:color="auto" w:frame="1"/>
          <w:shd w:val="clear" w:color="auto" w:fill="FFFFFF"/>
        </w:rPr>
        <w:t xml:space="preserve">Serviciile comunitare de utilități publice furnizate la nivelul </w:t>
      </w:r>
      <w:r w:rsidR="00F51350">
        <w:rPr>
          <w:rStyle w:val="salnbdy"/>
          <w:rFonts w:ascii="Verdana" w:hAnsi="Verdana"/>
          <w:bdr w:val="none" w:sz="0" w:space="0" w:color="auto" w:frame="1"/>
          <w:shd w:val="clear" w:color="auto" w:fill="FFFFFF"/>
        </w:rPr>
        <w:t>comunei Movileni</w:t>
      </w:r>
      <w:r w:rsidR="00634B10" w:rsidRPr="00EC3706">
        <w:rPr>
          <w:rStyle w:val="salnbdy"/>
          <w:rFonts w:ascii="Verdana" w:hAnsi="Verdana"/>
          <w:bdr w:val="none" w:sz="0" w:space="0" w:color="auto" w:frame="1"/>
          <w:shd w:val="clear" w:color="auto" w:fill="FFFFFF"/>
        </w:rPr>
        <w:t>,</w:t>
      </w:r>
      <w:r w:rsidR="00F51350">
        <w:rPr>
          <w:rStyle w:val="salnbdy"/>
          <w:rFonts w:ascii="Verdana" w:hAnsi="Verdana"/>
          <w:bdr w:val="none" w:sz="0" w:space="0" w:color="auto" w:frame="1"/>
          <w:shd w:val="clear" w:color="auto" w:fill="FFFFFF"/>
        </w:rPr>
        <w:t xml:space="preserve"> </w:t>
      </w:r>
      <w:r w:rsidR="00634B10" w:rsidRPr="00EC3706">
        <w:rPr>
          <w:rStyle w:val="salnbdy"/>
          <w:rFonts w:ascii="Verdana" w:hAnsi="Verdana"/>
          <w:bdr w:val="none" w:sz="0" w:space="0" w:color="auto" w:frame="1"/>
          <w:shd w:val="clear" w:color="auto" w:fill="FFFFFF"/>
        </w:rPr>
        <w:t xml:space="preserve">județul Iași  </w:t>
      </w:r>
      <w:r w:rsidRPr="00EC3706">
        <w:rPr>
          <w:rStyle w:val="spar"/>
          <w:rFonts w:ascii="Verdana" w:hAnsi="Verdana"/>
          <w:bdr w:val="none" w:sz="0" w:space="0" w:color="auto" w:frame="1"/>
          <w:shd w:val="clear" w:color="auto" w:fill="FFFFFF"/>
        </w:rPr>
        <w:t>sunt:</w:t>
      </w:r>
    </w:p>
    <w:p w:rsidR="00634B10" w:rsidRPr="00EC3706" w:rsidRDefault="00601C38" w:rsidP="00384AEB">
      <w:pPr>
        <w:spacing w:line="276" w:lineRule="auto"/>
        <w:ind w:right="72"/>
        <w:jc w:val="both"/>
        <w:rPr>
          <w:rStyle w:val="slitbdy"/>
          <w:rFonts w:ascii="Verdana" w:hAnsi="Verdana"/>
          <w:bdr w:val="none" w:sz="0" w:space="0" w:color="auto" w:frame="1"/>
          <w:shd w:val="clear" w:color="auto" w:fill="FFFFFF"/>
        </w:rPr>
      </w:pPr>
      <w:r w:rsidRPr="00EC3706">
        <w:rPr>
          <w:rStyle w:val="slitttl"/>
          <w:rFonts w:ascii="Verdana" w:hAnsi="Verdana"/>
          <w:bCs/>
          <w:bdr w:val="none" w:sz="0" w:space="0" w:color="auto" w:frame="1"/>
          <w:shd w:val="clear" w:color="auto" w:fill="FFFFFF"/>
        </w:rPr>
        <w:t>a)</w:t>
      </w:r>
      <w:r w:rsidRPr="00EC3706">
        <w:rPr>
          <w:rStyle w:val="slit"/>
          <w:rFonts w:ascii="Verdana" w:hAnsi="Verdana"/>
          <w:bdr w:val="dotted" w:sz="6" w:space="0" w:color="FEFEFE" w:frame="1"/>
          <w:shd w:val="clear" w:color="auto" w:fill="FFFFFF"/>
        </w:rPr>
        <w:t> </w:t>
      </w:r>
      <w:r w:rsidRPr="00EC3706">
        <w:rPr>
          <w:rStyle w:val="slitbdy"/>
          <w:rFonts w:ascii="Verdana" w:hAnsi="Verdana"/>
          <w:bdr w:val="none" w:sz="0" w:space="0" w:color="auto" w:frame="1"/>
          <w:shd w:val="clear" w:color="auto" w:fill="FFFFFF"/>
        </w:rPr>
        <w:t>serviciul public de alimentare apă și canalizare, furnizat de</w:t>
      </w:r>
      <w:r w:rsidR="00634B10" w:rsidRPr="00EC3706">
        <w:rPr>
          <w:rStyle w:val="slitbdy"/>
          <w:rFonts w:ascii="Verdana" w:hAnsi="Verdana"/>
          <w:bdr w:val="none" w:sz="0" w:space="0" w:color="auto" w:frame="1"/>
          <w:shd w:val="clear" w:color="auto" w:fill="FFFFFF"/>
        </w:rPr>
        <w:t xml:space="preserve"> APAVITAL</w:t>
      </w:r>
      <w:r w:rsidRPr="00EC3706">
        <w:rPr>
          <w:rStyle w:val="slitbdy"/>
          <w:rFonts w:ascii="Verdana" w:hAnsi="Verdana"/>
          <w:bdr w:val="none" w:sz="0" w:space="0" w:color="auto" w:frame="1"/>
          <w:shd w:val="clear" w:color="auto" w:fill="FFFFFF"/>
        </w:rPr>
        <w:t>;</w:t>
      </w:r>
    </w:p>
    <w:p w:rsidR="00711356" w:rsidRPr="00EC3706" w:rsidRDefault="00634B10" w:rsidP="00384AEB">
      <w:pPr>
        <w:spacing w:line="276" w:lineRule="auto"/>
        <w:ind w:right="72"/>
        <w:jc w:val="both"/>
        <w:rPr>
          <w:rStyle w:val="slitbdy"/>
          <w:rFonts w:ascii="Verdana" w:hAnsi="Verdana"/>
          <w:bdr w:val="none" w:sz="0" w:space="0" w:color="auto" w:frame="1"/>
          <w:shd w:val="clear" w:color="auto" w:fill="FFFFFF"/>
        </w:rPr>
      </w:pPr>
      <w:r w:rsidRPr="00EC3706">
        <w:rPr>
          <w:rStyle w:val="slitbdy"/>
          <w:rFonts w:ascii="Verdana" w:hAnsi="Verdana"/>
          <w:bdr w:val="none" w:sz="0" w:space="0" w:color="auto" w:frame="1"/>
          <w:shd w:val="clear" w:color="auto" w:fill="FFFFFF"/>
        </w:rPr>
        <w:t>b</w:t>
      </w:r>
      <w:r w:rsidR="00601C38" w:rsidRPr="00EC3706">
        <w:rPr>
          <w:rStyle w:val="slitttl"/>
          <w:rFonts w:ascii="Verdana" w:hAnsi="Verdana"/>
          <w:bCs/>
          <w:bdr w:val="none" w:sz="0" w:space="0" w:color="auto" w:frame="1"/>
          <w:shd w:val="clear" w:color="auto" w:fill="FFFFFF"/>
        </w:rPr>
        <w:t>)</w:t>
      </w:r>
      <w:r w:rsidR="00601C38" w:rsidRPr="00EC3706">
        <w:rPr>
          <w:rStyle w:val="slit"/>
          <w:rFonts w:ascii="Verdana" w:hAnsi="Verdana"/>
          <w:bdr w:val="dotted" w:sz="6" w:space="0" w:color="FEFEFE" w:frame="1"/>
          <w:shd w:val="clear" w:color="auto" w:fill="FFFFFF"/>
        </w:rPr>
        <w:t> </w:t>
      </w:r>
      <w:r w:rsidR="00601C38" w:rsidRPr="00EC3706">
        <w:rPr>
          <w:rStyle w:val="slitbdy"/>
          <w:rFonts w:ascii="Verdana" w:hAnsi="Verdana"/>
          <w:bdr w:val="none" w:sz="0" w:space="0" w:color="auto" w:frame="1"/>
          <w:shd w:val="clear" w:color="auto" w:fill="FFFFFF"/>
        </w:rPr>
        <w:t>serviciul public de transport, după caz, furnizat de:</w:t>
      </w:r>
      <w:r w:rsidR="00F51350">
        <w:rPr>
          <w:rStyle w:val="slitbdy"/>
          <w:rFonts w:ascii="Verdana" w:hAnsi="Verdana"/>
          <w:bdr w:val="none" w:sz="0" w:space="0" w:color="auto" w:frame="1"/>
          <w:shd w:val="clear" w:color="auto" w:fill="FFFFFF"/>
        </w:rPr>
        <w:t xml:space="preserve"> </w:t>
      </w:r>
      <w:r w:rsidR="00DE4C94" w:rsidRPr="00EC3706">
        <w:rPr>
          <w:rStyle w:val="slitbdy"/>
          <w:rFonts w:ascii="Verdana" w:hAnsi="Verdana"/>
          <w:bdr w:val="none" w:sz="0" w:space="0" w:color="auto" w:frame="1"/>
          <w:shd w:val="clear" w:color="auto" w:fill="FFFFFF"/>
        </w:rPr>
        <w:t>Regio calatori</w:t>
      </w:r>
      <w:r w:rsidR="00F51350">
        <w:rPr>
          <w:rStyle w:val="slitbdy"/>
          <w:rFonts w:ascii="Verdana" w:hAnsi="Verdana"/>
          <w:bdr w:val="none" w:sz="0" w:space="0" w:color="auto" w:frame="1"/>
          <w:shd w:val="clear" w:color="auto" w:fill="FFFFFF"/>
        </w:rPr>
        <w:t>;</w:t>
      </w:r>
      <w:r w:rsidR="00601C38" w:rsidRPr="00EC3706">
        <w:rPr>
          <w:rStyle w:val="slitbdy"/>
          <w:rFonts w:ascii="Verdana" w:hAnsi="Verdana"/>
          <w:bdr w:val="none" w:sz="0" w:space="0" w:color="auto" w:frame="1"/>
          <w:shd w:val="clear" w:color="auto" w:fill="FFFFFF"/>
        </w:rPr>
        <w:t xml:space="preserve"> </w:t>
      </w:r>
      <w:r w:rsidRPr="00EC3706">
        <w:rPr>
          <w:rStyle w:val="slitbdy"/>
          <w:rFonts w:ascii="Verdana" w:hAnsi="Verdana"/>
          <w:bdr w:val="none" w:sz="0" w:space="0" w:color="auto" w:frame="1"/>
          <w:shd w:val="clear" w:color="auto" w:fill="FFFFFF"/>
        </w:rPr>
        <w:t>c</w:t>
      </w:r>
      <w:r w:rsidR="00601C38" w:rsidRPr="00EC3706">
        <w:rPr>
          <w:rStyle w:val="slitttl"/>
          <w:rFonts w:ascii="Verdana" w:hAnsi="Verdana"/>
          <w:bCs/>
          <w:bdr w:val="none" w:sz="0" w:space="0" w:color="auto" w:frame="1"/>
          <w:shd w:val="clear" w:color="auto" w:fill="FFFFFF"/>
        </w:rPr>
        <w:t>)</w:t>
      </w:r>
      <w:r w:rsidR="00601C38" w:rsidRPr="00EC3706">
        <w:rPr>
          <w:rStyle w:val="slit"/>
          <w:rFonts w:ascii="Verdana" w:hAnsi="Verdana"/>
          <w:bdr w:val="dotted" w:sz="6" w:space="0" w:color="FEFEFE" w:frame="1"/>
          <w:shd w:val="clear" w:color="auto" w:fill="FFFFFF"/>
        </w:rPr>
        <w:t> </w:t>
      </w:r>
      <w:r w:rsidR="00601C38" w:rsidRPr="00EC3706">
        <w:rPr>
          <w:rStyle w:val="slitbdy"/>
          <w:rFonts w:ascii="Verdana" w:hAnsi="Verdana"/>
          <w:bdr w:val="none" w:sz="0" w:space="0" w:color="auto" w:frame="1"/>
          <w:shd w:val="clear" w:color="auto" w:fill="FFFFFF"/>
        </w:rPr>
        <w:t>serviciul public de salubrizare, furnizat de:</w:t>
      </w:r>
      <w:r w:rsidRPr="00EC3706">
        <w:rPr>
          <w:rStyle w:val="slitbdy"/>
          <w:rFonts w:ascii="Verdana" w:hAnsi="Verdana"/>
          <w:bdr w:val="none" w:sz="0" w:space="0" w:color="auto" w:frame="1"/>
          <w:shd w:val="clear" w:color="auto" w:fill="FFFFFF"/>
        </w:rPr>
        <w:t>Girexim</w:t>
      </w:r>
      <w:r w:rsidR="00601C38" w:rsidRPr="00EC3706">
        <w:rPr>
          <w:rStyle w:val="slitbdy"/>
          <w:rFonts w:ascii="Verdana" w:hAnsi="Verdana"/>
          <w:bdr w:val="none" w:sz="0" w:space="0" w:color="auto" w:frame="1"/>
          <w:shd w:val="clear" w:color="auto" w:fill="FFFFFF"/>
        </w:rPr>
        <w:t xml:space="preserve"> </w:t>
      </w:r>
      <w:r w:rsidR="00711356" w:rsidRPr="00EC3706">
        <w:rPr>
          <w:rStyle w:val="slitbdy"/>
          <w:rFonts w:ascii="Verdana" w:hAnsi="Verdana"/>
          <w:bdr w:val="none" w:sz="0" w:space="0" w:color="auto" w:frame="1"/>
          <w:shd w:val="clear" w:color="auto" w:fill="FFFFFF"/>
        </w:rPr>
        <w:t>universal</w:t>
      </w:r>
      <w:r w:rsidR="00F51350">
        <w:rPr>
          <w:rStyle w:val="slitbdy"/>
          <w:rFonts w:ascii="Verdana" w:hAnsi="Verdana"/>
          <w:bdr w:val="none" w:sz="0" w:space="0" w:color="auto" w:frame="1"/>
          <w:shd w:val="clear" w:color="auto" w:fill="FFFFFF"/>
        </w:rPr>
        <w:t>;</w:t>
      </w:r>
    </w:p>
    <w:p w:rsidR="00711356" w:rsidRDefault="00634B10" w:rsidP="00384AEB">
      <w:pPr>
        <w:spacing w:line="276" w:lineRule="auto"/>
        <w:ind w:right="72"/>
        <w:jc w:val="both"/>
        <w:rPr>
          <w:rStyle w:val="slitbdy"/>
          <w:rFonts w:ascii="Verdana" w:hAnsi="Verdana"/>
          <w:bdr w:val="none" w:sz="0" w:space="0" w:color="auto" w:frame="1"/>
          <w:shd w:val="clear" w:color="auto" w:fill="FFFFFF"/>
        </w:rPr>
      </w:pPr>
      <w:r w:rsidRPr="00EC3706">
        <w:rPr>
          <w:rStyle w:val="slitttl"/>
          <w:rFonts w:ascii="Verdana" w:hAnsi="Verdana"/>
          <w:bCs/>
          <w:bdr w:val="none" w:sz="0" w:space="0" w:color="auto" w:frame="1"/>
          <w:shd w:val="clear" w:color="auto" w:fill="FFFFFF"/>
        </w:rPr>
        <w:t>d</w:t>
      </w:r>
      <w:r w:rsidR="00601C38" w:rsidRPr="00EC3706">
        <w:rPr>
          <w:rStyle w:val="slitttl"/>
          <w:rFonts w:ascii="Verdana" w:hAnsi="Verdana"/>
          <w:bCs/>
          <w:bdr w:val="none" w:sz="0" w:space="0" w:color="auto" w:frame="1"/>
          <w:shd w:val="clear" w:color="auto" w:fill="FFFFFF"/>
        </w:rPr>
        <w:t>)</w:t>
      </w:r>
      <w:r w:rsidR="00601C38" w:rsidRPr="00EC3706">
        <w:rPr>
          <w:rStyle w:val="slit"/>
          <w:rFonts w:ascii="Verdana" w:hAnsi="Verdana"/>
          <w:bdr w:val="dotted" w:sz="6" w:space="0" w:color="FEFEFE" w:frame="1"/>
          <w:shd w:val="clear" w:color="auto" w:fill="FFFFFF"/>
        </w:rPr>
        <w:t> </w:t>
      </w:r>
      <w:r w:rsidR="00601C38" w:rsidRPr="00EC3706">
        <w:rPr>
          <w:rStyle w:val="slitbdy"/>
          <w:rFonts w:ascii="Verdana" w:hAnsi="Verdana"/>
          <w:bdr w:val="none" w:sz="0" w:space="0" w:color="auto" w:frame="1"/>
          <w:shd w:val="clear" w:color="auto" w:fill="FFFFFF"/>
        </w:rPr>
        <w:t>serviciul public de iluminat</w:t>
      </w:r>
      <w:r w:rsidR="00711356" w:rsidRPr="00EC3706">
        <w:rPr>
          <w:rStyle w:val="slitbdy"/>
          <w:rFonts w:ascii="Verdana" w:hAnsi="Verdana"/>
          <w:bdr w:val="none" w:sz="0" w:space="0" w:color="auto" w:frame="1"/>
          <w:shd w:val="clear" w:color="auto" w:fill="FFFFFF"/>
        </w:rPr>
        <w:t xml:space="preserve"> :E.ON</w:t>
      </w:r>
      <w:r w:rsidR="00F51350">
        <w:rPr>
          <w:rStyle w:val="slitbdy"/>
          <w:rFonts w:ascii="Verdana" w:hAnsi="Verdana"/>
          <w:bdr w:val="none" w:sz="0" w:space="0" w:color="auto" w:frame="1"/>
          <w:shd w:val="clear" w:color="auto" w:fill="FFFFFF"/>
        </w:rPr>
        <w:t>.</w:t>
      </w:r>
    </w:p>
    <w:p w:rsidR="00F51350" w:rsidRPr="00EC3706" w:rsidRDefault="00F51350" w:rsidP="00384AEB">
      <w:pPr>
        <w:spacing w:line="276" w:lineRule="auto"/>
        <w:ind w:right="72"/>
        <w:jc w:val="both"/>
        <w:rPr>
          <w:rStyle w:val="slitbdy"/>
          <w:rFonts w:ascii="Verdana" w:hAnsi="Verdana"/>
          <w:bdr w:val="none" w:sz="0" w:space="0" w:color="auto" w:frame="1"/>
          <w:shd w:val="clear" w:color="auto" w:fill="FFFFFF"/>
        </w:rPr>
      </w:pPr>
    </w:p>
    <w:p w:rsidR="00711356" w:rsidRPr="00EC3706" w:rsidRDefault="00DE4C94"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17</w:t>
      </w:r>
    </w:p>
    <w:p w:rsidR="00711356"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par"/>
          <w:rFonts w:ascii="Verdana" w:hAnsi="Verdana"/>
          <w:bdr w:val="none" w:sz="0" w:space="0" w:color="auto" w:frame="1"/>
          <w:shd w:val="clear" w:color="auto" w:fill="FFFFFF"/>
        </w:rPr>
        <w:t xml:space="preserve">Transportul și distribuția energiei electrice de pe raza teritorială a </w:t>
      </w:r>
      <w:r w:rsidR="00711356" w:rsidRPr="00EC3706">
        <w:rPr>
          <w:rStyle w:val="salnbdy"/>
          <w:rFonts w:ascii="Verdana" w:hAnsi="Verdana"/>
          <w:bdr w:val="none" w:sz="0" w:space="0" w:color="auto" w:frame="1"/>
          <w:shd w:val="clear" w:color="auto" w:fill="FFFFFF"/>
        </w:rPr>
        <w:t xml:space="preserve">comunei Movileni ,județul Iași </w:t>
      </w:r>
      <w:r w:rsidR="00711356" w:rsidRPr="00EC3706">
        <w:rPr>
          <w:rStyle w:val="spar"/>
          <w:rFonts w:ascii="Verdana" w:hAnsi="Verdana"/>
          <w:bdr w:val="none" w:sz="0" w:space="0" w:color="auto" w:frame="1"/>
          <w:shd w:val="clear" w:color="auto" w:fill="FFFFFF"/>
        </w:rPr>
        <w:t xml:space="preserve"> </w:t>
      </w:r>
      <w:r w:rsidRPr="00EC3706">
        <w:rPr>
          <w:rStyle w:val="spar"/>
          <w:rFonts w:ascii="Verdana" w:hAnsi="Verdana"/>
          <w:bdr w:val="none" w:sz="0" w:space="0" w:color="auto" w:frame="1"/>
          <w:shd w:val="clear" w:color="auto" w:fill="FFFFFF"/>
        </w:rPr>
        <w:t xml:space="preserve"> sunt furnizate de</w:t>
      </w:r>
      <w:r w:rsidR="00711356" w:rsidRPr="00EC3706">
        <w:rPr>
          <w:rStyle w:val="spar"/>
          <w:rFonts w:ascii="Verdana" w:hAnsi="Verdana"/>
          <w:bdr w:val="none" w:sz="0" w:space="0" w:color="auto" w:frame="1"/>
          <w:shd w:val="clear" w:color="auto" w:fill="FFFFFF"/>
        </w:rPr>
        <w:t xml:space="preserve"> E.ON</w:t>
      </w:r>
      <w:r w:rsidRPr="00EC3706">
        <w:rPr>
          <w:rStyle w:val="spar"/>
          <w:rFonts w:ascii="Verdana" w:hAnsi="Verdana"/>
          <w:bdr w:val="none" w:sz="0" w:space="0" w:color="auto" w:frame="1"/>
          <w:shd w:val="clear" w:color="auto" w:fill="FFFFFF"/>
        </w:rPr>
        <w:t xml:space="preserve"> </w:t>
      </w:r>
      <w:r w:rsidR="00711356" w:rsidRPr="00EC3706">
        <w:rPr>
          <w:rStyle w:val="spar"/>
          <w:rFonts w:ascii="Verdana" w:hAnsi="Verdana"/>
          <w:bdr w:val="none" w:sz="0" w:space="0" w:color="auto" w:frame="1"/>
          <w:shd w:val="clear" w:color="auto" w:fill="FFFFFF"/>
        </w:rPr>
        <w:t xml:space="preserve">. </w:t>
      </w:r>
    </w:p>
    <w:p w:rsidR="00711356" w:rsidRPr="00EC3706" w:rsidRDefault="00711356" w:rsidP="00384AEB">
      <w:pPr>
        <w:spacing w:line="276" w:lineRule="auto"/>
        <w:ind w:right="72"/>
        <w:jc w:val="both"/>
        <w:rPr>
          <w:rStyle w:val="spar"/>
          <w:rFonts w:ascii="Verdana" w:hAnsi="Verdana"/>
          <w:bdr w:val="none" w:sz="0" w:space="0" w:color="auto" w:frame="1"/>
          <w:shd w:val="clear" w:color="auto" w:fill="FFFFFF"/>
        </w:rPr>
      </w:pPr>
    </w:p>
    <w:p w:rsidR="00711356" w:rsidRPr="00EC3706" w:rsidRDefault="00601C38" w:rsidP="00384AEB">
      <w:pPr>
        <w:spacing w:line="276" w:lineRule="auto"/>
        <w:ind w:right="72"/>
        <w:jc w:val="both"/>
        <w:rPr>
          <w:rStyle w:val="scapden"/>
          <w:rFonts w:ascii="Verdana" w:hAnsi="Verdana"/>
          <w:b/>
          <w:bCs/>
          <w:bdr w:val="none" w:sz="0" w:space="0" w:color="auto" w:frame="1"/>
          <w:shd w:val="clear" w:color="auto" w:fill="FFFFFF"/>
        </w:rPr>
      </w:pPr>
      <w:r w:rsidRPr="00EC3706">
        <w:rPr>
          <w:rStyle w:val="scapttl"/>
          <w:rFonts w:ascii="Verdana" w:hAnsi="Verdana"/>
          <w:b/>
          <w:bCs/>
          <w:bdr w:val="none" w:sz="0" w:space="0" w:color="auto" w:frame="1"/>
          <w:shd w:val="clear" w:color="auto" w:fill="FFFFFF"/>
        </w:rPr>
        <w:t>Capitolul VIII</w:t>
      </w:r>
      <w:r w:rsidRPr="00EC3706">
        <w:rPr>
          <w:rStyle w:val="scapden"/>
          <w:rFonts w:ascii="Verdana" w:hAnsi="Verdana"/>
          <w:b/>
          <w:bCs/>
          <w:bdr w:val="none" w:sz="0" w:space="0" w:color="auto" w:frame="1"/>
          <w:shd w:val="clear" w:color="auto" w:fill="FFFFFF"/>
        </w:rPr>
        <w:t> Atribuirea și schimbarea denumirilor de străzi, piețe și de obiective de interes public local</w:t>
      </w:r>
    </w:p>
    <w:p w:rsidR="00711356" w:rsidRPr="00EC3706" w:rsidRDefault="00601C38"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 xml:space="preserve">Articolul </w:t>
      </w:r>
      <w:r w:rsidR="00DE4C94" w:rsidRPr="00EC3706">
        <w:rPr>
          <w:rStyle w:val="sartttl"/>
          <w:rFonts w:ascii="Verdana" w:hAnsi="Verdana"/>
          <w:b/>
          <w:bCs/>
          <w:bdr w:val="none" w:sz="0" w:space="0" w:color="auto" w:frame="1"/>
          <w:shd w:val="clear" w:color="auto" w:fill="FFFFFF"/>
        </w:rPr>
        <w:t>18</w:t>
      </w:r>
    </w:p>
    <w:p w:rsidR="00711356"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(1)</w:t>
      </w:r>
      <w:r w:rsidRPr="00EC3706">
        <w:rPr>
          <w:rStyle w:val="saln"/>
          <w:rFonts w:ascii="Verdana" w:hAnsi="Verdana"/>
          <w:bdr w:val="none" w:sz="0" w:space="0" w:color="auto" w:frame="1"/>
          <w:shd w:val="clear" w:color="auto" w:fill="FFFFFF"/>
        </w:rPr>
        <w:t> </w:t>
      </w:r>
      <w:r w:rsidR="00711356" w:rsidRPr="00EC3706">
        <w:rPr>
          <w:rStyle w:val="salnbdy"/>
          <w:rFonts w:ascii="Verdana" w:hAnsi="Verdana"/>
          <w:bdr w:val="none" w:sz="0" w:space="0" w:color="auto" w:frame="1"/>
          <w:shd w:val="clear" w:color="auto" w:fill="FFFFFF"/>
        </w:rPr>
        <w:t xml:space="preserve"> </w:t>
      </w:r>
      <w:r w:rsidRPr="00EC3706">
        <w:rPr>
          <w:rStyle w:val="salnbdy"/>
          <w:rFonts w:ascii="Verdana" w:hAnsi="Verdana"/>
          <w:bdr w:val="none" w:sz="0" w:space="0" w:color="auto" w:frame="1"/>
          <w:shd w:val="clear" w:color="auto" w:fill="FFFFFF"/>
        </w:rPr>
        <w:t>C</w:t>
      </w:r>
      <w:r w:rsidR="00711356" w:rsidRPr="00EC3706">
        <w:rPr>
          <w:rStyle w:val="salnbdy"/>
          <w:rFonts w:ascii="Verdana" w:hAnsi="Verdana"/>
          <w:bdr w:val="none" w:sz="0" w:space="0" w:color="auto" w:frame="1"/>
          <w:shd w:val="clear" w:color="auto" w:fill="FFFFFF"/>
        </w:rPr>
        <w:t xml:space="preserve">omuna Movileni,județul Iași </w:t>
      </w:r>
      <w:r w:rsidRPr="00EC3706">
        <w:rPr>
          <w:rStyle w:val="salnbdy"/>
          <w:rFonts w:ascii="Verdana" w:hAnsi="Verdana"/>
          <w:bdr w:val="none" w:sz="0" w:space="0" w:color="auto" w:frame="1"/>
          <w:shd w:val="clear" w:color="auto" w:fill="FFFFFF"/>
        </w:rPr>
        <w:t>, atribuie sau schimbă denumirile de: străzi, piețe și de obiective de interes public local, precum și pentru obiective și instituții de interes local aflate în subordinea sa, cu respectarea prevederilor </w:t>
      </w:r>
      <w:hyperlink r:id="rId20" w:history="1">
        <w:r w:rsidRPr="00EC3706">
          <w:rPr>
            <w:rStyle w:val="Hyperlink"/>
            <w:rFonts w:ascii="Verdana" w:hAnsi="Verdana"/>
            <w:color w:val="auto"/>
            <w:bdr w:val="none" w:sz="0" w:space="0" w:color="auto" w:frame="1"/>
            <w:shd w:val="clear" w:color="auto" w:fill="FFFFFF"/>
          </w:rPr>
          <w:t>Ordonanței Guvernului nr. 63/2002</w:t>
        </w:r>
      </w:hyperlink>
      <w:r w:rsidRPr="00EC3706">
        <w:rPr>
          <w:rStyle w:val="salnbdy"/>
          <w:rFonts w:ascii="Verdana" w:hAnsi="Verdana"/>
          <w:bdr w:val="none" w:sz="0" w:space="0" w:color="auto" w:frame="1"/>
          <w:shd w:val="clear" w:color="auto" w:fill="FFFFFF"/>
        </w:rPr>
        <w:t> privind atribuirea sau schimbarea de denumiri, aprobată cu modificări prin </w:t>
      </w:r>
      <w:hyperlink r:id="rId21" w:history="1">
        <w:r w:rsidRPr="00EC3706">
          <w:rPr>
            <w:rStyle w:val="Hyperlink"/>
            <w:rFonts w:ascii="Verdana" w:hAnsi="Verdana"/>
            <w:color w:val="auto"/>
            <w:bdr w:val="none" w:sz="0" w:space="0" w:color="auto" w:frame="1"/>
            <w:shd w:val="clear" w:color="auto" w:fill="FFFFFF"/>
          </w:rPr>
          <w:t>Legea nr. 48/2003</w:t>
        </w:r>
      </w:hyperlink>
      <w:r w:rsidRPr="00EC3706">
        <w:rPr>
          <w:rStyle w:val="salnbdy"/>
          <w:rFonts w:ascii="Verdana" w:hAnsi="Verdana"/>
          <w:bdr w:val="none" w:sz="0" w:space="0" w:color="auto" w:frame="1"/>
          <w:shd w:val="clear" w:color="auto" w:fill="FFFFFF"/>
        </w:rPr>
        <w:t>, cu modificările și completările ulterioare.</w:t>
      </w:r>
    </w:p>
    <w:p w:rsidR="00711356"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(2)</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În situația în care, prin proiectele de hotărâri ale consiliilor locale, se propune atribuirea ca denumire a unor nume de personalități ori evenimente istorice, politice, culturale sau de orice altă natură ori schimbarea unor astfel de denumiri, aceste hotărâri vor putea fi adoptate numai după ce au fost analizate și avizate de comisia de atribuire de denumiri județeană, respectiv a municipiului București, în conformitate cu prevederile </w:t>
      </w:r>
      <w:hyperlink r:id="rId22" w:history="1">
        <w:r w:rsidRPr="00EC3706">
          <w:rPr>
            <w:rStyle w:val="Hyperlink"/>
            <w:rFonts w:ascii="Verdana" w:hAnsi="Verdana"/>
            <w:color w:val="auto"/>
            <w:bdr w:val="none" w:sz="0" w:space="0" w:color="auto" w:frame="1"/>
            <w:shd w:val="clear" w:color="auto" w:fill="FFFFFF"/>
          </w:rPr>
          <w:t>Ordonanței Guvernului nr. 63/2002</w:t>
        </w:r>
      </w:hyperlink>
      <w:r w:rsidRPr="00EC3706">
        <w:rPr>
          <w:rStyle w:val="salnbdy"/>
          <w:rFonts w:ascii="Verdana" w:hAnsi="Verdana"/>
          <w:bdr w:val="none" w:sz="0" w:space="0" w:color="auto" w:frame="1"/>
          <w:shd w:val="clear" w:color="auto" w:fill="FFFFFF"/>
        </w:rPr>
        <w:t> privind atribuirea sau schimbarea de denumiri, aprobată cu modificări prin </w:t>
      </w:r>
      <w:hyperlink r:id="rId23" w:history="1">
        <w:r w:rsidRPr="00EC3706">
          <w:rPr>
            <w:rStyle w:val="Hyperlink"/>
            <w:rFonts w:ascii="Verdana" w:hAnsi="Verdana"/>
            <w:color w:val="auto"/>
            <w:bdr w:val="none" w:sz="0" w:space="0" w:color="auto" w:frame="1"/>
            <w:shd w:val="clear" w:color="auto" w:fill="FFFFFF"/>
          </w:rPr>
          <w:t>Legea nr. 48/2003</w:t>
        </w:r>
      </w:hyperlink>
      <w:r w:rsidRPr="00EC3706">
        <w:rPr>
          <w:rStyle w:val="salnbdy"/>
          <w:rFonts w:ascii="Verdana" w:hAnsi="Verdana"/>
          <w:bdr w:val="none" w:sz="0" w:space="0" w:color="auto" w:frame="1"/>
          <w:shd w:val="clear" w:color="auto" w:fill="FFFFFF"/>
        </w:rPr>
        <w:t>, cu modificările și completările ulterioare.</w:t>
      </w:r>
    </w:p>
    <w:p w:rsidR="00711356"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(3)</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Schimbarea denumirilor instituțiilor publice și a obiectivelor de interes județean, se face prin hotărâre a consiliului județean, cu avizul consiliului local pe al cărui teritoriu administrativ sunt amplasate instituțiile și obiectivele în cauză, în conformitate cu prevederile </w:t>
      </w:r>
      <w:hyperlink r:id="rId24" w:history="1">
        <w:r w:rsidRPr="00EC3706">
          <w:rPr>
            <w:rStyle w:val="Hyperlink"/>
            <w:rFonts w:ascii="Verdana" w:hAnsi="Verdana"/>
            <w:color w:val="auto"/>
            <w:bdr w:val="none" w:sz="0" w:space="0" w:color="auto" w:frame="1"/>
            <w:shd w:val="clear" w:color="auto" w:fill="FFFFFF"/>
          </w:rPr>
          <w:t xml:space="preserve">Ordonanței Guvernului nr. </w:t>
        </w:r>
        <w:r w:rsidRPr="00EC3706">
          <w:rPr>
            <w:rStyle w:val="Hyperlink"/>
            <w:rFonts w:ascii="Verdana" w:hAnsi="Verdana"/>
            <w:color w:val="auto"/>
            <w:bdr w:val="none" w:sz="0" w:space="0" w:color="auto" w:frame="1"/>
            <w:shd w:val="clear" w:color="auto" w:fill="FFFFFF"/>
          </w:rPr>
          <w:lastRenderedPageBreak/>
          <w:t>63/2002</w:t>
        </w:r>
      </w:hyperlink>
      <w:r w:rsidRPr="00EC3706">
        <w:rPr>
          <w:rStyle w:val="salnbdy"/>
          <w:rFonts w:ascii="Verdana" w:hAnsi="Verdana"/>
          <w:bdr w:val="none" w:sz="0" w:space="0" w:color="auto" w:frame="1"/>
          <w:shd w:val="clear" w:color="auto" w:fill="FFFFFF"/>
        </w:rPr>
        <w:t> privind atribuirea sau schimbarea de denumiri, aprobată cu modificări prin </w:t>
      </w:r>
      <w:hyperlink r:id="rId25" w:history="1">
        <w:r w:rsidRPr="00EC3706">
          <w:rPr>
            <w:rStyle w:val="Hyperlink"/>
            <w:rFonts w:ascii="Verdana" w:hAnsi="Verdana"/>
            <w:color w:val="auto"/>
            <w:bdr w:val="none" w:sz="0" w:space="0" w:color="auto" w:frame="1"/>
            <w:shd w:val="clear" w:color="auto" w:fill="FFFFFF"/>
          </w:rPr>
          <w:t>Legea nr. 48/2003</w:t>
        </w:r>
      </w:hyperlink>
      <w:r w:rsidRPr="00EC3706">
        <w:rPr>
          <w:rStyle w:val="salnbdy"/>
          <w:rFonts w:ascii="Verdana" w:hAnsi="Verdana"/>
          <w:bdr w:val="none" w:sz="0" w:space="0" w:color="auto" w:frame="1"/>
          <w:shd w:val="clear" w:color="auto" w:fill="FFFFFF"/>
        </w:rPr>
        <w:t>, cu modificările și completările ulterioare.</w:t>
      </w:r>
    </w:p>
    <w:p w:rsidR="00ED7893" w:rsidRPr="00EC3706" w:rsidRDefault="00ED7893" w:rsidP="00384AEB">
      <w:pPr>
        <w:spacing w:line="276" w:lineRule="auto"/>
        <w:ind w:right="72"/>
        <w:jc w:val="both"/>
        <w:rPr>
          <w:rStyle w:val="scapttl"/>
          <w:rFonts w:ascii="Verdana" w:hAnsi="Verdana"/>
          <w:b/>
          <w:bCs/>
          <w:bdr w:val="none" w:sz="0" w:space="0" w:color="auto" w:frame="1"/>
          <w:shd w:val="clear" w:color="auto" w:fill="FFFFFF"/>
        </w:rPr>
      </w:pPr>
    </w:p>
    <w:p w:rsidR="00711356" w:rsidRPr="00EC3706" w:rsidRDefault="00601C38" w:rsidP="00384AEB">
      <w:pPr>
        <w:spacing w:line="276" w:lineRule="auto"/>
        <w:ind w:right="72"/>
        <w:jc w:val="both"/>
        <w:rPr>
          <w:rStyle w:val="scapden"/>
          <w:rFonts w:ascii="Verdana" w:hAnsi="Verdana"/>
          <w:b/>
          <w:bCs/>
          <w:bdr w:val="none" w:sz="0" w:space="0" w:color="auto" w:frame="1"/>
          <w:shd w:val="clear" w:color="auto" w:fill="FFFFFF"/>
        </w:rPr>
      </w:pPr>
      <w:r w:rsidRPr="00EC3706">
        <w:rPr>
          <w:rStyle w:val="scapttl"/>
          <w:rFonts w:ascii="Verdana" w:hAnsi="Verdana"/>
          <w:b/>
          <w:bCs/>
          <w:bdr w:val="none" w:sz="0" w:space="0" w:color="auto" w:frame="1"/>
          <w:shd w:val="clear" w:color="auto" w:fill="FFFFFF"/>
        </w:rPr>
        <w:t>Capitolul IX</w:t>
      </w:r>
      <w:r w:rsidRPr="00EC3706">
        <w:rPr>
          <w:rStyle w:val="scapden"/>
          <w:rFonts w:ascii="Verdana" w:hAnsi="Verdana"/>
          <w:b/>
          <w:bCs/>
          <w:bdr w:val="none" w:sz="0" w:space="0" w:color="auto" w:frame="1"/>
          <w:shd w:val="clear" w:color="auto" w:fill="FFFFFF"/>
        </w:rPr>
        <w:t> Societatea civilă, respectiv partidele politice, sindicatele, cultele și organizațiile nonguvernamentale care își desfășoară activitatea în unitatea administrativ-teritorială</w:t>
      </w:r>
    </w:p>
    <w:p w:rsidR="00711356" w:rsidRPr="00EC3706" w:rsidRDefault="00DE4C94"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19</w:t>
      </w:r>
    </w:p>
    <w:p w:rsidR="00711356" w:rsidRPr="00EC3706" w:rsidRDefault="00711356" w:rsidP="00384AEB">
      <w:pPr>
        <w:spacing w:line="276" w:lineRule="auto"/>
        <w:ind w:right="72"/>
        <w:jc w:val="both"/>
        <w:rPr>
          <w:rStyle w:val="spar"/>
          <w:rFonts w:ascii="Verdana" w:hAnsi="Verdana"/>
          <w:bdr w:val="none" w:sz="0" w:space="0" w:color="auto" w:frame="1"/>
          <w:shd w:val="clear" w:color="auto" w:fill="FFFFFF"/>
        </w:rPr>
      </w:pPr>
      <w:r w:rsidRPr="00EC3706">
        <w:rPr>
          <w:rStyle w:val="salnbdy"/>
          <w:rFonts w:ascii="Verdana" w:hAnsi="Verdana"/>
          <w:bdr w:val="none" w:sz="0" w:space="0" w:color="auto" w:frame="1"/>
          <w:shd w:val="clear" w:color="auto" w:fill="FFFFFF"/>
        </w:rPr>
        <w:t xml:space="preserve">(1)Comuna Movileni,județul Iași </w:t>
      </w:r>
      <w:r w:rsidR="00601C38" w:rsidRPr="00EC3706">
        <w:rPr>
          <w:rStyle w:val="salnbdy"/>
          <w:rFonts w:ascii="Verdana" w:hAnsi="Verdana"/>
          <w:bdr w:val="none" w:sz="0" w:space="0" w:color="auto" w:frame="1"/>
          <w:shd w:val="clear" w:color="auto" w:fill="FFFFFF"/>
        </w:rPr>
        <w:t>realizează un cadru de cooperare sau asociere cu organizații neguvernamentale, asociații, organizații de tineret, în vederea finanțării și realizării unor acțiuni sau proiecte care vizează dezvoltarea comunității.</w:t>
      </w:r>
      <w:r w:rsidRPr="00EC3706">
        <w:rPr>
          <w:rStyle w:val="salnbdy"/>
          <w:rFonts w:ascii="Verdana" w:hAnsi="Verdana"/>
          <w:bdr w:val="none" w:sz="0" w:space="0" w:color="auto" w:frame="1"/>
          <w:shd w:val="clear" w:color="auto" w:fill="FFFFFF"/>
        </w:rPr>
        <w:t xml:space="preserve"> </w:t>
      </w:r>
      <w:r w:rsidRPr="00EC3706">
        <w:rPr>
          <w:rStyle w:val="spar"/>
          <w:rFonts w:ascii="Verdana" w:hAnsi="Verdana"/>
          <w:bdr w:val="none" w:sz="0" w:space="0" w:color="auto" w:frame="1"/>
          <w:shd w:val="clear" w:color="auto" w:fill="FFFFFF"/>
        </w:rPr>
        <w:t xml:space="preserve"> </w:t>
      </w:r>
    </w:p>
    <w:p w:rsidR="00711356"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(2)</w:t>
      </w:r>
      <w:r w:rsidRPr="00EC3706">
        <w:rPr>
          <w:rStyle w:val="saln"/>
          <w:rFonts w:ascii="Verdana" w:hAnsi="Verdana"/>
          <w:bdr w:val="none" w:sz="0" w:space="0" w:color="auto" w:frame="1"/>
          <w:shd w:val="clear" w:color="auto" w:fill="FFFFFF"/>
        </w:rPr>
        <w:t> </w:t>
      </w:r>
      <w:r w:rsidR="00711356" w:rsidRPr="00EC3706">
        <w:rPr>
          <w:rStyle w:val="salnbdy"/>
          <w:rFonts w:ascii="Verdana" w:hAnsi="Verdana"/>
          <w:bdr w:val="none" w:sz="0" w:space="0" w:color="auto" w:frame="1"/>
          <w:shd w:val="clear" w:color="auto" w:fill="FFFFFF"/>
        </w:rPr>
        <w:t xml:space="preserve">Comuna Movileni,județul Iași </w:t>
      </w:r>
      <w:r w:rsidRPr="00EC3706">
        <w:rPr>
          <w:rStyle w:val="salnbdy"/>
          <w:rFonts w:ascii="Verdana" w:hAnsi="Verdana"/>
          <w:bdr w:val="none" w:sz="0" w:space="0" w:color="auto" w:frame="1"/>
          <w:shd w:val="clear" w:color="auto" w:fill="FFFFFF"/>
        </w:rPr>
        <w:t>.</w:t>
      </w:r>
      <w:r w:rsidR="00711356" w:rsidRPr="00EC3706">
        <w:rPr>
          <w:rStyle w:val="salnbdy"/>
          <w:rFonts w:ascii="Verdana" w:hAnsi="Verdana"/>
          <w:bdr w:val="none" w:sz="0" w:space="0" w:color="auto" w:frame="1"/>
          <w:shd w:val="clear" w:color="auto" w:fill="FFFFFF"/>
        </w:rPr>
        <w:t xml:space="preserve"> </w:t>
      </w:r>
      <w:r w:rsidRPr="00EC3706">
        <w:rPr>
          <w:rStyle w:val="salnbdy"/>
          <w:rFonts w:ascii="Verdana" w:hAnsi="Verdana"/>
          <w:bdr w:val="none" w:sz="0" w:space="0" w:color="auto" w:frame="1"/>
          <w:shd w:val="clear" w:color="auto" w:fill="FFFFFF"/>
        </w:rPr>
        <w:t xml:space="preserve"> acordă o atenție deosebită proiectelor culturale și educative cu caracter local, regional, național, european și internațional, care se încadrează în strategia de dezvoltare a unității administrativ- teritoriale</w:t>
      </w:r>
      <w:r w:rsidR="00711356" w:rsidRPr="00EC3706">
        <w:rPr>
          <w:rStyle w:val="salnbdy"/>
          <w:rFonts w:ascii="Verdana" w:hAnsi="Verdana"/>
          <w:bdr w:val="none" w:sz="0" w:space="0" w:color="auto" w:frame="1"/>
          <w:shd w:val="clear" w:color="auto" w:fill="FFFFFF"/>
        </w:rPr>
        <w:t xml:space="preserve">.        </w:t>
      </w:r>
    </w:p>
    <w:p w:rsidR="001B480F"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3)</w:t>
      </w:r>
      <w:r w:rsidR="00711356" w:rsidRPr="00EC3706">
        <w:rPr>
          <w:rStyle w:val="salnbdy"/>
          <w:rFonts w:ascii="Verdana" w:hAnsi="Verdana"/>
          <w:bdr w:val="none" w:sz="0" w:space="0" w:color="auto" w:frame="1"/>
          <w:shd w:val="clear" w:color="auto" w:fill="FFFFFF"/>
        </w:rPr>
        <w:t xml:space="preserve"> Comuna Movileni,județul Iași </w:t>
      </w:r>
      <w:r w:rsidRPr="00EC3706">
        <w:rPr>
          <w:rStyle w:val="saln"/>
          <w:rFonts w:ascii="Verdana" w:hAnsi="Verdana"/>
          <w:bdr w:val="none" w:sz="0" w:space="0" w:color="auto" w:frame="1"/>
          <w:shd w:val="clear" w:color="auto" w:fill="FFFFFF"/>
        </w:rPr>
        <w:t> </w:t>
      </w:r>
      <w:r w:rsidR="00711356" w:rsidRPr="00EC3706">
        <w:rPr>
          <w:rStyle w:val="salnbdy"/>
          <w:rFonts w:ascii="Verdana" w:hAnsi="Verdana"/>
          <w:bdr w:val="none" w:sz="0" w:space="0" w:color="auto" w:frame="1"/>
          <w:shd w:val="clear" w:color="auto" w:fill="FFFFFF"/>
        </w:rPr>
        <w:t xml:space="preserve"> </w:t>
      </w:r>
      <w:r w:rsidRPr="00EC3706">
        <w:rPr>
          <w:rStyle w:val="salnbdy"/>
          <w:rFonts w:ascii="Verdana" w:hAnsi="Verdana"/>
          <w:bdr w:val="none" w:sz="0" w:space="0" w:color="auto" w:frame="1"/>
          <w:shd w:val="clear" w:color="auto" w:fill="FFFFFF"/>
        </w:rPr>
        <w:t xml:space="preserve"> poate acorda finanțări nerambursabile de la bugetul local, în baza </w:t>
      </w:r>
      <w:hyperlink r:id="rId26" w:history="1">
        <w:r w:rsidRPr="00EC3706">
          <w:rPr>
            <w:rStyle w:val="Hyperlink"/>
            <w:rFonts w:ascii="Verdana" w:hAnsi="Verdana"/>
            <w:color w:val="auto"/>
            <w:bdr w:val="none" w:sz="0" w:space="0" w:color="auto" w:frame="1"/>
            <w:shd w:val="clear" w:color="auto" w:fill="FFFFFF"/>
          </w:rPr>
          <w:t>Legii nr. 350/2005</w:t>
        </w:r>
      </w:hyperlink>
      <w:r w:rsidRPr="00EC3706">
        <w:rPr>
          <w:rStyle w:val="salnbdy"/>
          <w:rFonts w:ascii="Verdana" w:hAnsi="Verdana"/>
          <w:bdr w:val="none" w:sz="0" w:space="0" w:color="auto" w:frame="1"/>
          <w:shd w:val="clear" w:color="auto" w:fill="FFFFFF"/>
        </w:rPr>
        <w:t> privind regimul finanțărilor nerambursabile din fonduri publice alocate pentru activități nonprofit de interes general, cu modificările și completările ulterioare</w:t>
      </w:r>
      <w:r w:rsidR="001B480F" w:rsidRPr="00EC3706">
        <w:rPr>
          <w:rStyle w:val="salnbdy"/>
          <w:rFonts w:ascii="Verdana" w:hAnsi="Verdana"/>
          <w:bdr w:val="none" w:sz="0" w:space="0" w:color="auto" w:frame="1"/>
          <w:shd w:val="clear" w:color="auto" w:fill="FFFFFF"/>
        </w:rPr>
        <w:t xml:space="preserve"> </w:t>
      </w:r>
      <w:r w:rsidRPr="00EC3706">
        <w:rPr>
          <w:rStyle w:val="spar"/>
          <w:rFonts w:ascii="Verdana" w:hAnsi="Verdana"/>
          <w:bdr w:val="none" w:sz="0" w:space="0" w:color="auto" w:frame="1"/>
          <w:shd w:val="clear" w:color="auto" w:fill="FFFFFF"/>
        </w:rPr>
        <w:t>.</w:t>
      </w:r>
    </w:p>
    <w:p w:rsidR="001B480F"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(4)</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 xml:space="preserve">Lista cu denumirea principalelor organizații neguvernamentale care își desfășoară activitatea pe raza teritorială a </w:t>
      </w:r>
      <w:r w:rsidR="001B480F" w:rsidRPr="00EC3706">
        <w:rPr>
          <w:rStyle w:val="salnbdy"/>
          <w:rFonts w:ascii="Verdana" w:hAnsi="Verdana"/>
          <w:bdr w:val="none" w:sz="0" w:space="0" w:color="auto" w:frame="1"/>
          <w:shd w:val="clear" w:color="auto" w:fill="FFFFFF"/>
        </w:rPr>
        <w:t xml:space="preserve">comunei  Movileni,județul Iași </w:t>
      </w:r>
      <w:r w:rsidRPr="00EC3706">
        <w:rPr>
          <w:rStyle w:val="salnbdy"/>
          <w:rFonts w:ascii="Verdana" w:hAnsi="Verdana"/>
          <w:bdr w:val="none" w:sz="0" w:space="0" w:color="auto" w:frame="1"/>
          <w:shd w:val="clear" w:color="auto" w:fill="FFFFFF"/>
        </w:rPr>
        <w:t xml:space="preserve"> se regăsește în </w:t>
      </w:r>
      <w:r w:rsidRPr="00EC3706">
        <w:rPr>
          <w:rStyle w:val="slgi"/>
          <w:rFonts w:ascii="Verdana" w:hAnsi="Verdana"/>
          <w:u w:val="single"/>
          <w:bdr w:val="none" w:sz="0" w:space="0" w:color="auto" w:frame="1"/>
          <w:shd w:val="clear" w:color="auto" w:fill="FFFFFF"/>
        </w:rPr>
        <w:t>anexa nr. 12</w:t>
      </w:r>
      <w:r w:rsidRPr="00EC3706">
        <w:rPr>
          <w:rStyle w:val="salnbdy"/>
          <w:rFonts w:ascii="Verdana" w:hAnsi="Verdana"/>
          <w:bdr w:val="none" w:sz="0" w:space="0" w:color="auto" w:frame="1"/>
          <w:shd w:val="clear" w:color="auto" w:fill="FFFFFF"/>
        </w:rPr>
        <w:t> la prezentul statut.</w:t>
      </w:r>
    </w:p>
    <w:p w:rsidR="00F51350" w:rsidRPr="00EC3706" w:rsidRDefault="00F51350" w:rsidP="00384AEB">
      <w:pPr>
        <w:spacing w:line="276" w:lineRule="auto"/>
        <w:ind w:right="72"/>
        <w:jc w:val="both"/>
        <w:rPr>
          <w:rStyle w:val="salnbdy"/>
          <w:rFonts w:ascii="Verdana" w:hAnsi="Verdana"/>
          <w:bdr w:val="none" w:sz="0" w:space="0" w:color="auto" w:frame="1"/>
          <w:shd w:val="clear" w:color="auto" w:fill="FFFFFF"/>
        </w:rPr>
      </w:pPr>
    </w:p>
    <w:p w:rsidR="001B480F" w:rsidRPr="00EC3706" w:rsidRDefault="00DE4C94"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20</w:t>
      </w:r>
    </w:p>
    <w:p w:rsidR="006B6D36"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(1)</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 xml:space="preserve">Pe teritoriul </w:t>
      </w:r>
      <w:r w:rsidR="001B480F" w:rsidRPr="00EC3706">
        <w:rPr>
          <w:rStyle w:val="salnbdy"/>
          <w:rFonts w:ascii="Verdana" w:hAnsi="Verdana"/>
          <w:bdr w:val="none" w:sz="0" w:space="0" w:color="auto" w:frame="1"/>
          <w:shd w:val="clear" w:color="auto" w:fill="FFFFFF"/>
        </w:rPr>
        <w:t xml:space="preserve">comunei Movileni,județul Iași  </w:t>
      </w:r>
      <w:r w:rsidRPr="00EC3706">
        <w:rPr>
          <w:rStyle w:val="salnbdy"/>
          <w:rFonts w:ascii="Verdana" w:hAnsi="Verdana"/>
          <w:bdr w:val="none" w:sz="0" w:space="0" w:color="auto" w:frame="1"/>
          <w:shd w:val="clear" w:color="auto" w:fill="FFFFFF"/>
        </w:rPr>
        <w:t xml:space="preserve"> își desfă</w:t>
      </w:r>
      <w:r w:rsidR="006B6D36" w:rsidRPr="00EC3706">
        <w:rPr>
          <w:rStyle w:val="salnbdy"/>
          <w:rFonts w:ascii="Verdana" w:hAnsi="Verdana"/>
          <w:bdr w:val="none" w:sz="0" w:space="0" w:color="auto" w:frame="1"/>
          <w:shd w:val="clear" w:color="auto" w:fill="FFFFFF"/>
        </w:rPr>
        <w:t>șoară activitatea un număr de</w:t>
      </w:r>
      <w:r w:rsidRPr="00EC3706">
        <w:rPr>
          <w:rStyle w:val="salnbdy"/>
          <w:rFonts w:ascii="Verdana" w:hAnsi="Verdana"/>
          <w:bdr w:val="none" w:sz="0" w:space="0" w:color="auto" w:frame="1"/>
          <w:shd w:val="clear" w:color="auto" w:fill="FFFFFF"/>
        </w:rPr>
        <w:t xml:space="preserve"> de partide politice sau organizații aparținând minorităților naționale, înființate în condițiile </w:t>
      </w:r>
      <w:hyperlink r:id="rId27" w:history="1">
        <w:r w:rsidRPr="00EC3706">
          <w:rPr>
            <w:rStyle w:val="Hyperlink"/>
            <w:rFonts w:ascii="Verdana" w:hAnsi="Verdana"/>
            <w:color w:val="auto"/>
            <w:bdr w:val="none" w:sz="0" w:space="0" w:color="auto" w:frame="1"/>
            <w:shd w:val="clear" w:color="auto" w:fill="FFFFFF"/>
          </w:rPr>
          <w:t>Legii partidelor politice nr. 14/2003, republicată</w:t>
        </w:r>
      </w:hyperlink>
      <w:r w:rsidRPr="00EC3706">
        <w:rPr>
          <w:rStyle w:val="salnbdy"/>
          <w:rFonts w:ascii="Verdana" w:hAnsi="Verdana"/>
          <w:bdr w:val="none" w:sz="0" w:space="0" w:color="auto" w:frame="1"/>
          <w:shd w:val="clear" w:color="auto" w:fill="FFFFFF"/>
        </w:rPr>
        <w:t>, cu modificările și completările ulterioare</w:t>
      </w:r>
    </w:p>
    <w:p w:rsidR="006B6D36"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(2)</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 xml:space="preserve">Lista partidelor politice care își desfășoară activitatea în </w:t>
      </w:r>
      <w:r w:rsidR="006B6D36" w:rsidRPr="00EC3706">
        <w:rPr>
          <w:rStyle w:val="salnbdy"/>
          <w:rFonts w:ascii="Verdana" w:hAnsi="Verdana"/>
          <w:bdr w:val="none" w:sz="0" w:space="0" w:color="auto" w:frame="1"/>
          <w:shd w:val="clear" w:color="auto" w:fill="FFFFFF"/>
        </w:rPr>
        <w:t xml:space="preserve">comuna Movileni ,județul Iași </w:t>
      </w:r>
      <w:r w:rsidRPr="00EC3706">
        <w:rPr>
          <w:rStyle w:val="salnbdy"/>
          <w:rFonts w:ascii="Verdana" w:hAnsi="Verdana"/>
          <w:bdr w:val="none" w:sz="0" w:space="0" w:color="auto" w:frame="1"/>
          <w:shd w:val="clear" w:color="auto" w:fill="FFFFFF"/>
        </w:rPr>
        <w:t>se găsește în </w:t>
      </w:r>
      <w:r w:rsidR="006B6D36" w:rsidRPr="00EC3706">
        <w:rPr>
          <w:rStyle w:val="slgi"/>
          <w:rFonts w:ascii="Verdana" w:hAnsi="Verdana"/>
          <w:u w:val="single"/>
          <w:bdr w:val="none" w:sz="0" w:space="0" w:color="auto" w:frame="1"/>
          <w:shd w:val="clear" w:color="auto" w:fill="FFFFFF"/>
        </w:rPr>
        <w:t>A</w:t>
      </w:r>
      <w:r w:rsidRPr="00EC3706">
        <w:rPr>
          <w:rStyle w:val="slgi"/>
          <w:rFonts w:ascii="Verdana" w:hAnsi="Verdana"/>
          <w:u w:val="single"/>
          <w:bdr w:val="none" w:sz="0" w:space="0" w:color="auto" w:frame="1"/>
          <w:shd w:val="clear" w:color="auto" w:fill="FFFFFF"/>
        </w:rPr>
        <w:t>nexa nr. 12</w:t>
      </w:r>
      <w:r w:rsidRPr="00EC3706">
        <w:rPr>
          <w:rStyle w:val="salnbdy"/>
          <w:rFonts w:ascii="Verdana" w:hAnsi="Verdana"/>
          <w:bdr w:val="none" w:sz="0" w:space="0" w:color="auto" w:frame="1"/>
          <w:shd w:val="clear" w:color="auto" w:fill="FFFFFF"/>
        </w:rPr>
        <w:t> la prezentul statut.</w:t>
      </w:r>
    </w:p>
    <w:p w:rsidR="00ED7893" w:rsidRPr="00EC3706" w:rsidRDefault="00ED7893" w:rsidP="00384AEB">
      <w:pPr>
        <w:spacing w:line="276" w:lineRule="auto"/>
        <w:ind w:right="72"/>
        <w:jc w:val="both"/>
        <w:rPr>
          <w:rStyle w:val="sartttl"/>
          <w:rFonts w:ascii="Verdana" w:hAnsi="Verdana"/>
          <w:b/>
          <w:bCs/>
          <w:bdr w:val="none" w:sz="0" w:space="0" w:color="auto" w:frame="1"/>
          <w:shd w:val="clear" w:color="auto" w:fill="FFFFFF"/>
        </w:rPr>
      </w:pPr>
    </w:p>
    <w:p w:rsidR="001B480F" w:rsidRPr="00EC3706" w:rsidRDefault="00DE4C94"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21</w:t>
      </w:r>
    </w:p>
    <w:p w:rsidR="001B480F"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(1)</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În</w:t>
      </w:r>
      <w:r w:rsidR="001B480F" w:rsidRPr="00EC3706">
        <w:rPr>
          <w:rStyle w:val="salnbdy"/>
          <w:rFonts w:ascii="Verdana" w:hAnsi="Verdana"/>
          <w:bdr w:val="none" w:sz="0" w:space="0" w:color="auto" w:frame="1"/>
          <w:shd w:val="clear" w:color="auto" w:fill="FFFFFF"/>
        </w:rPr>
        <w:t xml:space="preserve"> comuna Movileni,județul Iași,</w:t>
      </w:r>
      <w:r w:rsidRPr="00EC3706">
        <w:rPr>
          <w:rStyle w:val="salnbdy"/>
          <w:rFonts w:ascii="Verdana" w:hAnsi="Verdana"/>
          <w:bdr w:val="none" w:sz="0" w:space="0" w:color="auto" w:frame="1"/>
          <w:shd w:val="clear" w:color="auto" w:fill="FFFFFF"/>
        </w:rPr>
        <w:t xml:space="preserve"> își desfășoară activitatea următoarele culte religioase:</w:t>
      </w:r>
      <w:hyperlink r:id="rId28" w:tooltip="Biserica Ortodoxă Română" w:history="1">
        <w:r w:rsidR="00ED7893" w:rsidRPr="00EC3706">
          <w:rPr>
            <w:rStyle w:val="Hyperlink"/>
            <w:rFonts w:ascii="Verdana" w:hAnsi="Verdana" w:cs="Arial"/>
            <w:color w:val="auto"/>
            <w:shd w:val="clear" w:color="auto" w:fill="FFFFFF"/>
          </w:rPr>
          <w:t>ortodocși</w:t>
        </w:r>
      </w:hyperlink>
      <w:r w:rsidR="00ED7893" w:rsidRPr="00EC3706">
        <w:rPr>
          <w:rFonts w:ascii="Verdana" w:hAnsi="Verdana" w:cs="Arial"/>
          <w:shd w:val="clear" w:color="auto" w:fill="FFFFFF"/>
        </w:rPr>
        <w:t> (95,03%). Pentru 4,39% din populație, nu este cunoscută apartenența confesională.</w:t>
      </w:r>
      <w:hyperlink r:id="rId29" w:anchor="cite_note-insse_2011_rel-6" w:history="1"/>
      <w:r w:rsidR="00ED7893" w:rsidRPr="00EC3706">
        <w:rPr>
          <w:rFonts w:ascii="Verdana" w:hAnsi="Verdana" w:cs="Arial"/>
          <w:shd w:val="clear" w:color="auto" w:fill="FFFFFF"/>
          <w:vertAlign w:val="superscript"/>
        </w:rPr>
        <w:t xml:space="preserve"> </w:t>
      </w:r>
    </w:p>
    <w:p w:rsidR="001B480F"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(2)</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Lista cu denumirile lăcașelor aparținând cultelor religioase prevăzute la </w:t>
      </w:r>
      <w:r w:rsidRPr="00EC3706">
        <w:rPr>
          <w:rStyle w:val="slgi"/>
          <w:rFonts w:ascii="Verdana" w:hAnsi="Verdana"/>
          <w:u w:val="single"/>
          <w:bdr w:val="none" w:sz="0" w:space="0" w:color="auto" w:frame="1"/>
          <w:shd w:val="clear" w:color="auto" w:fill="FFFFFF"/>
        </w:rPr>
        <w:t>alin. (1)</w:t>
      </w:r>
      <w:r w:rsidRPr="00EC3706">
        <w:rPr>
          <w:rStyle w:val="salnbdy"/>
          <w:rFonts w:ascii="Verdana" w:hAnsi="Verdana"/>
          <w:bdr w:val="none" w:sz="0" w:space="0" w:color="auto" w:frame="1"/>
          <w:shd w:val="clear" w:color="auto" w:fill="FFFFFF"/>
        </w:rPr>
        <w:t> se regăsește în </w:t>
      </w:r>
      <w:r w:rsidRPr="00EC3706">
        <w:rPr>
          <w:rStyle w:val="slgi"/>
          <w:rFonts w:ascii="Verdana" w:hAnsi="Verdana"/>
          <w:u w:val="single"/>
          <w:bdr w:val="none" w:sz="0" w:space="0" w:color="auto" w:frame="1"/>
          <w:shd w:val="clear" w:color="auto" w:fill="FFFFFF"/>
        </w:rPr>
        <w:t>anexa nr. 12</w:t>
      </w:r>
      <w:r w:rsidRPr="00EC3706">
        <w:rPr>
          <w:rStyle w:val="salnbdy"/>
          <w:rFonts w:ascii="Verdana" w:hAnsi="Verdana"/>
          <w:bdr w:val="none" w:sz="0" w:space="0" w:color="auto" w:frame="1"/>
          <w:shd w:val="clear" w:color="auto" w:fill="FFFFFF"/>
        </w:rPr>
        <w:t> la prezentul statut.</w:t>
      </w:r>
    </w:p>
    <w:p w:rsidR="00F51350" w:rsidRDefault="00F51350" w:rsidP="00384AEB">
      <w:pPr>
        <w:spacing w:line="276" w:lineRule="auto"/>
        <w:ind w:right="72"/>
        <w:jc w:val="both"/>
        <w:rPr>
          <w:rStyle w:val="salnbdy"/>
          <w:rFonts w:ascii="Verdana" w:hAnsi="Verdana"/>
          <w:bdr w:val="none" w:sz="0" w:space="0" w:color="auto" w:frame="1"/>
          <w:shd w:val="clear" w:color="auto" w:fill="FFFFFF"/>
        </w:rPr>
      </w:pPr>
    </w:p>
    <w:p w:rsidR="00F51350" w:rsidRPr="00EC3706" w:rsidRDefault="00F51350" w:rsidP="00384AEB">
      <w:pPr>
        <w:spacing w:line="276" w:lineRule="auto"/>
        <w:ind w:right="72"/>
        <w:jc w:val="both"/>
        <w:rPr>
          <w:rStyle w:val="salnbdy"/>
          <w:rFonts w:ascii="Verdana" w:hAnsi="Verdana"/>
          <w:bdr w:val="none" w:sz="0" w:space="0" w:color="auto" w:frame="1"/>
          <w:shd w:val="clear" w:color="auto" w:fill="FFFFFF"/>
        </w:rPr>
      </w:pPr>
    </w:p>
    <w:p w:rsidR="001B480F" w:rsidRPr="00EC3706" w:rsidRDefault="00601C38" w:rsidP="00384AEB">
      <w:pPr>
        <w:spacing w:line="276" w:lineRule="auto"/>
        <w:ind w:right="72"/>
        <w:jc w:val="both"/>
        <w:rPr>
          <w:rStyle w:val="scapden"/>
          <w:rFonts w:ascii="Verdana" w:hAnsi="Verdana"/>
          <w:b/>
          <w:bCs/>
          <w:bdr w:val="none" w:sz="0" w:space="0" w:color="auto" w:frame="1"/>
          <w:shd w:val="clear" w:color="auto" w:fill="FFFFFF"/>
        </w:rPr>
      </w:pPr>
      <w:r w:rsidRPr="00EC3706">
        <w:rPr>
          <w:rStyle w:val="scapttl"/>
          <w:rFonts w:ascii="Verdana" w:hAnsi="Verdana"/>
          <w:b/>
          <w:bCs/>
          <w:bdr w:val="none" w:sz="0" w:space="0" w:color="auto" w:frame="1"/>
          <w:shd w:val="clear" w:color="auto" w:fill="FFFFFF"/>
        </w:rPr>
        <w:lastRenderedPageBreak/>
        <w:t>Capitolul X</w:t>
      </w:r>
      <w:r w:rsidRPr="00EC3706">
        <w:rPr>
          <w:rStyle w:val="scapden"/>
          <w:rFonts w:ascii="Verdana" w:hAnsi="Verdana"/>
          <w:b/>
          <w:bCs/>
          <w:bdr w:val="none" w:sz="0" w:space="0" w:color="auto" w:frame="1"/>
          <w:shd w:val="clear" w:color="auto" w:fill="FFFFFF"/>
        </w:rPr>
        <w:t xml:space="preserve"> Participare </w:t>
      </w:r>
      <w:r w:rsidR="001B480F" w:rsidRPr="00EC3706">
        <w:rPr>
          <w:rStyle w:val="scapden"/>
          <w:rFonts w:ascii="Verdana" w:hAnsi="Verdana"/>
          <w:b/>
          <w:bCs/>
          <w:bdr w:val="none" w:sz="0" w:space="0" w:color="auto" w:frame="1"/>
          <w:shd w:val="clear" w:color="auto" w:fill="FFFFFF"/>
        </w:rPr>
        <w:t>public</w:t>
      </w:r>
    </w:p>
    <w:p w:rsidR="001B480F" w:rsidRPr="00EC3706" w:rsidRDefault="00ED7893"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22</w:t>
      </w:r>
    </w:p>
    <w:p w:rsidR="001B480F"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par"/>
          <w:rFonts w:ascii="Verdana" w:hAnsi="Verdana"/>
          <w:bdr w:val="none" w:sz="0" w:space="0" w:color="auto" w:frame="1"/>
          <w:shd w:val="clear" w:color="auto" w:fill="FFFFFF"/>
        </w:rPr>
        <w:t xml:space="preserve">Populația din </w:t>
      </w:r>
      <w:r w:rsidR="001B480F" w:rsidRPr="00EC3706">
        <w:rPr>
          <w:rStyle w:val="salnbdy"/>
          <w:rFonts w:ascii="Verdana" w:hAnsi="Verdana"/>
          <w:bdr w:val="none" w:sz="0" w:space="0" w:color="auto" w:frame="1"/>
          <w:shd w:val="clear" w:color="auto" w:fill="FFFFFF"/>
        </w:rPr>
        <w:t>comuna Movileni,</w:t>
      </w:r>
      <w:r w:rsidR="00F51350">
        <w:rPr>
          <w:rStyle w:val="salnbdy"/>
          <w:rFonts w:ascii="Verdana" w:hAnsi="Verdana"/>
          <w:bdr w:val="none" w:sz="0" w:space="0" w:color="auto" w:frame="1"/>
          <w:shd w:val="clear" w:color="auto" w:fill="FFFFFF"/>
        </w:rPr>
        <w:t xml:space="preserve"> </w:t>
      </w:r>
      <w:r w:rsidR="001B480F" w:rsidRPr="00EC3706">
        <w:rPr>
          <w:rStyle w:val="salnbdy"/>
          <w:rFonts w:ascii="Verdana" w:hAnsi="Verdana"/>
          <w:bdr w:val="none" w:sz="0" w:space="0" w:color="auto" w:frame="1"/>
          <w:shd w:val="clear" w:color="auto" w:fill="FFFFFF"/>
        </w:rPr>
        <w:t>județul Iași</w:t>
      </w:r>
      <w:r w:rsidRPr="00EC3706">
        <w:rPr>
          <w:rStyle w:val="spar"/>
          <w:rFonts w:ascii="Verdana" w:hAnsi="Verdana"/>
          <w:bdr w:val="none" w:sz="0" w:space="0" w:color="auto" w:frame="1"/>
          <w:shd w:val="clear" w:color="auto" w:fill="FFFFFF"/>
        </w:rPr>
        <w:t xml:space="preserve"> este consultată și participă la dezbaterea problemelor de interes local, astfel:</w:t>
      </w:r>
    </w:p>
    <w:p w:rsidR="001B480F" w:rsidRPr="00EC3706" w:rsidRDefault="00601C38" w:rsidP="00384AEB">
      <w:pPr>
        <w:spacing w:line="276" w:lineRule="auto"/>
        <w:ind w:right="72"/>
        <w:jc w:val="both"/>
        <w:rPr>
          <w:rStyle w:val="slitbdy"/>
          <w:rFonts w:ascii="Verdana" w:hAnsi="Verdana"/>
          <w:bdr w:val="none" w:sz="0" w:space="0" w:color="auto" w:frame="1"/>
          <w:shd w:val="clear" w:color="auto" w:fill="FFFFFF"/>
        </w:rPr>
      </w:pPr>
      <w:r w:rsidRPr="00EC3706">
        <w:rPr>
          <w:rStyle w:val="slitttl"/>
          <w:rFonts w:ascii="Verdana" w:hAnsi="Verdana"/>
          <w:b/>
          <w:bCs/>
          <w:bdr w:val="none" w:sz="0" w:space="0" w:color="auto" w:frame="1"/>
          <w:shd w:val="clear" w:color="auto" w:fill="FFFFFF"/>
        </w:rPr>
        <w:t>a)</w:t>
      </w:r>
      <w:r w:rsidRPr="00EC3706">
        <w:rPr>
          <w:rStyle w:val="slit"/>
          <w:rFonts w:ascii="Verdana" w:hAnsi="Verdana"/>
          <w:bdr w:val="dotted" w:sz="6" w:space="0" w:color="FEFEFE" w:frame="1"/>
          <w:shd w:val="clear" w:color="auto" w:fill="FFFFFF"/>
        </w:rPr>
        <w:t> </w:t>
      </w:r>
      <w:r w:rsidRPr="00EC3706">
        <w:rPr>
          <w:rStyle w:val="slitbdy"/>
          <w:rFonts w:ascii="Verdana" w:hAnsi="Verdana"/>
          <w:bdr w:val="none" w:sz="0" w:space="0" w:color="auto" w:frame="1"/>
          <w:shd w:val="clear" w:color="auto" w:fill="FFFFFF"/>
        </w:rPr>
        <w:t>prin intermediul referendumului local, organizat în condițiile legii;</w:t>
      </w:r>
    </w:p>
    <w:p w:rsidR="001B480F" w:rsidRPr="00EC3706" w:rsidRDefault="00601C38" w:rsidP="00384AEB">
      <w:pPr>
        <w:spacing w:line="276" w:lineRule="auto"/>
        <w:ind w:right="72"/>
        <w:jc w:val="both"/>
        <w:rPr>
          <w:rStyle w:val="slitbdy"/>
          <w:rFonts w:ascii="Verdana" w:hAnsi="Verdana"/>
          <w:bdr w:val="none" w:sz="0" w:space="0" w:color="auto" w:frame="1"/>
          <w:shd w:val="clear" w:color="auto" w:fill="FFFFFF"/>
        </w:rPr>
      </w:pPr>
      <w:r w:rsidRPr="00EC3706">
        <w:rPr>
          <w:rStyle w:val="slitttl"/>
          <w:rFonts w:ascii="Verdana" w:hAnsi="Verdana"/>
          <w:b/>
          <w:bCs/>
          <w:bdr w:val="none" w:sz="0" w:space="0" w:color="auto" w:frame="1"/>
          <w:shd w:val="clear" w:color="auto" w:fill="FFFFFF"/>
        </w:rPr>
        <w:t>b)</w:t>
      </w:r>
      <w:r w:rsidRPr="00EC3706">
        <w:rPr>
          <w:rStyle w:val="slit"/>
          <w:rFonts w:ascii="Verdana" w:hAnsi="Verdana"/>
          <w:bdr w:val="dotted" w:sz="6" w:space="0" w:color="FEFEFE" w:frame="1"/>
          <w:shd w:val="clear" w:color="auto" w:fill="FFFFFF"/>
        </w:rPr>
        <w:t> </w:t>
      </w:r>
      <w:r w:rsidRPr="00EC3706">
        <w:rPr>
          <w:rStyle w:val="slitbdy"/>
          <w:rFonts w:ascii="Verdana" w:hAnsi="Verdana"/>
          <w:bdr w:val="none" w:sz="0" w:space="0" w:color="auto" w:frame="1"/>
          <w:shd w:val="clear" w:color="auto" w:fill="FFFFFF"/>
        </w:rPr>
        <w:t>prin intermediul adunărilor cetățenești organizate pe sate</w:t>
      </w:r>
      <w:r w:rsidR="006B2AA1" w:rsidRPr="00EC3706">
        <w:rPr>
          <w:rStyle w:val="slitbdy"/>
          <w:rFonts w:ascii="Verdana" w:hAnsi="Verdana"/>
          <w:bdr w:val="none" w:sz="0" w:space="0" w:color="auto" w:frame="1"/>
          <w:shd w:val="clear" w:color="auto" w:fill="FFFFFF"/>
        </w:rPr>
        <w:t>;</w:t>
      </w:r>
    </w:p>
    <w:p w:rsidR="001B480F" w:rsidRPr="00EC3706" w:rsidRDefault="00601C38" w:rsidP="00384AEB">
      <w:pPr>
        <w:spacing w:line="276" w:lineRule="auto"/>
        <w:ind w:right="72"/>
        <w:jc w:val="both"/>
        <w:rPr>
          <w:rStyle w:val="slitbdy"/>
          <w:rFonts w:ascii="Verdana" w:hAnsi="Verdana"/>
          <w:bdr w:val="none" w:sz="0" w:space="0" w:color="auto" w:frame="1"/>
          <w:shd w:val="clear" w:color="auto" w:fill="FFFFFF"/>
        </w:rPr>
      </w:pPr>
      <w:r w:rsidRPr="00EC3706">
        <w:rPr>
          <w:rStyle w:val="slitttl"/>
          <w:rFonts w:ascii="Verdana" w:hAnsi="Verdana"/>
          <w:b/>
          <w:bCs/>
          <w:bdr w:val="none" w:sz="0" w:space="0" w:color="auto" w:frame="1"/>
          <w:shd w:val="clear" w:color="auto" w:fill="FFFFFF"/>
        </w:rPr>
        <w:t>c)</w:t>
      </w:r>
      <w:r w:rsidRPr="00EC3706">
        <w:rPr>
          <w:rStyle w:val="slit"/>
          <w:rFonts w:ascii="Verdana" w:hAnsi="Verdana"/>
          <w:bdr w:val="dotted" w:sz="6" w:space="0" w:color="FEFEFE" w:frame="1"/>
          <w:shd w:val="clear" w:color="auto" w:fill="FFFFFF"/>
        </w:rPr>
        <w:t> </w:t>
      </w:r>
      <w:r w:rsidRPr="00EC3706">
        <w:rPr>
          <w:rStyle w:val="slitbdy"/>
          <w:rFonts w:ascii="Verdana" w:hAnsi="Verdana"/>
          <w:bdr w:val="none" w:sz="0" w:space="0" w:color="auto" w:frame="1"/>
          <w:shd w:val="clear" w:color="auto" w:fill="FFFFFF"/>
        </w:rPr>
        <w:t>prin dezbaterile publice asupra proiectelor de acte administrative;</w:t>
      </w:r>
    </w:p>
    <w:p w:rsidR="001B480F" w:rsidRDefault="00601C38" w:rsidP="00384AEB">
      <w:pPr>
        <w:spacing w:line="276" w:lineRule="auto"/>
        <w:ind w:right="72"/>
        <w:jc w:val="both"/>
        <w:rPr>
          <w:rStyle w:val="slitbdy"/>
          <w:rFonts w:ascii="Verdana" w:hAnsi="Verdana"/>
          <w:bdr w:val="none" w:sz="0" w:space="0" w:color="auto" w:frame="1"/>
          <w:shd w:val="clear" w:color="auto" w:fill="FFFFFF"/>
        </w:rPr>
      </w:pPr>
      <w:r w:rsidRPr="00EC3706">
        <w:rPr>
          <w:rStyle w:val="slitttl"/>
          <w:rFonts w:ascii="Verdana" w:hAnsi="Verdana"/>
          <w:b/>
          <w:bCs/>
          <w:bdr w:val="none" w:sz="0" w:space="0" w:color="auto" w:frame="1"/>
          <w:shd w:val="clear" w:color="auto" w:fill="FFFFFF"/>
        </w:rPr>
        <w:t>d)</w:t>
      </w:r>
      <w:r w:rsidRPr="00EC3706">
        <w:rPr>
          <w:rStyle w:val="slit"/>
          <w:rFonts w:ascii="Verdana" w:hAnsi="Verdana"/>
          <w:bdr w:val="dotted" w:sz="6" w:space="0" w:color="FEFEFE" w:frame="1"/>
          <w:shd w:val="clear" w:color="auto" w:fill="FFFFFF"/>
        </w:rPr>
        <w:t> </w:t>
      </w:r>
      <w:r w:rsidRPr="00EC3706">
        <w:rPr>
          <w:rStyle w:val="slitbdy"/>
          <w:rFonts w:ascii="Verdana" w:hAnsi="Verdana"/>
          <w:bdr w:val="none" w:sz="0" w:space="0" w:color="auto" w:frame="1"/>
          <w:shd w:val="clear" w:color="auto" w:fill="FFFFFF"/>
        </w:rPr>
        <w:t xml:space="preserve">prin participarea la ședințele consiliului local </w:t>
      </w:r>
    </w:p>
    <w:p w:rsidR="00F51350" w:rsidRPr="00EC3706" w:rsidRDefault="00F51350" w:rsidP="00384AEB">
      <w:pPr>
        <w:spacing w:line="276" w:lineRule="auto"/>
        <w:ind w:right="72"/>
        <w:jc w:val="both"/>
        <w:rPr>
          <w:rStyle w:val="slitbdy"/>
          <w:rFonts w:ascii="Verdana" w:hAnsi="Verdana"/>
          <w:bdr w:val="none" w:sz="0" w:space="0" w:color="auto" w:frame="1"/>
          <w:shd w:val="clear" w:color="auto" w:fill="FFFFFF"/>
        </w:rPr>
      </w:pPr>
    </w:p>
    <w:p w:rsidR="001B480F" w:rsidRPr="00EC3706" w:rsidRDefault="00ED7893"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23</w:t>
      </w:r>
    </w:p>
    <w:p w:rsidR="001B480F" w:rsidRPr="00EC3706"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(1)</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În funcție de obiectul referendumului local, modalitatea de organizare și validare a acestuia se realizează cu respectarea prevederilor </w:t>
      </w:r>
      <w:hyperlink r:id="rId30" w:history="1">
        <w:r w:rsidRPr="00EC3706">
          <w:rPr>
            <w:rStyle w:val="Hyperlink"/>
            <w:rFonts w:ascii="Verdana" w:hAnsi="Verdana"/>
            <w:color w:val="auto"/>
            <w:bdr w:val="none" w:sz="0" w:space="0" w:color="auto" w:frame="1"/>
            <w:shd w:val="clear" w:color="auto" w:fill="FFFFFF"/>
          </w:rPr>
          <w:t>Legii nr. 3/2000</w:t>
        </w:r>
      </w:hyperlink>
      <w:r w:rsidRPr="00EC3706">
        <w:rPr>
          <w:rStyle w:val="salnbdy"/>
          <w:rFonts w:ascii="Verdana" w:hAnsi="Verdana"/>
          <w:bdr w:val="none" w:sz="0" w:space="0" w:color="auto" w:frame="1"/>
          <w:shd w:val="clear" w:color="auto" w:fill="FFFFFF"/>
        </w:rPr>
        <w:t> privind organizarea și desfășurarea referendumului, cu modificările și completările ulterioare sau ale </w:t>
      </w:r>
      <w:hyperlink r:id="rId31" w:history="1">
        <w:r w:rsidRPr="00EC3706">
          <w:rPr>
            <w:rStyle w:val="Hyperlink"/>
            <w:rFonts w:ascii="Verdana" w:hAnsi="Verdana"/>
            <w:color w:val="auto"/>
            <w:bdr w:val="none" w:sz="0" w:space="0" w:color="auto" w:frame="1"/>
            <w:shd w:val="clear" w:color="auto" w:fill="FFFFFF"/>
          </w:rPr>
          <w:t>Ordonanței de urgență a Guvernului nr. 57/2019</w:t>
        </w:r>
      </w:hyperlink>
      <w:r w:rsidRPr="00EC3706">
        <w:rPr>
          <w:rStyle w:val="salnbdy"/>
          <w:rFonts w:ascii="Verdana" w:hAnsi="Verdana"/>
          <w:bdr w:val="none" w:sz="0" w:space="0" w:color="auto" w:frame="1"/>
          <w:shd w:val="clear" w:color="auto" w:fill="FFFFFF"/>
        </w:rPr>
        <w:t>, cu modificările și completările ulterioare, după caz.</w:t>
      </w:r>
    </w:p>
    <w:p w:rsidR="001B480F"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(2)</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Referendumul local se poate organiza în toate satele și localitățile componente ale comunei sau numai în unele dintre acestea.</w:t>
      </w:r>
    </w:p>
    <w:p w:rsidR="00F51350" w:rsidRPr="00EC3706" w:rsidRDefault="00F51350" w:rsidP="00384AEB">
      <w:pPr>
        <w:spacing w:line="276" w:lineRule="auto"/>
        <w:ind w:right="72"/>
        <w:jc w:val="both"/>
        <w:rPr>
          <w:rStyle w:val="salnbdy"/>
          <w:rFonts w:ascii="Verdana" w:hAnsi="Verdana"/>
          <w:bdr w:val="none" w:sz="0" w:space="0" w:color="auto" w:frame="1"/>
          <w:shd w:val="clear" w:color="auto" w:fill="FFFFFF"/>
        </w:rPr>
      </w:pPr>
    </w:p>
    <w:p w:rsidR="001B480F" w:rsidRPr="00EC3706" w:rsidRDefault="00601C38" w:rsidP="00384AEB">
      <w:pPr>
        <w:spacing w:line="276" w:lineRule="auto"/>
        <w:ind w:right="72"/>
        <w:jc w:val="both"/>
        <w:rPr>
          <w:rStyle w:val="scapden"/>
          <w:rFonts w:ascii="Verdana" w:hAnsi="Verdana"/>
          <w:b/>
          <w:bCs/>
          <w:bdr w:val="none" w:sz="0" w:space="0" w:color="auto" w:frame="1"/>
          <w:shd w:val="clear" w:color="auto" w:fill="FFFFFF"/>
        </w:rPr>
      </w:pPr>
      <w:r w:rsidRPr="00EC3706">
        <w:rPr>
          <w:rStyle w:val="scapttl"/>
          <w:rFonts w:ascii="Verdana" w:hAnsi="Verdana"/>
          <w:b/>
          <w:bCs/>
          <w:bdr w:val="none" w:sz="0" w:space="0" w:color="auto" w:frame="1"/>
          <w:shd w:val="clear" w:color="auto" w:fill="FFFFFF"/>
        </w:rPr>
        <w:t>Capitolul XI</w:t>
      </w:r>
      <w:r w:rsidR="00F51350">
        <w:rPr>
          <w:rStyle w:val="scapttl"/>
          <w:rFonts w:ascii="Verdana" w:hAnsi="Verdana"/>
          <w:b/>
          <w:bCs/>
          <w:bdr w:val="none" w:sz="0" w:space="0" w:color="auto" w:frame="1"/>
          <w:shd w:val="clear" w:color="auto" w:fill="FFFFFF"/>
        </w:rPr>
        <w:t xml:space="preserve"> </w:t>
      </w:r>
      <w:r w:rsidRPr="00EC3706">
        <w:rPr>
          <w:rStyle w:val="scapden"/>
          <w:rFonts w:ascii="Verdana" w:hAnsi="Verdana"/>
          <w:b/>
          <w:bCs/>
          <w:bdr w:val="none" w:sz="0" w:space="0" w:color="auto" w:frame="1"/>
          <w:shd w:val="clear" w:color="auto" w:fill="FFFFFF"/>
        </w:rPr>
        <w:t>Cooperare sau asociere</w:t>
      </w:r>
    </w:p>
    <w:p w:rsidR="006B2AA1"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2</w:t>
      </w:r>
      <w:r w:rsidR="00ED7893" w:rsidRPr="00EC3706">
        <w:rPr>
          <w:rStyle w:val="sartttl"/>
          <w:rFonts w:ascii="Verdana" w:hAnsi="Verdana"/>
          <w:b/>
          <w:bCs/>
          <w:bdr w:val="none" w:sz="0" w:space="0" w:color="auto" w:frame="1"/>
          <w:shd w:val="clear" w:color="auto" w:fill="FFFFFF"/>
        </w:rPr>
        <w:t>4</w:t>
      </w:r>
      <w:r w:rsidRPr="00EC3706">
        <w:rPr>
          <w:rStyle w:val="spar"/>
          <w:rFonts w:ascii="Verdana" w:hAnsi="Verdana"/>
          <w:bdr w:val="none" w:sz="0" w:space="0" w:color="auto" w:frame="1"/>
          <w:shd w:val="clear" w:color="auto" w:fill="FFFFFF"/>
        </w:rPr>
        <w:t>.</w:t>
      </w:r>
      <w:r w:rsidR="001B480F" w:rsidRPr="00EC3706">
        <w:rPr>
          <w:rStyle w:val="salnbdy"/>
          <w:rFonts w:ascii="Verdana" w:hAnsi="Verdana"/>
          <w:bdr w:val="none" w:sz="0" w:space="0" w:color="auto" w:frame="1"/>
          <w:shd w:val="clear" w:color="auto" w:fill="FFFFFF"/>
        </w:rPr>
        <w:t xml:space="preserve"> Comuna Movileni,județul Iași</w:t>
      </w:r>
      <w:r w:rsidR="001A6240" w:rsidRPr="00EC3706">
        <w:rPr>
          <w:rStyle w:val="salnbdy"/>
          <w:rFonts w:ascii="Verdana" w:hAnsi="Verdana"/>
          <w:bdr w:val="none" w:sz="0" w:space="0" w:color="auto" w:frame="1"/>
          <w:shd w:val="clear" w:color="auto" w:fill="FFFFFF"/>
        </w:rPr>
        <w:t xml:space="preserve"> </w:t>
      </w:r>
      <w:r w:rsidRPr="00EC3706">
        <w:rPr>
          <w:rStyle w:val="spar"/>
          <w:rFonts w:ascii="Verdana" w:hAnsi="Verdana"/>
          <w:bdr w:val="none" w:sz="0" w:space="0" w:color="auto" w:frame="1"/>
          <w:shd w:val="clear" w:color="auto" w:fill="FFFFFF"/>
        </w:rPr>
        <w:t xml:space="preserve"> se asociază sau cooperează, după caz, cu persoane juridice de drept public sau de drept privat române sau străine, în vederea finanțării și realizării în comun a unor acțiuni, lucrări, servicii sau proiecte de interes public local cu respectarea prevederilor </w:t>
      </w:r>
      <w:hyperlink r:id="rId32" w:history="1">
        <w:r w:rsidRPr="00EC3706">
          <w:rPr>
            <w:rStyle w:val="Hyperlink"/>
            <w:rFonts w:ascii="Verdana" w:hAnsi="Verdana"/>
            <w:color w:val="auto"/>
            <w:bdr w:val="none" w:sz="0" w:space="0" w:color="auto" w:frame="1"/>
            <w:shd w:val="clear" w:color="auto" w:fill="FFFFFF"/>
          </w:rPr>
          <w:t>art. 89 din Ordonanța de urgență a Guvernului nr. 57/2019</w:t>
        </w:r>
      </w:hyperlink>
      <w:r w:rsidRPr="00EC3706">
        <w:rPr>
          <w:rStyle w:val="spar"/>
          <w:rFonts w:ascii="Verdana" w:hAnsi="Verdana"/>
          <w:bdr w:val="none" w:sz="0" w:space="0" w:color="auto" w:frame="1"/>
          <w:shd w:val="clear" w:color="auto" w:fill="FFFFFF"/>
        </w:rPr>
        <w:t>, cu modificările și completările ulterioare.</w:t>
      </w:r>
    </w:p>
    <w:p w:rsidR="00F51350" w:rsidRPr="00EC3706" w:rsidRDefault="00F51350" w:rsidP="00384AEB">
      <w:pPr>
        <w:spacing w:line="276" w:lineRule="auto"/>
        <w:ind w:right="72"/>
        <w:jc w:val="both"/>
        <w:rPr>
          <w:rStyle w:val="spar"/>
          <w:rFonts w:ascii="Verdana" w:hAnsi="Verdana"/>
          <w:bdr w:val="none" w:sz="0" w:space="0" w:color="auto" w:frame="1"/>
          <w:shd w:val="clear" w:color="auto" w:fill="FFFFFF"/>
        </w:rPr>
      </w:pPr>
    </w:p>
    <w:p w:rsidR="001A6240" w:rsidRPr="00EC3706" w:rsidRDefault="00601C38"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par"/>
          <w:rFonts w:ascii="Verdana" w:hAnsi="Verdana"/>
          <w:bdr w:val="none" w:sz="0" w:space="0" w:color="auto" w:frame="1"/>
          <w:shd w:val="clear" w:color="auto" w:fill="FFFFFF"/>
        </w:rPr>
        <w:t xml:space="preserve"> </w:t>
      </w:r>
      <w:r w:rsidR="00ED7893" w:rsidRPr="00EC3706">
        <w:rPr>
          <w:rStyle w:val="sartttl"/>
          <w:rFonts w:ascii="Verdana" w:hAnsi="Verdana"/>
          <w:b/>
          <w:bCs/>
          <w:bdr w:val="none" w:sz="0" w:space="0" w:color="auto" w:frame="1"/>
          <w:shd w:val="clear" w:color="auto" w:fill="FFFFFF"/>
        </w:rPr>
        <w:t>Articolul 25</w:t>
      </w:r>
    </w:p>
    <w:p w:rsidR="001A6240" w:rsidRPr="00EC3706" w:rsidRDefault="001A6240" w:rsidP="00384AEB">
      <w:pPr>
        <w:spacing w:line="276" w:lineRule="auto"/>
        <w:ind w:right="72"/>
        <w:jc w:val="both"/>
        <w:rPr>
          <w:rStyle w:val="salnttl"/>
          <w:rFonts w:ascii="Verdana" w:hAnsi="Verdana"/>
          <w:bdr w:val="none" w:sz="0" w:space="0" w:color="auto" w:frame="1"/>
          <w:shd w:val="clear" w:color="auto" w:fill="FFFFFF"/>
        </w:rPr>
      </w:pPr>
      <w:r w:rsidRPr="00EC3706">
        <w:rPr>
          <w:rStyle w:val="salnbdy"/>
          <w:rFonts w:ascii="Verdana" w:hAnsi="Verdana"/>
          <w:bdr w:val="none" w:sz="0" w:space="0" w:color="auto" w:frame="1"/>
          <w:shd w:val="clear" w:color="auto" w:fill="FFFFFF"/>
        </w:rPr>
        <w:t>(1)Comuna Movileni,județul Iași</w:t>
      </w:r>
      <w:r w:rsidR="00601C38" w:rsidRPr="00EC3706">
        <w:rPr>
          <w:rStyle w:val="saln"/>
          <w:rFonts w:ascii="Verdana" w:hAnsi="Verdana"/>
          <w:bdr w:val="none" w:sz="0" w:space="0" w:color="auto" w:frame="1"/>
          <w:shd w:val="clear" w:color="auto" w:fill="FFFFFF"/>
        </w:rPr>
        <w:t> </w:t>
      </w:r>
      <w:r w:rsidR="00601C38" w:rsidRPr="00EC3706">
        <w:rPr>
          <w:rStyle w:val="salnbdy"/>
          <w:rFonts w:ascii="Verdana" w:hAnsi="Verdana"/>
          <w:bdr w:val="none" w:sz="0" w:space="0" w:color="auto" w:frame="1"/>
          <w:shd w:val="clear" w:color="auto" w:fill="FFFFFF"/>
        </w:rPr>
        <w:t xml:space="preserve"> aderă la asociații naționale și internaționale ale autorităților administrației publice locale, în vederea promovării unor interese comune.</w:t>
      </w:r>
      <w:r w:rsidRPr="00EC3706">
        <w:rPr>
          <w:rStyle w:val="salnttl"/>
          <w:rFonts w:ascii="Verdana" w:hAnsi="Verdana"/>
          <w:bdr w:val="none" w:sz="0" w:space="0" w:color="auto" w:frame="1"/>
          <w:shd w:val="clear" w:color="auto" w:fill="FFFFFF"/>
        </w:rPr>
        <w:t xml:space="preserve"> </w:t>
      </w:r>
    </w:p>
    <w:p w:rsidR="00F51350" w:rsidRDefault="00601C38" w:rsidP="00384AEB">
      <w:pPr>
        <w:spacing w:line="276" w:lineRule="auto"/>
        <w:ind w:right="72"/>
        <w:jc w:val="both"/>
        <w:rPr>
          <w:rStyle w:val="salnbdy"/>
          <w:rFonts w:ascii="Verdana" w:hAnsi="Verdana"/>
          <w:bdr w:val="none" w:sz="0" w:space="0" w:color="auto" w:frame="1"/>
          <w:shd w:val="clear" w:color="auto" w:fill="FFFFFF"/>
        </w:rPr>
      </w:pPr>
      <w:r w:rsidRPr="00EC3706">
        <w:rPr>
          <w:rStyle w:val="salnttl"/>
          <w:rFonts w:ascii="Verdana" w:hAnsi="Verdana"/>
          <w:bdr w:val="none" w:sz="0" w:space="0" w:color="auto" w:frame="1"/>
          <w:shd w:val="clear" w:color="auto" w:fill="FFFFFF"/>
        </w:rPr>
        <w:t>(2)</w:t>
      </w:r>
      <w:r w:rsidRPr="00EC3706">
        <w:rPr>
          <w:rStyle w:val="saln"/>
          <w:rFonts w:ascii="Verdana" w:hAnsi="Verdana"/>
          <w:bdr w:val="none" w:sz="0" w:space="0" w:color="auto" w:frame="1"/>
          <w:shd w:val="clear" w:color="auto" w:fill="FFFFFF"/>
        </w:rPr>
        <w:t> </w:t>
      </w:r>
      <w:r w:rsidRPr="00EC3706">
        <w:rPr>
          <w:rStyle w:val="salnbdy"/>
          <w:rFonts w:ascii="Verdana" w:hAnsi="Verdana"/>
          <w:bdr w:val="none" w:sz="0" w:space="0" w:color="auto" w:frame="1"/>
          <w:shd w:val="clear" w:color="auto" w:fill="FFFFFF"/>
        </w:rPr>
        <w:t xml:space="preserve">Lista cu denumirea înfrățirilor, cooperărilor sau asocierilor încheiate de </w:t>
      </w:r>
      <w:r w:rsidR="001A6240" w:rsidRPr="00EC3706">
        <w:rPr>
          <w:rStyle w:val="salnbdy"/>
          <w:rFonts w:ascii="Verdana" w:hAnsi="Verdana"/>
          <w:bdr w:val="none" w:sz="0" w:space="0" w:color="auto" w:frame="1"/>
          <w:shd w:val="clear" w:color="auto" w:fill="FFFFFF"/>
        </w:rPr>
        <w:t xml:space="preserve">Comuna Movileni,județul Iași  </w:t>
      </w:r>
      <w:r w:rsidRPr="00EC3706">
        <w:rPr>
          <w:rStyle w:val="salnbdy"/>
          <w:rFonts w:ascii="Verdana" w:hAnsi="Verdana"/>
          <w:bdr w:val="none" w:sz="0" w:space="0" w:color="auto" w:frame="1"/>
          <w:shd w:val="clear" w:color="auto" w:fill="FFFFFF"/>
        </w:rPr>
        <w:t xml:space="preserve"> se regăsește în </w:t>
      </w:r>
      <w:r w:rsidRPr="00EC3706">
        <w:rPr>
          <w:rStyle w:val="slgi"/>
          <w:rFonts w:ascii="Verdana" w:hAnsi="Verdana"/>
          <w:u w:val="single"/>
          <w:bdr w:val="none" w:sz="0" w:space="0" w:color="auto" w:frame="1"/>
          <w:shd w:val="clear" w:color="auto" w:fill="FFFFFF"/>
        </w:rPr>
        <w:t>anexa nr. 13</w:t>
      </w:r>
      <w:r w:rsidRPr="00EC3706">
        <w:rPr>
          <w:rStyle w:val="salnbdy"/>
          <w:rFonts w:ascii="Verdana" w:hAnsi="Verdana"/>
          <w:bdr w:val="none" w:sz="0" w:space="0" w:color="auto" w:frame="1"/>
          <w:shd w:val="clear" w:color="auto" w:fill="FFFFFF"/>
        </w:rPr>
        <w:t> la prezentul statut.</w:t>
      </w:r>
      <w:r w:rsidR="001A6240" w:rsidRPr="00EC3706">
        <w:rPr>
          <w:rStyle w:val="salnbdy"/>
          <w:rFonts w:ascii="Verdana" w:hAnsi="Verdana"/>
          <w:bdr w:val="none" w:sz="0" w:space="0" w:color="auto" w:frame="1"/>
          <w:shd w:val="clear" w:color="auto" w:fill="FFFFFF"/>
        </w:rPr>
        <w:t xml:space="preserve"> </w:t>
      </w:r>
    </w:p>
    <w:p w:rsidR="001A6240" w:rsidRPr="00EC3706" w:rsidRDefault="001A6240" w:rsidP="00384AEB">
      <w:pPr>
        <w:spacing w:line="276" w:lineRule="auto"/>
        <w:ind w:right="72"/>
        <w:jc w:val="both"/>
        <w:rPr>
          <w:rStyle w:val="spar"/>
          <w:rFonts w:ascii="Verdana" w:hAnsi="Verdana"/>
          <w:bdr w:val="none" w:sz="0" w:space="0" w:color="auto" w:frame="1"/>
          <w:shd w:val="clear" w:color="auto" w:fill="FFFFFF"/>
        </w:rPr>
      </w:pPr>
      <w:r w:rsidRPr="00EC3706">
        <w:rPr>
          <w:rStyle w:val="spar"/>
          <w:rFonts w:ascii="Verdana" w:hAnsi="Verdana"/>
          <w:bdr w:val="none" w:sz="0" w:space="0" w:color="auto" w:frame="1"/>
          <w:shd w:val="clear" w:color="auto" w:fill="FFFFFF"/>
        </w:rPr>
        <w:t xml:space="preserve"> </w:t>
      </w:r>
    </w:p>
    <w:p w:rsidR="001A6240" w:rsidRPr="00EC3706" w:rsidRDefault="00ED7893"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26</w:t>
      </w:r>
    </w:p>
    <w:p w:rsidR="001A6240"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par"/>
          <w:rFonts w:ascii="Verdana" w:hAnsi="Verdana"/>
          <w:bdr w:val="none" w:sz="0" w:space="0" w:color="auto" w:frame="1"/>
          <w:shd w:val="clear" w:color="auto" w:fill="FFFFFF"/>
        </w:rPr>
        <w:t>Programele, proiectele sau activitățile, după caz, a căror finanțare se asigură din bugetul local, prin care se promovează/consolidează elemente de identitate locală de natură culturală, istorică, obiceiuri și/sau tradiții, se regăsesc în </w:t>
      </w:r>
      <w:r w:rsidRPr="00EC3706">
        <w:rPr>
          <w:rStyle w:val="slgi"/>
          <w:rFonts w:ascii="Verdana" w:hAnsi="Verdana"/>
          <w:u w:val="single"/>
          <w:bdr w:val="none" w:sz="0" w:space="0" w:color="auto" w:frame="1"/>
          <w:shd w:val="clear" w:color="auto" w:fill="FFFFFF"/>
        </w:rPr>
        <w:t>anexa nr. 14</w:t>
      </w:r>
      <w:r w:rsidRPr="00EC3706">
        <w:rPr>
          <w:rStyle w:val="spar"/>
          <w:rFonts w:ascii="Verdana" w:hAnsi="Verdana"/>
          <w:bdr w:val="none" w:sz="0" w:space="0" w:color="auto" w:frame="1"/>
          <w:shd w:val="clear" w:color="auto" w:fill="FFFFFF"/>
        </w:rPr>
        <w:t> la prezentul statut.</w:t>
      </w:r>
    </w:p>
    <w:p w:rsidR="00ED7893" w:rsidRPr="00EC3706" w:rsidRDefault="00ED7893" w:rsidP="00384AEB">
      <w:pPr>
        <w:spacing w:line="276" w:lineRule="auto"/>
        <w:ind w:right="72"/>
        <w:jc w:val="both"/>
        <w:rPr>
          <w:rStyle w:val="scapttl"/>
          <w:rFonts w:ascii="Verdana" w:hAnsi="Verdana"/>
          <w:b/>
          <w:bCs/>
          <w:bdr w:val="none" w:sz="0" w:space="0" w:color="auto" w:frame="1"/>
          <w:shd w:val="clear" w:color="auto" w:fill="FFFFFF"/>
        </w:rPr>
      </w:pPr>
    </w:p>
    <w:p w:rsidR="001A6240" w:rsidRPr="00EC3706" w:rsidRDefault="00601C38" w:rsidP="00384AEB">
      <w:pPr>
        <w:spacing w:line="276" w:lineRule="auto"/>
        <w:ind w:right="72"/>
        <w:jc w:val="both"/>
        <w:rPr>
          <w:rStyle w:val="scapden"/>
          <w:rFonts w:ascii="Verdana" w:hAnsi="Verdana"/>
          <w:b/>
          <w:bCs/>
          <w:bdr w:val="none" w:sz="0" w:space="0" w:color="auto" w:frame="1"/>
          <w:shd w:val="clear" w:color="auto" w:fill="FFFFFF"/>
        </w:rPr>
      </w:pPr>
      <w:r w:rsidRPr="00EC3706">
        <w:rPr>
          <w:rStyle w:val="scapttl"/>
          <w:rFonts w:ascii="Verdana" w:hAnsi="Verdana"/>
          <w:b/>
          <w:bCs/>
          <w:bdr w:val="none" w:sz="0" w:space="0" w:color="auto" w:frame="1"/>
          <w:shd w:val="clear" w:color="auto" w:fill="FFFFFF"/>
        </w:rPr>
        <w:lastRenderedPageBreak/>
        <w:t>Capitolul XII</w:t>
      </w:r>
      <w:r w:rsidRPr="00EC3706">
        <w:rPr>
          <w:rStyle w:val="scapden"/>
          <w:rFonts w:ascii="Verdana" w:hAnsi="Verdana"/>
          <w:b/>
          <w:bCs/>
          <w:bdr w:val="none" w:sz="0" w:space="0" w:color="auto" w:frame="1"/>
          <w:shd w:val="clear" w:color="auto" w:fill="FFFFFF"/>
        </w:rPr>
        <w:t> Dispoziții tranzitorii și finale</w:t>
      </w:r>
    </w:p>
    <w:p w:rsidR="001A6240" w:rsidRPr="00EC3706" w:rsidRDefault="00601C38"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w:t>
      </w:r>
      <w:r w:rsidR="00ED7893" w:rsidRPr="00EC3706">
        <w:rPr>
          <w:rStyle w:val="sartttl"/>
          <w:rFonts w:ascii="Verdana" w:hAnsi="Verdana"/>
          <w:b/>
          <w:bCs/>
          <w:bdr w:val="none" w:sz="0" w:space="0" w:color="auto" w:frame="1"/>
          <w:shd w:val="clear" w:color="auto" w:fill="FFFFFF"/>
        </w:rPr>
        <w:t>l 27</w:t>
      </w:r>
    </w:p>
    <w:p w:rsidR="006B2AA1"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lgi"/>
          <w:rFonts w:ascii="Verdana" w:hAnsi="Verdana"/>
          <w:u w:val="single"/>
          <w:bdr w:val="none" w:sz="0" w:space="0" w:color="auto" w:frame="1"/>
          <w:shd w:val="clear" w:color="auto" w:fill="FFFFFF"/>
        </w:rPr>
        <w:t>Anexele nr. 1-14</w:t>
      </w:r>
      <w:r w:rsidRPr="00EC3706">
        <w:rPr>
          <w:rStyle w:val="spar"/>
          <w:rFonts w:ascii="Verdana" w:hAnsi="Verdana"/>
          <w:bdr w:val="none" w:sz="0" w:space="0" w:color="auto" w:frame="1"/>
          <w:shd w:val="clear" w:color="auto" w:fill="FFFFFF"/>
        </w:rPr>
        <w:t> fac parte integrantă din prezentul statut, aprobat prin Hotă</w:t>
      </w:r>
      <w:r w:rsidR="006B2AA1" w:rsidRPr="00EC3706">
        <w:rPr>
          <w:rStyle w:val="spar"/>
          <w:rFonts w:ascii="Verdana" w:hAnsi="Verdana"/>
          <w:bdr w:val="none" w:sz="0" w:space="0" w:color="auto" w:frame="1"/>
          <w:shd w:val="clear" w:color="auto" w:fill="FFFFFF"/>
        </w:rPr>
        <w:t>rârea Consiliului Local nr. 27/25.02.2021.</w:t>
      </w:r>
      <w:r w:rsidRPr="00EC3706">
        <w:rPr>
          <w:rStyle w:val="spar"/>
          <w:rFonts w:ascii="Verdana" w:hAnsi="Verdana"/>
          <w:bdr w:val="none" w:sz="0" w:space="0" w:color="auto" w:frame="1"/>
          <w:shd w:val="clear" w:color="auto" w:fill="FFFFFF"/>
        </w:rPr>
        <w:t xml:space="preserve"> </w:t>
      </w:r>
    </w:p>
    <w:p w:rsidR="006B2AA1" w:rsidRPr="00EC3706" w:rsidRDefault="006B2AA1" w:rsidP="00384AEB">
      <w:pPr>
        <w:spacing w:line="276" w:lineRule="auto"/>
        <w:ind w:right="72"/>
        <w:jc w:val="both"/>
        <w:rPr>
          <w:rStyle w:val="spar"/>
          <w:rFonts w:ascii="Verdana" w:hAnsi="Verdana"/>
          <w:bdr w:val="none" w:sz="0" w:space="0" w:color="auto" w:frame="1"/>
          <w:shd w:val="clear" w:color="auto" w:fill="FFFFFF"/>
        </w:rPr>
      </w:pPr>
    </w:p>
    <w:p w:rsidR="001A6240" w:rsidRPr="00EC3706" w:rsidRDefault="00ED7893"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28</w:t>
      </w:r>
    </w:p>
    <w:p w:rsidR="001A6240"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par"/>
          <w:rFonts w:ascii="Verdana" w:hAnsi="Verdana"/>
          <w:bdr w:val="none" w:sz="0" w:space="0" w:color="auto" w:frame="1"/>
          <w:shd w:val="clear" w:color="auto" w:fill="FFFFFF"/>
        </w:rPr>
        <w:t xml:space="preserve">Orice modificare care are ca obiect modificarea Statutului </w:t>
      </w:r>
      <w:r w:rsidR="00F51350">
        <w:rPr>
          <w:rStyle w:val="spar"/>
          <w:rFonts w:ascii="Verdana" w:hAnsi="Verdana"/>
          <w:bdr w:val="none" w:sz="0" w:space="0" w:color="auto" w:frame="1"/>
          <w:shd w:val="clear" w:color="auto" w:fill="FFFFFF"/>
        </w:rPr>
        <w:t>comunei Movileni</w:t>
      </w:r>
      <w:r w:rsidR="006B2AA1" w:rsidRPr="00EC3706">
        <w:rPr>
          <w:rStyle w:val="spar"/>
          <w:rFonts w:ascii="Verdana" w:hAnsi="Verdana"/>
          <w:bdr w:val="none" w:sz="0" w:space="0" w:color="auto" w:frame="1"/>
          <w:shd w:val="clear" w:color="auto" w:fill="FFFFFF"/>
        </w:rPr>
        <w:t>,</w:t>
      </w:r>
      <w:r w:rsidR="00F51350">
        <w:rPr>
          <w:rStyle w:val="spar"/>
          <w:rFonts w:ascii="Verdana" w:hAnsi="Verdana"/>
          <w:bdr w:val="none" w:sz="0" w:space="0" w:color="auto" w:frame="1"/>
          <w:shd w:val="clear" w:color="auto" w:fill="FFFFFF"/>
        </w:rPr>
        <w:t xml:space="preserve"> </w:t>
      </w:r>
      <w:r w:rsidR="006B2AA1" w:rsidRPr="00EC3706">
        <w:rPr>
          <w:rStyle w:val="spar"/>
          <w:rFonts w:ascii="Verdana" w:hAnsi="Verdana"/>
          <w:bdr w:val="none" w:sz="0" w:space="0" w:color="auto" w:frame="1"/>
          <w:shd w:val="clear" w:color="auto" w:fill="FFFFFF"/>
        </w:rPr>
        <w:t xml:space="preserve">județul Iași  </w:t>
      </w:r>
      <w:r w:rsidRPr="00EC3706">
        <w:rPr>
          <w:rStyle w:val="spar"/>
          <w:rFonts w:ascii="Verdana" w:hAnsi="Verdana"/>
          <w:bdr w:val="none" w:sz="0" w:space="0" w:color="auto" w:frame="1"/>
          <w:shd w:val="clear" w:color="auto" w:fill="FFFFFF"/>
        </w:rPr>
        <w:t xml:space="preserve"> sau a anexelor acestuia se realizează numai prin hotărâre a autorității deliberative</w:t>
      </w:r>
      <w:r w:rsidR="00ED7893" w:rsidRPr="00EC3706">
        <w:rPr>
          <w:rStyle w:val="spar"/>
          <w:rFonts w:ascii="Verdana" w:hAnsi="Verdana"/>
          <w:bdr w:val="none" w:sz="0" w:space="0" w:color="auto" w:frame="1"/>
          <w:shd w:val="clear" w:color="auto" w:fill="FFFFFF"/>
        </w:rPr>
        <w:t>.</w:t>
      </w:r>
    </w:p>
    <w:p w:rsidR="00F51350" w:rsidRPr="00EC3706" w:rsidRDefault="00F51350" w:rsidP="00384AEB">
      <w:pPr>
        <w:spacing w:line="276" w:lineRule="auto"/>
        <w:ind w:right="72"/>
        <w:jc w:val="both"/>
        <w:rPr>
          <w:rStyle w:val="spar"/>
          <w:rFonts w:ascii="Verdana" w:hAnsi="Verdana"/>
          <w:bdr w:val="none" w:sz="0" w:space="0" w:color="auto" w:frame="1"/>
          <w:shd w:val="clear" w:color="auto" w:fill="FFFFFF"/>
        </w:rPr>
      </w:pPr>
    </w:p>
    <w:p w:rsidR="001A6240" w:rsidRPr="00EC3706" w:rsidRDefault="00ED7893"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29</w:t>
      </w:r>
    </w:p>
    <w:p w:rsidR="001A6240"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lgi"/>
          <w:rFonts w:ascii="Verdana" w:hAnsi="Verdana"/>
          <w:u w:val="single"/>
          <w:bdr w:val="none" w:sz="0" w:space="0" w:color="auto" w:frame="1"/>
          <w:shd w:val="clear" w:color="auto" w:fill="FFFFFF"/>
        </w:rPr>
        <w:t>Anexa nr. 11</w:t>
      </w:r>
      <w:r w:rsidRPr="00EC3706">
        <w:rPr>
          <w:rStyle w:val="spar"/>
          <w:rFonts w:ascii="Verdana" w:hAnsi="Verdana"/>
          <w:bdr w:val="none" w:sz="0" w:space="0" w:color="auto" w:frame="1"/>
          <w:shd w:val="clear" w:color="auto" w:fill="FFFFFF"/>
        </w:rPr>
        <w:t> la prezentul statut se actualizează ori de câte ori intervin evenimente de natură juridică.</w:t>
      </w:r>
    </w:p>
    <w:p w:rsidR="00F51350" w:rsidRPr="00EC3706" w:rsidRDefault="00F51350" w:rsidP="00384AEB">
      <w:pPr>
        <w:spacing w:line="276" w:lineRule="auto"/>
        <w:ind w:right="72"/>
        <w:jc w:val="both"/>
        <w:rPr>
          <w:rStyle w:val="spar"/>
          <w:rFonts w:ascii="Verdana" w:hAnsi="Verdana"/>
          <w:bdr w:val="none" w:sz="0" w:space="0" w:color="auto" w:frame="1"/>
          <w:shd w:val="clear" w:color="auto" w:fill="FFFFFF"/>
        </w:rPr>
      </w:pPr>
    </w:p>
    <w:p w:rsidR="001A6240" w:rsidRPr="00EC3706" w:rsidRDefault="00ED7893" w:rsidP="00384AEB">
      <w:pPr>
        <w:spacing w:line="276" w:lineRule="auto"/>
        <w:ind w:right="72"/>
        <w:jc w:val="both"/>
        <w:rPr>
          <w:rStyle w:val="sartttl"/>
          <w:rFonts w:ascii="Verdana" w:hAnsi="Verdana"/>
          <w:b/>
          <w:bCs/>
          <w:bdr w:val="none" w:sz="0" w:space="0" w:color="auto" w:frame="1"/>
          <w:shd w:val="clear" w:color="auto" w:fill="FFFFFF"/>
        </w:rPr>
      </w:pPr>
      <w:r w:rsidRPr="00EC3706">
        <w:rPr>
          <w:rStyle w:val="sartttl"/>
          <w:rFonts w:ascii="Verdana" w:hAnsi="Verdana"/>
          <w:b/>
          <w:bCs/>
          <w:bdr w:val="none" w:sz="0" w:space="0" w:color="auto" w:frame="1"/>
          <w:shd w:val="clear" w:color="auto" w:fill="FFFFFF"/>
        </w:rPr>
        <w:t>Articolul 30</w:t>
      </w:r>
    </w:p>
    <w:p w:rsidR="001A6240" w:rsidRPr="00EC3706" w:rsidRDefault="00601C38" w:rsidP="00384AEB">
      <w:pPr>
        <w:spacing w:line="276" w:lineRule="auto"/>
        <w:ind w:right="72"/>
        <w:jc w:val="both"/>
        <w:rPr>
          <w:rStyle w:val="spar"/>
          <w:rFonts w:ascii="Verdana" w:hAnsi="Verdana"/>
          <w:bdr w:val="none" w:sz="0" w:space="0" w:color="auto" w:frame="1"/>
          <w:shd w:val="clear" w:color="auto" w:fill="FFFFFF"/>
        </w:rPr>
      </w:pPr>
      <w:r w:rsidRPr="00EC3706">
        <w:rPr>
          <w:rStyle w:val="spar"/>
          <w:rFonts w:ascii="Verdana" w:hAnsi="Verdana"/>
          <w:bdr w:val="none" w:sz="0" w:space="0" w:color="auto" w:frame="1"/>
          <w:shd w:val="clear" w:color="auto" w:fill="FFFFFF"/>
        </w:rPr>
        <w:t>Prezentul statut și anexele acestuia, cu excepția celei prevăzute la </w:t>
      </w:r>
      <w:r w:rsidRPr="00EC3706">
        <w:rPr>
          <w:rStyle w:val="slgi"/>
          <w:rFonts w:ascii="Verdana" w:hAnsi="Verdana"/>
          <w:u w:val="single"/>
          <w:bdr w:val="none" w:sz="0" w:space="0" w:color="auto" w:frame="1"/>
          <w:shd w:val="clear" w:color="auto" w:fill="FFFFFF"/>
        </w:rPr>
        <w:t xml:space="preserve">art. </w:t>
      </w:r>
      <w:r w:rsidR="00ED7893" w:rsidRPr="00EC3706">
        <w:rPr>
          <w:rStyle w:val="slgi"/>
          <w:rFonts w:ascii="Verdana" w:hAnsi="Verdana"/>
          <w:u w:val="single"/>
          <w:bdr w:val="none" w:sz="0" w:space="0" w:color="auto" w:frame="1"/>
          <w:shd w:val="clear" w:color="auto" w:fill="FFFFFF"/>
        </w:rPr>
        <w:t>29</w:t>
      </w:r>
      <w:r w:rsidRPr="00EC3706">
        <w:rPr>
          <w:rStyle w:val="spar"/>
          <w:rFonts w:ascii="Verdana" w:hAnsi="Verdana"/>
          <w:bdr w:val="none" w:sz="0" w:space="0" w:color="auto" w:frame="1"/>
          <w:shd w:val="clear" w:color="auto" w:fill="FFFFFF"/>
        </w:rPr>
        <w:t> se actualizează, în funcție de modificările și completările apărute la nivelul elementelor specifice ale acestora, cel puțin o dată pe an.</w:t>
      </w:r>
    </w:p>
    <w:p w:rsidR="001A6240" w:rsidRPr="00EC3706" w:rsidRDefault="001A6240" w:rsidP="00384AEB">
      <w:pPr>
        <w:spacing w:line="276" w:lineRule="auto"/>
        <w:ind w:right="72"/>
        <w:jc w:val="both"/>
        <w:rPr>
          <w:rStyle w:val="spar"/>
          <w:rFonts w:ascii="Verdana" w:hAnsi="Verdana"/>
          <w:bdr w:val="none" w:sz="0" w:space="0" w:color="auto" w:frame="1"/>
          <w:shd w:val="clear" w:color="auto" w:fill="FFFFFF"/>
        </w:rPr>
      </w:pPr>
    </w:p>
    <w:p w:rsidR="001A6240" w:rsidRPr="00EC3706" w:rsidRDefault="001A6240" w:rsidP="00384AEB">
      <w:pPr>
        <w:spacing w:line="276" w:lineRule="auto"/>
        <w:ind w:right="72"/>
        <w:jc w:val="both"/>
        <w:rPr>
          <w:rStyle w:val="spar"/>
          <w:rFonts w:ascii="Verdana" w:hAnsi="Verdana"/>
          <w:bdr w:val="none" w:sz="0" w:space="0" w:color="auto" w:frame="1"/>
          <w:shd w:val="clear" w:color="auto" w:fill="FFFFFF"/>
        </w:rPr>
      </w:pPr>
    </w:p>
    <w:p w:rsidR="006B2AA1" w:rsidRPr="00EC3706" w:rsidRDefault="006B2AA1" w:rsidP="00384AEB">
      <w:pPr>
        <w:spacing w:line="276" w:lineRule="auto"/>
        <w:ind w:right="72"/>
        <w:jc w:val="both"/>
        <w:rPr>
          <w:rStyle w:val="sanxttl"/>
          <w:rFonts w:ascii="Verdana" w:hAnsi="Verdana"/>
          <w:b/>
          <w:bCs/>
          <w:bdr w:val="none" w:sz="0" w:space="0" w:color="auto" w:frame="1"/>
          <w:shd w:val="clear" w:color="auto" w:fill="FFFFFF"/>
        </w:rPr>
      </w:pPr>
    </w:p>
    <w:p w:rsidR="006B2AA1" w:rsidRPr="00EC3706" w:rsidRDefault="006B2AA1" w:rsidP="00384AEB">
      <w:pPr>
        <w:spacing w:line="276" w:lineRule="auto"/>
        <w:ind w:right="72"/>
        <w:jc w:val="both"/>
        <w:rPr>
          <w:rStyle w:val="sanxttl"/>
          <w:rFonts w:ascii="Verdana" w:hAnsi="Verdana"/>
          <w:b/>
          <w:bCs/>
          <w:bdr w:val="none" w:sz="0" w:space="0" w:color="auto" w:frame="1"/>
          <w:shd w:val="clear" w:color="auto" w:fill="FFFFFF"/>
        </w:rPr>
      </w:pPr>
    </w:p>
    <w:p w:rsidR="006B2AA1" w:rsidRPr="00EC3706" w:rsidRDefault="006B2AA1" w:rsidP="00384AEB">
      <w:pPr>
        <w:spacing w:line="276" w:lineRule="auto"/>
        <w:ind w:right="72"/>
        <w:jc w:val="both"/>
        <w:rPr>
          <w:rStyle w:val="sanxttl"/>
          <w:rFonts w:ascii="Verdana" w:hAnsi="Verdana"/>
          <w:b/>
          <w:bCs/>
          <w:bdr w:val="none" w:sz="0" w:space="0" w:color="auto" w:frame="1"/>
          <w:shd w:val="clear" w:color="auto" w:fill="FFFFFF"/>
        </w:rPr>
      </w:pPr>
    </w:p>
    <w:p w:rsidR="006B2AA1" w:rsidRPr="00EC3706" w:rsidRDefault="006B2AA1" w:rsidP="00384AEB">
      <w:pPr>
        <w:spacing w:line="276" w:lineRule="auto"/>
        <w:ind w:right="72"/>
        <w:jc w:val="both"/>
        <w:rPr>
          <w:rStyle w:val="sanxttl"/>
          <w:rFonts w:ascii="Verdana" w:hAnsi="Verdana"/>
          <w:b/>
          <w:bCs/>
          <w:bdr w:val="none" w:sz="0" w:space="0" w:color="auto" w:frame="1"/>
          <w:shd w:val="clear" w:color="auto" w:fill="FFFFFF"/>
        </w:rPr>
      </w:pPr>
    </w:p>
    <w:p w:rsidR="006B2AA1" w:rsidRPr="00EC3706" w:rsidRDefault="00A944D6" w:rsidP="00384AEB">
      <w:pPr>
        <w:spacing w:line="276" w:lineRule="auto"/>
        <w:ind w:right="72"/>
        <w:jc w:val="both"/>
        <w:rPr>
          <w:rStyle w:val="sanxttl"/>
          <w:rFonts w:ascii="Verdana" w:hAnsi="Verdana"/>
          <w:b/>
          <w:bCs/>
          <w:bdr w:val="none" w:sz="0" w:space="0" w:color="auto" w:frame="1"/>
          <w:shd w:val="clear" w:color="auto" w:fill="FFFFFF"/>
        </w:rPr>
      </w:pPr>
      <w:r>
        <w:rPr>
          <w:rStyle w:val="sanxttl"/>
          <w:rFonts w:ascii="Verdana" w:hAnsi="Verdana"/>
          <w:b/>
          <w:bCs/>
          <w:bdr w:val="none" w:sz="0" w:space="0" w:color="auto" w:frame="1"/>
          <w:shd w:val="clear" w:color="auto" w:fill="FFFFFF"/>
        </w:rPr>
        <w:t>Președinte de ședință,                               Secretar –general,</w:t>
      </w:r>
    </w:p>
    <w:p w:rsidR="006B2AA1" w:rsidRPr="00EC3706" w:rsidRDefault="006B2AA1" w:rsidP="00384AEB">
      <w:pPr>
        <w:spacing w:line="276" w:lineRule="auto"/>
        <w:ind w:right="72"/>
        <w:jc w:val="both"/>
        <w:rPr>
          <w:rStyle w:val="sanxttl"/>
          <w:rFonts w:ascii="Verdana" w:hAnsi="Verdana"/>
          <w:b/>
          <w:bCs/>
          <w:bdr w:val="none" w:sz="0" w:space="0" w:color="auto" w:frame="1"/>
          <w:shd w:val="clear" w:color="auto" w:fill="FFFFFF"/>
        </w:rPr>
      </w:pPr>
    </w:p>
    <w:p w:rsidR="006B2AA1" w:rsidRPr="00EC3706" w:rsidRDefault="00A944D6" w:rsidP="00384AEB">
      <w:pPr>
        <w:spacing w:line="276" w:lineRule="auto"/>
        <w:ind w:right="72"/>
        <w:jc w:val="both"/>
        <w:rPr>
          <w:rStyle w:val="sanxttl"/>
          <w:rFonts w:ascii="Verdana" w:hAnsi="Verdana"/>
          <w:b/>
          <w:bCs/>
          <w:bdr w:val="none" w:sz="0" w:space="0" w:color="auto" w:frame="1"/>
          <w:shd w:val="clear" w:color="auto" w:fill="FFFFFF"/>
        </w:rPr>
      </w:pPr>
      <w:r>
        <w:rPr>
          <w:rStyle w:val="sanxttl"/>
          <w:rFonts w:ascii="Verdana" w:hAnsi="Verdana"/>
          <w:b/>
          <w:bCs/>
          <w:bdr w:val="none" w:sz="0" w:space="0" w:color="auto" w:frame="1"/>
          <w:shd w:val="clear" w:color="auto" w:fill="FFFFFF"/>
        </w:rPr>
        <w:t>Cătălin Șcrab                                                 Carmen Ancuța</w:t>
      </w:r>
    </w:p>
    <w:p w:rsidR="006B2AA1" w:rsidRPr="00EC3706" w:rsidRDefault="006B2AA1" w:rsidP="00384AEB">
      <w:pPr>
        <w:spacing w:line="276" w:lineRule="auto"/>
        <w:ind w:right="72"/>
        <w:jc w:val="both"/>
        <w:rPr>
          <w:rStyle w:val="sanxttl"/>
          <w:rFonts w:ascii="Verdana" w:hAnsi="Verdana"/>
          <w:b/>
          <w:bCs/>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6B2AA1" w:rsidRDefault="006B2AA1" w:rsidP="00384AEB">
      <w:pPr>
        <w:spacing w:line="276" w:lineRule="auto"/>
        <w:ind w:right="72"/>
        <w:jc w:val="both"/>
        <w:rPr>
          <w:rStyle w:val="sanxttl"/>
          <w:rFonts w:ascii="Verdana" w:hAnsi="Verdana"/>
          <w:b/>
          <w:bCs/>
          <w:color w:val="00008B"/>
          <w:bdr w:val="none" w:sz="0" w:space="0" w:color="auto" w:frame="1"/>
          <w:shd w:val="clear" w:color="auto" w:fill="FFFFFF"/>
        </w:rPr>
      </w:pPr>
    </w:p>
    <w:p w:rsidR="001A6240" w:rsidRPr="00F51350" w:rsidRDefault="00601C38" w:rsidP="00F51350">
      <w:pPr>
        <w:spacing w:line="276" w:lineRule="auto"/>
        <w:ind w:right="72"/>
        <w:jc w:val="right"/>
        <w:rPr>
          <w:rStyle w:val="sanxttl"/>
          <w:rFonts w:ascii="Verdana" w:hAnsi="Verdana"/>
          <w:b/>
          <w:bCs/>
          <w:bdr w:val="none" w:sz="0" w:space="0" w:color="auto" w:frame="1"/>
          <w:shd w:val="clear" w:color="auto" w:fill="FFFFFF"/>
        </w:rPr>
      </w:pPr>
      <w:r w:rsidRPr="00F51350">
        <w:rPr>
          <w:rStyle w:val="sanxttl"/>
          <w:rFonts w:ascii="Verdana" w:hAnsi="Verdana"/>
          <w:b/>
          <w:bCs/>
          <w:bdr w:val="none" w:sz="0" w:space="0" w:color="auto" w:frame="1"/>
          <w:shd w:val="clear" w:color="auto" w:fill="FFFFFF"/>
        </w:rPr>
        <w:lastRenderedPageBreak/>
        <w:t>Anexa nr. 1.a</w:t>
      </w:r>
      <w:r w:rsidR="00BF0EED" w:rsidRPr="00F51350">
        <w:rPr>
          <w:rStyle w:val="sanxttl"/>
          <w:rFonts w:ascii="Verdana" w:hAnsi="Verdana"/>
          <w:b/>
          <w:bCs/>
          <w:bdr w:val="none" w:sz="0" w:space="0" w:color="auto" w:frame="1"/>
          <w:shd w:val="clear" w:color="auto" w:fill="FFFFFF"/>
        </w:rPr>
        <w:t xml:space="preserve"> la statut</w:t>
      </w:r>
    </w:p>
    <w:p w:rsidR="001A6240" w:rsidRPr="001A6240" w:rsidRDefault="001A6240" w:rsidP="00384AEB">
      <w:pPr>
        <w:spacing w:line="276" w:lineRule="auto"/>
        <w:ind w:right="72"/>
        <w:jc w:val="both"/>
        <w:rPr>
          <w:rStyle w:val="apar"/>
          <w:rFonts w:ascii="Verdana" w:hAnsi="Verdana"/>
          <w:color w:val="000000"/>
          <w:bdr w:val="none" w:sz="0" w:space="0" w:color="auto" w:frame="1"/>
          <w:shd w:val="clear" w:color="auto" w:fill="FFFFFF"/>
        </w:rPr>
      </w:pPr>
      <w:r>
        <w:rPr>
          <w:rStyle w:val="spar"/>
          <w:rFonts w:ascii="Verdana" w:hAnsi="Verdana"/>
          <w:color w:val="000000"/>
          <w:bdr w:val="none" w:sz="0" w:space="0" w:color="auto" w:frame="1"/>
          <w:shd w:val="clear" w:color="auto" w:fill="FFFFFF"/>
        </w:rPr>
        <w:t xml:space="preserve"> </w:t>
      </w:r>
    </w:p>
    <w:p w:rsidR="00BF0EED" w:rsidRPr="001E11EB" w:rsidRDefault="00601C38" w:rsidP="001E11EB">
      <w:pPr>
        <w:spacing w:line="276" w:lineRule="auto"/>
        <w:ind w:right="72"/>
        <w:jc w:val="both"/>
        <w:rPr>
          <w:rStyle w:val="spar"/>
          <w:rFonts w:ascii="Verdana" w:hAnsi="Verdana"/>
          <w:color w:val="000000"/>
          <w:bdr w:val="none" w:sz="0" w:space="0" w:color="auto" w:frame="1"/>
          <w:shd w:val="clear" w:color="auto" w:fill="FFFFFF"/>
        </w:rPr>
      </w:pPr>
      <w:r w:rsidRPr="001E11EB">
        <w:rPr>
          <w:rStyle w:val="apar"/>
          <w:rFonts w:ascii="Verdana" w:hAnsi="Verdana"/>
          <w:color w:val="000000"/>
          <w:bdr w:val="none" w:sz="0" w:space="0" w:color="auto" w:frame="1"/>
          <w:shd w:val="clear" w:color="auto" w:fill="FFFFFF"/>
        </w:rPr>
        <w:t xml:space="preserve">Modelul stemei </w:t>
      </w:r>
      <w:r w:rsidR="001A6240" w:rsidRPr="001E11EB">
        <w:rPr>
          <w:rStyle w:val="apar"/>
          <w:rFonts w:ascii="Verdana" w:hAnsi="Verdana"/>
          <w:color w:val="000000"/>
          <w:bdr w:val="none" w:sz="0" w:space="0" w:color="auto" w:frame="1"/>
          <w:shd w:val="clear" w:color="auto" w:fill="FFFFFF"/>
        </w:rPr>
        <w:t xml:space="preserve">Comunei Movileni,județul Iași </w:t>
      </w:r>
    </w:p>
    <w:p w:rsidR="001A6240" w:rsidRPr="001E11EB" w:rsidRDefault="001A6240" w:rsidP="001E11EB">
      <w:pPr>
        <w:spacing w:line="276" w:lineRule="auto"/>
        <w:ind w:right="72"/>
        <w:jc w:val="center"/>
        <w:rPr>
          <w:rStyle w:val="spar"/>
          <w:rFonts w:ascii="Verdana" w:hAnsi="Verdana"/>
          <w:color w:val="000000"/>
          <w:bdr w:val="none" w:sz="0" w:space="0" w:color="auto" w:frame="1"/>
          <w:shd w:val="clear" w:color="auto" w:fill="FFFFFF"/>
        </w:rPr>
      </w:pPr>
      <w:r w:rsidRPr="001E11EB">
        <w:rPr>
          <w:noProof/>
        </w:rPr>
        <w:drawing>
          <wp:inline distT="0" distB="0" distL="0" distR="0">
            <wp:extent cx="1372428" cy="1987277"/>
            <wp:effectExtent l="19050" t="0" r="0" b="0"/>
            <wp:docPr id="30" name="Picture 30" desc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at of arms of Romania.svg"/>
                    <pic:cNvPicPr>
                      <a:picLocks noChangeAspect="1" noChangeArrowheads="1"/>
                    </pic:cNvPicPr>
                  </pic:nvPicPr>
                  <pic:blipFill>
                    <a:blip r:embed="rId33"/>
                    <a:srcRect/>
                    <a:stretch>
                      <a:fillRect/>
                    </a:stretch>
                  </pic:blipFill>
                  <pic:spPr bwMode="auto">
                    <a:xfrm>
                      <a:off x="0" y="0"/>
                      <a:ext cx="1371855" cy="1986447"/>
                    </a:xfrm>
                    <a:prstGeom prst="rect">
                      <a:avLst/>
                    </a:prstGeom>
                    <a:noFill/>
                    <a:ln w="9525">
                      <a:noFill/>
                      <a:miter lim="800000"/>
                      <a:headEnd/>
                      <a:tailEnd/>
                    </a:ln>
                  </pic:spPr>
                </pic:pic>
              </a:graphicData>
            </a:graphic>
          </wp:inline>
        </w:drawing>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Fonts w:ascii="Verdana" w:hAnsi="Verdana" w:cs="Arial"/>
        </w:rPr>
        <w:t>Simbolurile heraldice statale fac parte din identitatea naţională.</w:t>
      </w:r>
    </w:p>
    <w:p w:rsidR="00BF0EED"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Fonts w:ascii="Verdana" w:hAnsi="Verdana" w:cs="Arial"/>
        </w:rPr>
        <w:t>Stema actuală a fost elaborată după Revoluţia din Decembrie1989.</w:t>
      </w:r>
    </w:p>
    <w:p w:rsidR="001E11EB" w:rsidRPr="001E11EB" w:rsidRDefault="001E11EB" w:rsidP="001E11EB">
      <w:pPr>
        <w:pStyle w:val="NormalWeb"/>
        <w:shd w:val="clear" w:color="auto" w:fill="FFFFFF"/>
        <w:spacing w:before="0" w:beforeAutospacing="0" w:after="0" w:afterAutospacing="0" w:line="276" w:lineRule="auto"/>
        <w:jc w:val="both"/>
        <w:rPr>
          <w:rFonts w:ascii="Verdana" w:hAnsi="Verdana" w:cs="Arial"/>
        </w:rPr>
      </w:pP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Fonts w:ascii="Verdana" w:hAnsi="Verdana" w:cs="Arial"/>
        </w:rPr>
        <w:t>Elementele constitutive ale stemei naţionale a României cuprind:</w:t>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Style w:val="Strong"/>
          <w:rFonts w:ascii="Verdana" w:hAnsi="Verdana" w:cs="Arial"/>
        </w:rPr>
        <w:t>Vulturul de aur cruciat- </w:t>
      </w:r>
      <w:r w:rsidRPr="001E11EB">
        <w:rPr>
          <w:rFonts w:ascii="Verdana" w:hAnsi="Verdana" w:cs="Arial"/>
        </w:rPr>
        <w:t>element central care simbolizează dinastia întemeietoare a Basarabilor, nucleul în jurul căruia a fost organizată Ţara Românească, una dintre cele trei provincii din Evul Mediu (Ţara Românească, Moldova şi Transilvania)</w:t>
      </w:r>
      <w:r w:rsidR="00F51350" w:rsidRPr="001E11EB">
        <w:rPr>
          <w:rFonts w:ascii="Verdana" w:hAnsi="Verdana" w:cs="Arial"/>
        </w:rPr>
        <w:t>;</w:t>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Style w:val="Strong"/>
          <w:rFonts w:ascii="Verdana" w:hAnsi="Verdana" w:cs="Arial"/>
        </w:rPr>
        <w:t>Scutul</w:t>
      </w:r>
      <w:r w:rsidRPr="001E11EB">
        <w:rPr>
          <w:rFonts w:ascii="Verdana" w:hAnsi="Verdana" w:cs="Arial"/>
        </w:rPr>
        <w:t> pe care stă este de azur- simbolizează cerul. Vulturul ţine în gheare însemnele suveranităţii: </w:t>
      </w:r>
      <w:r w:rsidRPr="001E11EB">
        <w:rPr>
          <w:rStyle w:val="Strong"/>
          <w:rFonts w:ascii="Verdana" w:hAnsi="Verdana" w:cs="Arial"/>
        </w:rPr>
        <w:t>un sceptru şi o sabie, </w:t>
      </w:r>
      <w:r w:rsidRPr="001E11EB">
        <w:rPr>
          <w:rFonts w:ascii="Verdana" w:hAnsi="Verdana" w:cs="Arial"/>
        </w:rPr>
        <w:t>care reamintesc de domnitorul Moldovei, Ştefan cel Mare şi Sfânt şi de domnitorul Tării Româneşti, Mihai Viteazul, primul unificator al celor trei Ţări Române.</w:t>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Fonts w:ascii="Verdana" w:hAnsi="Verdana" w:cs="Arial"/>
        </w:rPr>
        <w:t>Un </w:t>
      </w:r>
      <w:r w:rsidRPr="001E11EB">
        <w:rPr>
          <w:rStyle w:val="Strong"/>
          <w:rFonts w:ascii="Verdana" w:hAnsi="Verdana" w:cs="Arial"/>
        </w:rPr>
        <w:t>blazon</w:t>
      </w:r>
      <w:r w:rsidRPr="001E11EB">
        <w:rPr>
          <w:rFonts w:ascii="Verdana" w:hAnsi="Verdana" w:cs="Arial"/>
        </w:rPr>
        <w:t> împărţit în câmpuri heraldice prezintă simbolurile provinciilor istorice româneşti de la stânga la dreapta:</w:t>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Style w:val="Strong"/>
          <w:rFonts w:ascii="Verdana" w:hAnsi="Verdana" w:cs="Arial"/>
        </w:rPr>
        <w:t>Ţara Românească</w:t>
      </w:r>
      <w:r w:rsidRPr="001E11EB">
        <w:rPr>
          <w:rFonts w:ascii="Verdana" w:hAnsi="Verdana" w:cs="Arial"/>
        </w:rPr>
        <w:t> pe azur: un vultur ţinând în cioc o cruce ortodoxă de aur</w:t>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Style w:val="Strong"/>
          <w:rFonts w:ascii="Verdana" w:hAnsi="Verdana" w:cs="Arial"/>
        </w:rPr>
        <w:t>Moldova</w:t>
      </w:r>
      <w:r w:rsidRPr="001E11EB">
        <w:rPr>
          <w:rFonts w:ascii="Verdana" w:hAnsi="Verdana" w:cs="Arial"/>
        </w:rPr>
        <w:t>: un bour negru cu o stea între coarne.</w:t>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Style w:val="Strong"/>
          <w:rFonts w:ascii="Verdana" w:hAnsi="Verdana" w:cs="Arial"/>
        </w:rPr>
        <w:t>Banatul şi Oltenia,</w:t>
      </w:r>
      <w:r w:rsidRPr="001E11EB">
        <w:rPr>
          <w:rFonts w:ascii="Verdana" w:hAnsi="Verdana" w:cs="Arial"/>
        </w:rPr>
        <w:t> un pod galben cu două arce de boltă (simbolizând podul peste Dunăre al împăratului roman Traian) şi un leu de aur.</w:t>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Style w:val="Strong"/>
          <w:rFonts w:ascii="Verdana" w:hAnsi="Verdana" w:cs="Arial"/>
        </w:rPr>
        <w:t>Transilvania:</w:t>
      </w:r>
      <w:r w:rsidRPr="001E11EB">
        <w:rPr>
          <w:rFonts w:ascii="Verdana" w:hAnsi="Verdana" w:cs="Arial"/>
        </w:rPr>
        <w:t> deasupra se află un vultur negru cu gheare de aur; dedesubt se găsesc şapte turnuri crenelate simbolizând cele şapte oraşe principale ale Transilvaniei.</w:t>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Style w:val="Strong"/>
          <w:rFonts w:ascii="Verdana" w:hAnsi="Verdana" w:cs="Arial"/>
        </w:rPr>
        <w:t>Teritoriile adiacente Mării Negre </w:t>
      </w:r>
      <w:r w:rsidRPr="001E11EB">
        <w:rPr>
          <w:rFonts w:ascii="Verdana" w:hAnsi="Verdana" w:cs="Arial"/>
        </w:rPr>
        <w:t>(provincia istorică Dobrogea) sunt reprezentate de doi delfini afrontaţi.</w:t>
      </w:r>
    </w:p>
    <w:p w:rsidR="001E11EB" w:rsidRDefault="00BF0EED" w:rsidP="001E11EB">
      <w:pPr>
        <w:spacing w:line="276" w:lineRule="auto"/>
        <w:ind w:right="72"/>
        <w:jc w:val="both"/>
        <w:rPr>
          <w:rStyle w:val="sanxttl"/>
          <w:rFonts w:ascii="Verdana" w:hAnsi="Verdana"/>
          <w:b/>
          <w:bCs/>
          <w:bdr w:val="none" w:sz="0" w:space="0" w:color="auto" w:frame="1"/>
          <w:shd w:val="clear" w:color="auto" w:fill="FFFFFF"/>
        </w:rPr>
      </w:pPr>
      <w:r w:rsidRPr="001E11EB">
        <w:rPr>
          <w:rStyle w:val="sanxttl"/>
          <w:rFonts w:ascii="Verdana" w:hAnsi="Verdana"/>
          <w:b/>
          <w:bCs/>
          <w:bdr w:val="none" w:sz="0" w:space="0" w:color="auto" w:frame="1"/>
          <w:shd w:val="clear" w:color="auto" w:fill="FFFFFF"/>
        </w:rPr>
        <w:t xml:space="preserve">                                                                           </w:t>
      </w:r>
    </w:p>
    <w:p w:rsidR="006B2AA1" w:rsidRPr="001E11EB" w:rsidRDefault="00BF0EED" w:rsidP="001E11EB">
      <w:pPr>
        <w:spacing w:line="276" w:lineRule="auto"/>
        <w:ind w:right="72"/>
        <w:jc w:val="both"/>
        <w:rPr>
          <w:rStyle w:val="sanxttl"/>
          <w:rFonts w:ascii="Verdana" w:hAnsi="Verdana"/>
          <w:b/>
          <w:bCs/>
          <w:bdr w:val="none" w:sz="0" w:space="0" w:color="auto" w:frame="1"/>
          <w:shd w:val="clear" w:color="auto" w:fill="FFFFFF"/>
        </w:rPr>
      </w:pPr>
      <w:r w:rsidRPr="001E11EB">
        <w:rPr>
          <w:rStyle w:val="sanxttl"/>
          <w:rFonts w:ascii="Verdana" w:hAnsi="Verdana"/>
          <w:b/>
          <w:bCs/>
          <w:bdr w:val="none" w:sz="0" w:space="0" w:color="auto" w:frame="1"/>
          <w:shd w:val="clear" w:color="auto" w:fill="FFFFFF"/>
        </w:rPr>
        <w:t xml:space="preserve">   </w:t>
      </w:r>
    </w:p>
    <w:p w:rsidR="00BF0EED" w:rsidRPr="001E11EB" w:rsidRDefault="006B2AA1" w:rsidP="001E11EB">
      <w:pPr>
        <w:spacing w:line="276" w:lineRule="auto"/>
        <w:ind w:right="72"/>
        <w:jc w:val="both"/>
        <w:rPr>
          <w:rStyle w:val="apar"/>
          <w:rFonts w:ascii="Verdana" w:hAnsi="Verdana"/>
          <w:b/>
          <w:color w:val="000000"/>
          <w:bdr w:val="none" w:sz="0" w:space="0" w:color="auto" w:frame="1"/>
          <w:shd w:val="clear" w:color="auto" w:fill="FFFFFF"/>
        </w:rPr>
      </w:pPr>
      <w:r w:rsidRPr="001E11EB">
        <w:rPr>
          <w:rStyle w:val="sanxttl"/>
          <w:rFonts w:ascii="Verdana" w:hAnsi="Verdana"/>
          <w:b/>
          <w:bCs/>
          <w:bdr w:val="none" w:sz="0" w:space="0" w:color="auto" w:frame="1"/>
          <w:shd w:val="clear" w:color="auto" w:fill="FFFFFF"/>
        </w:rPr>
        <w:lastRenderedPageBreak/>
        <w:t xml:space="preserve">                                                                     </w:t>
      </w:r>
      <w:r w:rsidR="00BF0EED" w:rsidRPr="001E11EB">
        <w:rPr>
          <w:rStyle w:val="sanxttl"/>
          <w:rFonts w:ascii="Verdana" w:hAnsi="Verdana"/>
          <w:b/>
          <w:bCs/>
          <w:bdr w:val="none" w:sz="0" w:space="0" w:color="auto" w:frame="1"/>
          <w:shd w:val="clear" w:color="auto" w:fill="FFFFFF"/>
        </w:rPr>
        <w:t xml:space="preserve"> Anexa nr.</w:t>
      </w:r>
      <w:r w:rsidR="00601C38" w:rsidRPr="001E11EB">
        <w:rPr>
          <w:rStyle w:val="sanxttl"/>
          <w:rFonts w:ascii="Verdana" w:hAnsi="Verdana"/>
          <w:b/>
          <w:bCs/>
          <w:bdr w:val="none" w:sz="0" w:space="0" w:color="auto" w:frame="1"/>
          <w:shd w:val="clear" w:color="auto" w:fill="FFFFFF"/>
        </w:rPr>
        <w:t>1.</w:t>
      </w:r>
      <w:r w:rsidR="00BF0EED" w:rsidRPr="001E11EB">
        <w:rPr>
          <w:rStyle w:val="sanxttl"/>
          <w:rFonts w:ascii="Verdana" w:hAnsi="Verdana"/>
          <w:b/>
          <w:bCs/>
          <w:bdr w:val="none" w:sz="0" w:space="0" w:color="auto" w:frame="1"/>
          <w:shd w:val="clear" w:color="auto" w:fill="FFFFFF"/>
        </w:rPr>
        <w:t xml:space="preserve"> </w:t>
      </w:r>
      <w:r w:rsidR="00601C38" w:rsidRPr="001E11EB">
        <w:rPr>
          <w:rStyle w:val="sanxttl"/>
          <w:rFonts w:ascii="Verdana" w:hAnsi="Verdana"/>
          <w:b/>
          <w:bCs/>
          <w:bdr w:val="none" w:sz="0" w:space="0" w:color="auto" w:frame="1"/>
          <w:shd w:val="clear" w:color="auto" w:fill="FFFFFF"/>
        </w:rPr>
        <w:t>b</w:t>
      </w:r>
      <w:r w:rsidR="00BF0EED" w:rsidRPr="001E11EB">
        <w:rPr>
          <w:rStyle w:val="sanxttl"/>
          <w:rFonts w:ascii="Verdana" w:hAnsi="Verdana"/>
          <w:b/>
          <w:bCs/>
          <w:bdr w:val="none" w:sz="0" w:space="0" w:color="auto" w:frame="1"/>
          <w:shd w:val="clear" w:color="auto" w:fill="FFFFFF"/>
        </w:rPr>
        <w:t xml:space="preserve"> </w:t>
      </w:r>
      <w:r w:rsidR="00BF0EED" w:rsidRPr="001E11EB">
        <w:rPr>
          <w:rStyle w:val="spar"/>
          <w:rFonts w:ascii="Verdana" w:hAnsi="Verdana"/>
          <w:b/>
          <w:bdr w:val="none" w:sz="0" w:space="0" w:color="auto" w:frame="1"/>
          <w:shd w:val="clear" w:color="auto" w:fill="FFFFFF"/>
        </w:rPr>
        <w:t xml:space="preserve">la </w:t>
      </w:r>
      <w:r w:rsidR="00601C38" w:rsidRPr="001E11EB">
        <w:rPr>
          <w:rStyle w:val="spar"/>
          <w:rFonts w:ascii="Verdana" w:hAnsi="Verdana"/>
          <w:b/>
          <w:bdr w:val="none" w:sz="0" w:space="0" w:color="auto" w:frame="1"/>
          <w:shd w:val="clear" w:color="auto" w:fill="FFFFFF"/>
        </w:rPr>
        <w:t>statut</w:t>
      </w:r>
      <w:r w:rsidR="00601C38" w:rsidRPr="001E11EB">
        <w:rPr>
          <w:rStyle w:val="apar"/>
          <w:b/>
          <w:color w:val="000000"/>
        </w:rPr>
        <w:br/>
      </w:r>
    </w:p>
    <w:p w:rsidR="00F51350" w:rsidRPr="001E11EB" w:rsidRDefault="00601C38" w:rsidP="001E11EB">
      <w:pPr>
        <w:spacing w:line="276" w:lineRule="auto"/>
        <w:ind w:right="72"/>
        <w:jc w:val="both"/>
        <w:rPr>
          <w:rStyle w:val="Strong"/>
          <w:rFonts w:ascii="Verdana" w:hAnsi="Verdana"/>
          <w:b w:val="0"/>
          <w:bCs w:val="0"/>
          <w:color w:val="000000"/>
          <w:bdr w:val="none" w:sz="0" w:space="0" w:color="auto" w:frame="1"/>
          <w:shd w:val="clear" w:color="auto" w:fill="FFFFFF"/>
        </w:rPr>
      </w:pPr>
      <w:r w:rsidRPr="001E11EB">
        <w:rPr>
          <w:rStyle w:val="apar"/>
          <w:rFonts w:ascii="Verdana" w:hAnsi="Verdana"/>
          <w:color w:val="000000"/>
          <w:bdr w:val="none" w:sz="0" w:space="0" w:color="auto" w:frame="1"/>
          <w:shd w:val="clear" w:color="auto" w:fill="FFFFFF"/>
        </w:rPr>
        <w:t xml:space="preserve">Modelul steagului </w:t>
      </w:r>
      <w:r w:rsidR="00BF0EED" w:rsidRPr="001E11EB">
        <w:rPr>
          <w:rStyle w:val="apar"/>
          <w:rFonts w:ascii="Verdana" w:hAnsi="Verdana"/>
          <w:color w:val="000000"/>
          <w:bdr w:val="none" w:sz="0" w:space="0" w:color="auto" w:frame="1"/>
          <w:shd w:val="clear" w:color="auto" w:fill="FFFFFF"/>
        </w:rPr>
        <w:t>comunei Movileni ,județul Iași</w:t>
      </w:r>
    </w:p>
    <w:p w:rsidR="00F51350" w:rsidRPr="001E11EB" w:rsidRDefault="00BF0EED" w:rsidP="001E11EB">
      <w:pPr>
        <w:pStyle w:val="NormalWeb"/>
        <w:shd w:val="clear" w:color="auto" w:fill="FFFFFF"/>
        <w:spacing w:before="0" w:beforeAutospacing="0" w:after="0" w:afterAutospacing="0" w:line="276" w:lineRule="auto"/>
        <w:jc w:val="center"/>
        <w:rPr>
          <w:rFonts w:ascii="Verdana" w:hAnsi="Verdana" w:cs="Arial"/>
        </w:rPr>
      </w:pPr>
      <w:r w:rsidRPr="001E11EB">
        <w:rPr>
          <w:rFonts w:ascii="Arial" w:hAnsi="Arial" w:cs="Arial"/>
          <w:noProof/>
          <w:lang w:val="en-US" w:eastAsia="en-US"/>
        </w:rPr>
        <w:drawing>
          <wp:inline distT="0" distB="0" distL="0" distR="0">
            <wp:extent cx="2422001" cy="1608208"/>
            <wp:effectExtent l="19050" t="0" r="0" b="0"/>
            <wp:docPr id="3" name="Picture 1" descr="https://ue.mae.ro/sites/gen.diplomacy.ro/files/images/focus/2011_ste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e.mae.ro/sites/gen.diplomacy.ro/files/images/focus/2011_steag.jpg"/>
                    <pic:cNvPicPr>
                      <a:picLocks noChangeAspect="1" noChangeArrowheads="1"/>
                    </pic:cNvPicPr>
                  </pic:nvPicPr>
                  <pic:blipFill>
                    <a:blip r:embed="rId34" cstate="print"/>
                    <a:srcRect/>
                    <a:stretch>
                      <a:fillRect/>
                    </a:stretch>
                  </pic:blipFill>
                  <pic:spPr bwMode="auto">
                    <a:xfrm>
                      <a:off x="0" y="0"/>
                      <a:ext cx="2432450" cy="1615146"/>
                    </a:xfrm>
                    <a:prstGeom prst="rect">
                      <a:avLst/>
                    </a:prstGeom>
                    <a:noFill/>
                    <a:ln w="9525">
                      <a:noFill/>
                      <a:miter lim="800000"/>
                      <a:headEnd/>
                      <a:tailEnd/>
                    </a:ln>
                  </pic:spPr>
                </pic:pic>
              </a:graphicData>
            </a:graphic>
          </wp:inline>
        </w:drawing>
      </w:r>
    </w:p>
    <w:p w:rsidR="00BF0EED" w:rsidRPr="001E11EB" w:rsidRDefault="00BF0EED" w:rsidP="001E11EB">
      <w:pPr>
        <w:pStyle w:val="NormalWeb"/>
        <w:shd w:val="clear" w:color="auto" w:fill="FFFFFF"/>
        <w:spacing w:before="0" w:beforeAutospacing="0" w:after="0" w:afterAutospacing="0" w:line="276" w:lineRule="auto"/>
        <w:jc w:val="both"/>
        <w:rPr>
          <w:rFonts w:ascii="Verdana" w:hAnsi="Verdana" w:cs="Arial"/>
        </w:rPr>
      </w:pPr>
      <w:r w:rsidRPr="001E11EB">
        <w:rPr>
          <w:rFonts w:ascii="Verdana" w:hAnsi="Verdana" w:cs="Arial"/>
        </w:rPr>
        <w:t>Drapelul României este </w:t>
      </w:r>
      <w:r w:rsidRPr="001E11EB">
        <w:rPr>
          <w:rStyle w:val="Strong"/>
          <w:rFonts w:ascii="Verdana" w:hAnsi="Verdana" w:cs="Arial"/>
        </w:rPr>
        <w:t>tricolor</w:t>
      </w:r>
      <w:r w:rsidRPr="001E11EB">
        <w:rPr>
          <w:rFonts w:ascii="Verdana" w:hAnsi="Verdana" w:cs="Arial"/>
        </w:rPr>
        <w:t>: </w:t>
      </w:r>
      <w:r w:rsidRPr="001E11EB">
        <w:rPr>
          <w:rStyle w:val="Emphasis"/>
          <w:rFonts w:ascii="Verdana" w:hAnsi="Verdana" w:cs="Arial"/>
        </w:rPr>
        <w:t>roşu, galben şi albastru</w:t>
      </w:r>
      <w:r w:rsidRPr="001E11EB">
        <w:rPr>
          <w:rFonts w:ascii="Verdana" w:hAnsi="Verdana" w:cs="Arial"/>
        </w:rPr>
        <w:t>. Drapelul României are culorile plasate vertical precum urmează: </w:t>
      </w:r>
      <w:r w:rsidRPr="001E11EB">
        <w:rPr>
          <w:rStyle w:val="Strong"/>
          <w:rFonts w:ascii="Verdana" w:hAnsi="Verdana" w:cs="Arial"/>
        </w:rPr>
        <w:t>albastru</w:t>
      </w:r>
      <w:r w:rsidRPr="001E11EB">
        <w:rPr>
          <w:rFonts w:ascii="Verdana" w:hAnsi="Verdana" w:cs="Arial"/>
        </w:rPr>
        <w:t> (la lance), </w:t>
      </w:r>
      <w:r w:rsidRPr="001E11EB">
        <w:rPr>
          <w:rStyle w:val="Strong"/>
          <w:rFonts w:ascii="Verdana" w:hAnsi="Verdana" w:cs="Arial"/>
        </w:rPr>
        <w:t>galben</w:t>
      </w:r>
      <w:r w:rsidRPr="001E11EB">
        <w:rPr>
          <w:rFonts w:ascii="Verdana" w:hAnsi="Verdana" w:cs="Arial"/>
        </w:rPr>
        <w:t> (în mijloc) şi </w:t>
      </w:r>
      <w:r w:rsidRPr="001E11EB">
        <w:rPr>
          <w:rStyle w:val="Strong"/>
          <w:rFonts w:ascii="Verdana" w:hAnsi="Verdana" w:cs="Arial"/>
        </w:rPr>
        <w:t>roşu</w:t>
      </w:r>
      <w:r w:rsidRPr="001E11EB">
        <w:rPr>
          <w:rFonts w:ascii="Verdana" w:hAnsi="Verdana" w:cs="Arial"/>
        </w:rPr>
        <w:t> (în afară). Albastrul este cobalt, galbenul – crom, iar roşul – vermillon.</w:t>
      </w:r>
      <w:r w:rsidRPr="001E11EB">
        <w:rPr>
          <w:rFonts w:ascii="Verdana" w:hAnsi="Verdana" w:cs="Arial"/>
        </w:rPr>
        <w:br/>
        <w:t>De-a lungul istoriei, drapelul României, nu a suferit transformări majore, cu excepţia distribuţiei culorilor (în materie de proporţie şi poziţie), ca urmare a impactului spiritului revoluţionar francez când multe dintre statele Europei au adoptat ca drapel naţional steagul standard cu trei culori.</w:t>
      </w:r>
    </w:p>
    <w:p w:rsidR="00BF0EED" w:rsidRPr="00BF0EED" w:rsidRDefault="00BF0EED" w:rsidP="001E11EB">
      <w:pPr>
        <w:spacing w:line="276" w:lineRule="auto"/>
        <w:ind w:right="72"/>
        <w:jc w:val="both"/>
        <w:rPr>
          <w:rStyle w:val="apar"/>
          <w:rFonts w:ascii="Verdana" w:hAnsi="Verdana"/>
          <w:bdr w:val="none" w:sz="0" w:space="0" w:color="auto" w:frame="1"/>
          <w:shd w:val="clear" w:color="auto" w:fill="FFFFFF"/>
        </w:rPr>
      </w:pPr>
    </w:p>
    <w:p w:rsidR="00BF0EED" w:rsidRDefault="00BF0EED" w:rsidP="00384AEB">
      <w:pPr>
        <w:spacing w:line="276" w:lineRule="auto"/>
        <w:ind w:right="72"/>
        <w:jc w:val="both"/>
        <w:rPr>
          <w:rStyle w:val="apar"/>
          <w:rFonts w:ascii="Verdana" w:hAnsi="Verdana"/>
          <w:color w:val="000000"/>
          <w:sz w:val="23"/>
          <w:szCs w:val="23"/>
          <w:bdr w:val="none" w:sz="0" w:space="0" w:color="auto" w:frame="1"/>
          <w:shd w:val="clear" w:color="auto" w:fill="FFFFFF"/>
        </w:rPr>
      </w:pPr>
    </w:p>
    <w:p w:rsidR="00AE46AA" w:rsidRDefault="00AE46AA" w:rsidP="00384AEB">
      <w:pPr>
        <w:spacing w:line="276" w:lineRule="auto"/>
        <w:ind w:right="72"/>
        <w:jc w:val="both"/>
        <w:rPr>
          <w:rStyle w:val="apar"/>
          <w:rFonts w:ascii="Verdana" w:hAnsi="Verdana"/>
          <w:color w:val="000000"/>
          <w:sz w:val="23"/>
          <w:szCs w:val="23"/>
          <w:bdr w:val="none" w:sz="0" w:space="0" w:color="auto" w:frame="1"/>
          <w:shd w:val="clear" w:color="auto" w:fill="FFFFFF"/>
        </w:rPr>
      </w:pPr>
    </w:p>
    <w:p w:rsidR="006B2AA1" w:rsidRDefault="00AE46AA" w:rsidP="00384AEB">
      <w:pPr>
        <w:spacing w:line="276" w:lineRule="auto"/>
        <w:ind w:right="72"/>
        <w:jc w:val="both"/>
        <w:rPr>
          <w:rStyle w:val="spar"/>
          <w:rFonts w:ascii="Verdana" w:hAnsi="Verdana"/>
          <w:bdr w:val="none" w:sz="0" w:space="0" w:color="auto" w:frame="1"/>
          <w:shd w:val="clear" w:color="auto" w:fill="FFFFFF"/>
        </w:rPr>
      </w:pPr>
      <w:r>
        <w:rPr>
          <w:rStyle w:val="spar"/>
          <w:rFonts w:ascii="Verdana" w:hAnsi="Verdana"/>
          <w:bdr w:val="none" w:sz="0" w:space="0" w:color="auto" w:frame="1"/>
          <w:shd w:val="clear" w:color="auto" w:fill="FFFFFF"/>
        </w:rPr>
        <w:t xml:space="preserve">                                                                              </w:t>
      </w: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6B2AA1" w:rsidRDefault="006B2AA1" w:rsidP="00384AEB">
      <w:pPr>
        <w:spacing w:line="276" w:lineRule="auto"/>
        <w:ind w:right="72"/>
        <w:jc w:val="both"/>
        <w:rPr>
          <w:rStyle w:val="spar"/>
          <w:rFonts w:ascii="Verdana" w:hAnsi="Verdana"/>
          <w:bdr w:val="none" w:sz="0" w:space="0" w:color="auto" w:frame="1"/>
          <w:shd w:val="clear" w:color="auto" w:fill="FFFFFF"/>
        </w:rPr>
      </w:pPr>
    </w:p>
    <w:p w:rsidR="00AE46AA" w:rsidRPr="001E11EB" w:rsidRDefault="006B2AA1" w:rsidP="001E11EB">
      <w:pPr>
        <w:spacing w:line="276" w:lineRule="auto"/>
        <w:ind w:right="72"/>
        <w:jc w:val="both"/>
        <w:rPr>
          <w:rStyle w:val="apar"/>
          <w:rFonts w:ascii="Verdana" w:hAnsi="Verdana"/>
          <w:color w:val="000000"/>
          <w:bdr w:val="none" w:sz="0" w:space="0" w:color="auto" w:frame="1"/>
          <w:shd w:val="clear" w:color="auto" w:fill="FFFFFF"/>
        </w:rPr>
      </w:pPr>
      <w:r>
        <w:rPr>
          <w:rStyle w:val="spar"/>
          <w:rFonts w:ascii="Verdana" w:hAnsi="Verdana"/>
          <w:bdr w:val="none" w:sz="0" w:space="0" w:color="auto" w:frame="1"/>
          <w:shd w:val="clear" w:color="auto" w:fill="FFFFFF"/>
        </w:rPr>
        <w:lastRenderedPageBreak/>
        <w:t xml:space="preserve">                                                                       </w:t>
      </w:r>
      <w:r w:rsidR="00601C38" w:rsidRPr="00AE46AA">
        <w:rPr>
          <w:rStyle w:val="sanxttl"/>
          <w:rFonts w:ascii="Verdana" w:hAnsi="Verdana"/>
          <w:b/>
          <w:bCs/>
          <w:bdr w:val="none" w:sz="0" w:space="0" w:color="auto" w:frame="1"/>
          <w:shd w:val="clear" w:color="auto" w:fill="FFFFFF"/>
        </w:rPr>
        <w:t>Anexa nr. 1.c</w:t>
      </w:r>
      <w:r w:rsidR="00AE46AA">
        <w:rPr>
          <w:rStyle w:val="sanxttl"/>
          <w:rFonts w:ascii="Verdana" w:hAnsi="Verdana"/>
          <w:b/>
          <w:bCs/>
          <w:bdr w:val="none" w:sz="0" w:space="0" w:color="auto" w:frame="1"/>
          <w:shd w:val="clear" w:color="auto" w:fill="FFFFFF"/>
        </w:rPr>
        <w:t xml:space="preserve"> </w:t>
      </w:r>
      <w:r w:rsidR="00601C38" w:rsidRPr="00AE46AA">
        <w:rPr>
          <w:rStyle w:val="spar"/>
          <w:rFonts w:ascii="Verdana" w:hAnsi="Verdana"/>
          <w:b/>
          <w:bdr w:val="none" w:sz="0" w:space="0" w:color="auto" w:frame="1"/>
          <w:shd w:val="clear" w:color="auto" w:fill="FFFFFF"/>
        </w:rPr>
        <w:t>la statut</w:t>
      </w:r>
      <w:r w:rsidR="00601C38" w:rsidRPr="00AE46AA">
        <w:rPr>
          <w:rFonts w:ascii="Verdana" w:hAnsi="Verdana"/>
          <w:bdr w:val="none" w:sz="0" w:space="0" w:color="auto" w:frame="1"/>
          <w:shd w:val="clear" w:color="auto" w:fill="FFFFFF"/>
        </w:rPr>
        <w:br/>
      </w:r>
      <w:r w:rsidR="00AE46AA" w:rsidRPr="001E11EB">
        <w:rPr>
          <w:rStyle w:val="apar"/>
          <w:rFonts w:ascii="Verdana" w:hAnsi="Verdana"/>
          <w:color w:val="000000"/>
          <w:bdr w:val="none" w:sz="0" w:space="0" w:color="auto" w:frame="1"/>
          <w:shd w:val="clear" w:color="auto" w:fill="FFFFFF"/>
        </w:rPr>
        <w:t>Modelul imnului comunei Movileni,județul Iași</w:t>
      </w:r>
    </w:p>
    <w:p w:rsidR="00AE46AA" w:rsidRPr="001E11EB" w:rsidRDefault="00AE46AA" w:rsidP="001E11EB">
      <w:pPr>
        <w:spacing w:line="276" w:lineRule="auto"/>
        <w:ind w:right="72"/>
        <w:jc w:val="both"/>
        <w:rPr>
          <w:rStyle w:val="apar"/>
          <w:rFonts w:ascii="Verdana" w:hAnsi="Verdana"/>
          <w:color w:val="000000"/>
          <w:bdr w:val="none" w:sz="0" w:space="0" w:color="auto" w:frame="1"/>
          <w:shd w:val="clear" w:color="auto" w:fill="FFFFFF"/>
        </w:rPr>
      </w:pPr>
    </w:p>
    <w:p w:rsidR="00AE46AA" w:rsidRPr="001E11EB" w:rsidRDefault="00AE46AA" w:rsidP="001E11EB">
      <w:pPr>
        <w:pStyle w:val="Heading3"/>
        <w:shd w:val="clear" w:color="auto" w:fill="FFFFFF"/>
        <w:spacing w:line="276" w:lineRule="auto"/>
        <w:rPr>
          <w:rFonts w:ascii="Verdana" w:hAnsi="Verdana" w:cs="Arial"/>
        </w:rPr>
      </w:pPr>
      <w:r w:rsidRPr="001E11EB">
        <w:rPr>
          <w:rStyle w:val="Strong"/>
          <w:rFonts w:ascii="Verdana" w:hAnsi="Verdana" w:cs="Arial"/>
          <w:b/>
          <w:bCs w:val="0"/>
        </w:rPr>
        <w:t>Imnul naţional al României</w:t>
      </w:r>
    </w:p>
    <w:p w:rsidR="00AE46AA" w:rsidRPr="001E11EB" w:rsidRDefault="00AE46AA" w:rsidP="001E11EB">
      <w:pPr>
        <w:pStyle w:val="NormalWeb"/>
        <w:shd w:val="clear" w:color="auto" w:fill="FFFFFF"/>
        <w:spacing w:before="0" w:beforeAutospacing="0" w:after="0" w:afterAutospacing="0" w:line="276" w:lineRule="auto"/>
        <w:jc w:val="both"/>
        <w:rPr>
          <w:rFonts w:ascii="Verdana" w:hAnsi="Verdana" w:cs="Arial"/>
        </w:rPr>
      </w:pPr>
      <w:r w:rsidRPr="001E11EB">
        <w:rPr>
          <w:rFonts w:ascii="Verdana" w:hAnsi="Verdana" w:cs="Arial"/>
        </w:rPr>
        <w:t>Poemul „Un răsunet“ al lui Andrei Mureşanu a fost scris şi publicat în timpul Revoluţiei de la 1848 şi a fost cântat pentru prima oară în iulie 1848. Ulterior poemul a devenit imn, sub titlul </w:t>
      </w:r>
      <w:r w:rsidRPr="001E11EB">
        <w:rPr>
          <w:rStyle w:val="Strong"/>
          <w:rFonts w:ascii="Verdana" w:hAnsi="Verdana" w:cs="Arial"/>
        </w:rPr>
        <w:t>„Deşteaptă-te, române!“</w:t>
      </w:r>
      <w:r w:rsidRPr="001E11EB">
        <w:rPr>
          <w:rFonts w:ascii="Verdana" w:hAnsi="Verdana" w:cs="Arial"/>
        </w:rPr>
        <w:t>. Muzica a fost compusă de </w:t>
      </w:r>
      <w:r w:rsidRPr="001E11EB">
        <w:rPr>
          <w:rStyle w:val="Strong"/>
          <w:rFonts w:ascii="Verdana" w:hAnsi="Verdana" w:cs="Arial"/>
        </w:rPr>
        <w:t>Anton Pann </w:t>
      </w:r>
      <w:r w:rsidRPr="001E11EB">
        <w:rPr>
          <w:rFonts w:ascii="Verdana" w:hAnsi="Verdana" w:cs="Arial"/>
        </w:rPr>
        <w:t>(1796-1854), poet şi autor de manuale de muzică</w:t>
      </w:r>
    </w:p>
    <w:p w:rsidR="00AE46AA" w:rsidRPr="001E11EB" w:rsidRDefault="00AE46AA" w:rsidP="001E11EB">
      <w:pPr>
        <w:pStyle w:val="NormalWeb"/>
        <w:shd w:val="clear" w:color="auto" w:fill="FFFFFF"/>
        <w:spacing w:before="0" w:beforeAutospacing="0" w:after="0" w:afterAutospacing="0" w:line="276" w:lineRule="auto"/>
        <w:jc w:val="both"/>
        <w:rPr>
          <w:rFonts w:ascii="Verdana" w:hAnsi="Verdana" w:cs="Arial"/>
        </w:rPr>
      </w:pPr>
      <w:r w:rsidRPr="001E11EB">
        <w:rPr>
          <w:rFonts w:ascii="Verdana" w:hAnsi="Verdana" w:cs="Arial"/>
        </w:rPr>
        <w:t>După 1848, „Deşteaptă-te, române!“ a fost un cântec foarte drag românilor, insuflându-le curajul atât în timpul Războiului de Independenţă (1877-1878), cât şi în luptele din Primul şi cel de-al Doilea Război Mondial.</w:t>
      </w:r>
    </w:p>
    <w:p w:rsidR="00AE46AA" w:rsidRPr="001E11EB" w:rsidRDefault="00AE46AA" w:rsidP="001E11EB">
      <w:pPr>
        <w:pStyle w:val="NormalWeb"/>
        <w:shd w:val="clear" w:color="auto" w:fill="FFFFFF"/>
        <w:spacing w:before="0" w:beforeAutospacing="0" w:after="0" w:afterAutospacing="0" w:line="276" w:lineRule="auto"/>
        <w:jc w:val="both"/>
        <w:rPr>
          <w:rFonts w:ascii="Verdana" w:hAnsi="Verdana" w:cs="Arial"/>
        </w:rPr>
      </w:pPr>
      <w:r w:rsidRPr="001E11EB">
        <w:rPr>
          <w:rFonts w:ascii="Verdana" w:hAnsi="Verdana" w:cs="Arial"/>
        </w:rPr>
        <w:t>La 22 Decembrie 1989, în timpul revoluţiei anticomuniste, cântecul s-a auzit spontan pe străzi, ca un simbol al libertăţii câştigate. Astfel, instituirea ca imn naţional a venit de la sine. </w:t>
      </w:r>
    </w:p>
    <w:p w:rsidR="00AE46AA" w:rsidRPr="00AE46AA" w:rsidRDefault="00AE46AA" w:rsidP="001E11EB">
      <w:pPr>
        <w:spacing w:line="276" w:lineRule="auto"/>
        <w:ind w:right="72"/>
        <w:jc w:val="both"/>
        <w:rPr>
          <w:rStyle w:val="apar"/>
          <w:rFonts w:ascii="Verdana" w:hAnsi="Verdana"/>
          <w:bdr w:val="none" w:sz="0" w:space="0" w:color="auto" w:frame="1"/>
          <w:shd w:val="clear" w:color="auto" w:fill="FFFFFF"/>
        </w:rPr>
      </w:pPr>
    </w:p>
    <w:p w:rsidR="00AE46AA" w:rsidRDefault="00AE46AA" w:rsidP="00384AEB">
      <w:pPr>
        <w:spacing w:line="276" w:lineRule="auto"/>
        <w:ind w:right="72"/>
        <w:jc w:val="both"/>
        <w:rPr>
          <w:rStyle w:val="apar"/>
          <w:rFonts w:ascii="Verdana" w:hAnsi="Verdana"/>
          <w:color w:val="000000"/>
          <w:sz w:val="23"/>
          <w:szCs w:val="23"/>
          <w:bdr w:val="none" w:sz="0" w:space="0" w:color="auto" w:frame="1"/>
          <w:shd w:val="clear" w:color="auto" w:fill="FFFFFF"/>
        </w:rPr>
      </w:pPr>
    </w:p>
    <w:p w:rsidR="00AE46AA" w:rsidRDefault="00AE46AA" w:rsidP="00384AEB">
      <w:pPr>
        <w:spacing w:line="276" w:lineRule="auto"/>
        <w:ind w:right="72"/>
        <w:jc w:val="both"/>
        <w:rPr>
          <w:rStyle w:val="apar"/>
          <w:rFonts w:ascii="Verdana" w:hAnsi="Verdana"/>
          <w:color w:val="000000"/>
          <w:sz w:val="23"/>
          <w:szCs w:val="23"/>
          <w:bdr w:val="none" w:sz="0" w:space="0" w:color="auto" w:frame="1"/>
          <w:shd w:val="clear" w:color="auto" w:fill="FFFFFF"/>
        </w:rPr>
      </w:pPr>
    </w:p>
    <w:p w:rsidR="00AE46AA" w:rsidRDefault="00AE46AA" w:rsidP="00384AEB">
      <w:pPr>
        <w:spacing w:line="276" w:lineRule="auto"/>
        <w:ind w:right="72"/>
        <w:jc w:val="both"/>
        <w:rPr>
          <w:rStyle w:val="apar"/>
          <w:rFonts w:ascii="Verdana" w:hAnsi="Verdana"/>
          <w:color w:val="000000"/>
          <w:sz w:val="23"/>
          <w:szCs w:val="23"/>
          <w:bdr w:val="none" w:sz="0" w:space="0" w:color="auto" w:frame="1"/>
          <w:shd w:val="clear" w:color="auto" w:fill="FFFFFF"/>
        </w:rPr>
      </w:pPr>
    </w:p>
    <w:p w:rsidR="00AE46AA" w:rsidRDefault="00AE46AA" w:rsidP="00384AEB">
      <w:pPr>
        <w:spacing w:line="276" w:lineRule="auto"/>
        <w:ind w:right="72"/>
        <w:jc w:val="both"/>
        <w:rPr>
          <w:rStyle w:val="apar"/>
          <w:rFonts w:ascii="Verdana" w:hAnsi="Verdana"/>
          <w:color w:val="000000"/>
          <w:sz w:val="23"/>
          <w:szCs w:val="23"/>
          <w:bdr w:val="none" w:sz="0" w:space="0" w:color="auto" w:frame="1"/>
          <w:shd w:val="clear" w:color="auto" w:fill="FFFFFF"/>
        </w:rPr>
      </w:pPr>
    </w:p>
    <w:p w:rsidR="006B2AA1" w:rsidRDefault="00AE46AA" w:rsidP="00384AEB">
      <w:pPr>
        <w:spacing w:line="276" w:lineRule="auto"/>
        <w:ind w:right="72"/>
        <w:jc w:val="both"/>
        <w:rPr>
          <w:rStyle w:val="spar"/>
          <w:rFonts w:ascii="Verdana" w:hAnsi="Verdana"/>
          <w:color w:val="000000"/>
          <w:bdr w:val="none" w:sz="0" w:space="0" w:color="auto" w:frame="1"/>
          <w:shd w:val="clear" w:color="auto" w:fill="FFFFFF"/>
        </w:rPr>
      </w:pPr>
      <w:r>
        <w:rPr>
          <w:rStyle w:val="spar"/>
          <w:rFonts w:ascii="Verdana" w:hAnsi="Verdana"/>
          <w:color w:val="000000"/>
          <w:bdr w:val="none" w:sz="0" w:space="0" w:color="auto" w:frame="1"/>
          <w:shd w:val="clear" w:color="auto" w:fill="FFFFFF"/>
        </w:rPr>
        <w:t xml:space="preserve">                                                                        </w:t>
      </w: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6B2AA1" w:rsidRDefault="006B2AA1" w:rsidP="00384AEB">
      <w:pPr>
        <w:spacing w:line="276" w:lineRule="auto"/>
        <w:ind w:right="72"/>
        <w:jc w:val="both"/>
        <w:rPr>
          <w:rStyle w:val="spar"/>
          <w:rFonts w:ascii="Verdana" w:hAnsi="Verdana"/>
          <w:color w:val="000000"/>
          <w:bdr w:val="none" w:sz="0" w:space="0" w:color="auto" w:frame="1"/>
          <w:shd w:val="clear" w:color="auto" w:fill="FFFFFF"/>
        </w:rPr>
      </w:pPr>
    </w:p>
    <w:p w:rsidR="001E11EB" w:rsidRDefault="001E11EB" w:rsidP="00384AEB">
      <w:pPr>
        <w:spacing w:line="276" w:lineRule="auto"/>
        <w:ind w:right="72"/>
        <w:jc w:val="both"/>
        <w:rPr>
          <w:rStyle w:val="spar"/>
          <w:rFonts w:ascii="Verdana" w:hAnsi="Verdana"/>
          <w:color w:val="000000"/>
          <w:bdr w:val="none" w:sz="0" w:space="0" w:color="auto" w:frame="1"/>
          <w:shd w:val="clear" w:color="auto" w:fill="FFFFFF"/>
        </w:rPr>
      </w:pPr>
    </w:p>
    <w:p w:rsidR="001E11EB" w:rsidRDefault="001E11EB" w:rsidP="00384AEB">
      <w:pPr>
        <w:spacing w:line="276" w:lineRule="auto"/>
        <w:ind w:right="72"/>
        <w:jc w:val="both"/>
        <w:rPr>
          <w:rStyle w:val="spar"/>
          <w:rFonts w:ascii="Verdana" w:hAnsi="Verdana"/>
          <w:color w:val="000000"/>
          <w:bdr w:val="none" w:sz="0" w:space="0" w:color="auto" w:frame="1"/>
          <w:shd w:val="clear" w:color="auto" w:fill="FFFFFF"/>
        </w:rPr>
      </w:pPr>
    </w:p>
    <w:p w:rsidR="00F51350" w:rsidRDefault="006B2AA1" w:rsidP="00384AEB">
      <w:pPr>
        <w:spacing w:line="276" w:lineRule="auto"/>
        <w:ind w:right="72"/>
        <w:jc w:val="both"/>
        <w:rPr>
          <w:rStyle w:val="spar"/>
          <w:rFonts w:ascii="Verdana" w:hAnsi="Verdana"/>
          <w:bdr w:val="none" w:sz="0" w:space="0" w:color="auto" w:frame="1"/>
          <w:shd w:val="clear" w:color="auto" w:fill="FFFFFF"/>
        </w:rPr>
      </w:pPr>
      <w:r>
        <w:rPr>
          <w:rStyle w:val="spar"/>
          <w:rFonts w:ascii="Verdana" w:hAnsi="Verdana"/>
          <w:color w:val="000000"/>
          <w:bdr w:val="none" w:sz="0" w:space="0" w:color="auto" w:frame="1"/>
          <w:shd w:val="clear" w:color="auto" w:fill="FFFFFF"/>
        </w:rPr>
        <w:t xml:space="preserve">                                                                         </w:t>
      </w:r>
      <w:r w:rsidR="00AE46AA">
        <w:rPr>
          <w:rStyle w:val="spar"/>
          <w:rFonts w:ascii="Verdana" w:hAnsi="Verdana"/>
          <w:color w:val="000000"/>
          <w:bdr w:val="none" w:sz="0" w:space="0" w:color="auto" w:frame="1"/>
          <w:shd w:val="clear" w:color="auto" w:fill="FFFFFF"/>
        </w:rPr>
        <w:t xml:space="preserve"> </w:t>
      </w:r>
    </w:p>
    <w:p w:rsidR="00F51350" w:rsidRDefault="00F51350" w:rsidP="00384AEB">
      <w:pPr>
        <w:spacing w:line="276" w:lineRule="auto"/>
        <w:ind w:right="72"/>
        <w:jc w:val="both"/>
        <w:rPr>
          <w:rStyle w:val="spar"/>
          <w:rFonts w:ascii="Verdana" w:hAnsi="Verdana"/>
          <w:bdr w:val="none" w:sz="0" w:space="0" w:color="auto" w:frame="1"/>
          <w:shd w:val="clear" w:color="auto" w:fill="FFFFFF"/>
        </w:rPr>
      </w:pPr>
    </w:p>
    <w:p w:rsidR="001E11EB" w:rsidRDefault="00601C38" w:rsidP="001E11EB">
      <w:pPr>
        <w:spacing w:line="276" w:lineRule="auto"/>
        <w:ind w:right="72"/>
        <w:jc w:val="right"/>
        <w:rPr>
          <w:rStyle w:val="spar"/>
          <w:rFonts w:ascii="Verdana" w:hAnsi="Verdana"/>
          <w:bdr w:val="none" w:sz="0" w:space="0" w:color="auto" w:frame="1"/>
          <w:shd w:val="clear" w:color="auto" w:fill="FFFFFF"/>
        </w:rPr>
      </w:pPr>
      <w:r w:rsidRPr="001E11EB">
        <w:rPr>
          <w:rStyle w:val="sanxttl"/>
          <w:rFonts w:ascii="Verdana" w:hAnsi="Verdana"/>
          <w:b/>
          <w:bCs/>
          <w:bdr w:val="none" w:sz="0" w:space="0" w:color="auto" w:frame="1"/>
          <w:shd w:val="clear" w:color="auto" w:fill="FFFFFF"/>
        </w:rPr>
        <w:lastRenderedPageBreak/>
        <w:t>Anexa nr. 2</w:t>
      </w:r>
      <w:r w:rsidR="00AE46AA" w:rsidRPr="001E11EB">
        <w:rPr>
          <w:rStyle w:val="sanxttl"/>
          <w:rFonts w:ascii="Verdana" w:hAnsi="Verdana"/>
          <w:b/>
          <w:bCs/>
          <w:bdr w:val="none" w:sz="0" w:space="0" w:color="auto" w:frame="1"/>
          <w:shd w:val="clear" w:color="auto" w:fill="FFFFFF"/>
        </w:rPr>
        <w:t xml:space="preserve"> </w:t>
      </w:r>
      <w:r w:rsidRPr="001E11EB">
        <w:rPr>
          <w:rStyle w:val="spar"/>
          <w:rFonts w:ascii="Verdana" w:hAnsi="Verdana"/>
          <w:bdr w:val="none" w:sz="0" w:space="0" w:color="auto" w:frame="1"/>
          <w:shd w:val="clear" w:color="auto" w:fill="FFFFFF"/>
        </w:rPr>
        <w:t>la statut</w:t>
      </w:r>
    </w:p>
    <w:p w:rsidR="00D35778" w:rsidRDefault="00601C38" w:rsidP="001E11EB">
      <w:pPr>
        <w:spacing w:line="276" w:lineRule="auto"/>
        <w:ind w:right="72"/>
        <w:rPr>
          <w:rStyle w:val="spar"/>
          <w:rFonts w:ascii="Verdana" w:hAnsi="Verdana"/>
          <w:bdr w:val="none" w:sz="0" w:space="0" w:color="auto" w:frame="1"/>
          <w:shd w:val="clear" w:color="auto" w:fill="FFFFFF"/>
        </w:rPr>
      </w:pPr>
      <w:r w:rsidRPr="001E11EB">
        <w:rPr>
          <w:rFonts w:ascii="Verdana" w:hAnsi="Verdana"/>
          <w:bdr w:val="none" w:sz="0" w:space="0" w:color="auto" w:frame="1"/>
          <w:shd w:val="clear" w:color="auto" w:fill="FFFFFF"/>
        </w:rPr>
        <w:br/>
      </w:r>
      <w:r w:rsidR="001E11EB" w:rsidRPr="001E11EB">
        <w:rPr>
          <w:rStyle w:val="spar"/>
          <w:rFonts w:ascii="Verdana" w:hAnsi="Verdana"/>
          <w:bdr w:val="none" w:sz="0" w:space="0" w:color="auto" w:frame="1"/>
          <w:shd w:val="clear" w:color="auto" w:fill="FFFFFF"/>
        </w:rPr>
        <w:t>Componenta comunei Movileni</w:t>
      </w:r>
    </w:p>
    <w:p w:rsidR="001E11EB" w:rsidRDefault="001E11EB" w:rsidP="001E11EB">
      <w:pPr>
        <w:spacing w:line="276" w:lineRule="auto"/>
        <w:ind w:right="72"/>
        <w:rPr>
          <w:rStyle w:val="spar"/>
          <w:rFonts w:ascii="Verdana" w:hAnsi="Verdana"/>
          <w:bdr w:val="none" w:sz="0" w:space="0" w:color="auto" w:frame="1"/>
          <w:shd w:val="clear" w:color="auto" w:fill="FFFFFF"/>
        </w:rPr>
      </w:pPr>
    </w:p>
    <w:p w:rsidR="001E11EB" w:rsidRPr="001E11EB" w:rsidRDefault="001E11EB" w:rsidP="001E11EB">
      <w:pPr>
        <w:spacing w:line="276" w:lineRule="auto"/>
        <w:ind w:right="72"/>
        <w:rPr>
          <w:rStyle w:val="spar"/>
          <w:rFonts w:ascii="Verdana" w:hAnsi="Verdana"/>
          <w:bdr w:val="none" w:sz="0" w:space="0" w:color="auto" w:frame="1"/>
          <w:shd w:val="clear" w:color="auto" w:fill="FFFFFF"/>
        </w:rPr>
      </w:pPr>
    </w:p>
    <w:p w:rsidR="00195D87" w:rsidRPr="001E11EB" w:rsidRDefault="00195D87" w:rsidP="00384AEB">
      <w:pPr>
        <w:spacing w:line="276" w:lineRule="auto"/>
        <w:jc w:val="both"/>
        <w:rPr>
          <w:rFonts w:ascii="Verdana" w:hAnsi="Verdana" w:cs="Arial"/>
          <w:color w:val="333333"/>
          <w:shd w:val="clear" w:color="auto" w:fill="FFFFFF"/>
        </w:rPr>
      </w:pPr>
      <w:r w:rsidRPr="001E11EB">
        <w:rPr>
          <w:rFonts w:ascii="Verdana" w:hAnsi="Verdana" w:cs="Arial"/>
          <w:shd w:val="clear" w:color="auto" w:fill="FFFFFF"/>
        </w:rPr>
        <w:t>Comuna Movileni ocupă o poziţie relativ centrală în cuprinsul judeţului, plasându-se la 28 km nord-vest de Municipiul Iaşi, cu o suprafaţă totală de 7547 ha,</w:t>
      </w:r>
      <w:r w:rsidR="001E11EB">
        <w:rPr>
          <w:rFonts w:ascii="Verdana" w:hAnsi="Verdana" w:cs="Arial"/>
          <w:shd w:val="clear" w:color="auto" w:fill="FFFFFF"/>
        </w:rPr>
        <w:t xml:space="preserve"> </w:t>
      </w:r>
      <w:r w:rsidRPr="001E11EB">
        <w:rPr>
          <w:rFonts w:ascii="Verdana" w:hAnsi="Verdana" w:cs="Arial"/>
          <w:shd w:val="clear" w:color="auto" w:fill="FFFFFF"/>
        </w:rPr>
        <w:t xml:space="preserve">din care suprafata de 7053 ha teren extravilan </w:t>
      </w:r>
      <w:r w:rsidRPr="001E11EB">
        <w:rPr>
          <w:rFonts w:ascii="Verdana" w:hAnsi="Verdana" w:cs="Calibri"/>
          <w:shd w:val="clear" w:color="auto" w:fill="FFFFFF"/>
        </w:rPr>
        <w:t>și 494 ha intravilan</w:t>
      </w:r>
    </w:p>
    <w:p w:rsidR="00195D87" w:rsidRPr="001E11EB" w:rsidRDefault="00195D87" w:rsidP="00384AEB">
      <w:pPr>
        <w:spacing w:line="276" w:lineRule="auto"/>
        <w:jc w:val="both"/>
        <w:rPr>
          <w:rFonts w:ascii="Verdana" w:hAnsi="Verdana" w:cs="Arial"/>
          <w:color w:val="333333"/>
          <w:shd w:val="clear" w:color="auto" w:fill="FFFFFF"/>
        </w:rPr>
      </w:pPr>
    </w:p>
    <w:p w:rsidR="00195D87" w:rsidRPr="001E11EB" w:rsidRDefault="00195D87" w:rsidP="001E11EB">
      <w:pPr>
        <w:spacing w:line="276" w:lineRule="auto"/>
        <w:rPr>
          <w:rFonts w:ascii="Verdana" w:hAnsi="Verdana" w:cs="Arial"/>
          <w:shd w:val="clear" w:color="auto" w:fill="FFFFFF"/>
        </w:rPr>
      </w:pPr>
      <w:r w:rsidRPr="001E11EB">
        <w:rPr>
          <w:rFonts w:ascii="Verdana" w:hAnsi="Verdana" w:cs="Arial"/>
          <w:color w:val="333333"/>
          <w:shd w:val="clear" w:color="auto" w:fill="FFFFFF"/>
        </w:rPr>
        <w:t xml:space="preserve"> </w:t>
      </w:r>
      <w:r w:rsidRPr="001E11EB">
        <w:rPr>
          <w:rFonts w:ascii="Verdana" w:hAnsi="Verdana" w:cs="Arial"/>
          <w:shd w:val="clear" w:color="auto" w:fill="FFFFFF"/>
        </w:rPr>
        <w:t>Comuna Movileni are în componența sa 4 (patru) sate :</w:t>
      </w:r>
      <w:r w:rsidRPr="001E11EB">
        <w:rPr>
          <w:rFonts w:ascii="Verdana" w:hAnsi="Verdana" w:cs="Arial"/>
        </w:rPr>
        <w:br/>
      </w:r>
    </w:p>
    <w:p w:rsidR="00195D87" w:rsidRPr="001E11EB" w:rsidRDefault="00195D87" w:rsidP="00384AEB">
      <w:pPr>
        <w:spacing w:line="276" w:lineRule="auto"/>
        <w:jc w:val="center"/>
        <w:rPr>
          <w:rFonts w:ascii="Verdana" w:hAnsi="Verdana"/>
          <w:b/>
        </w:rPr>
      </w:pPr>
      <w:r w:rsidRPr="001E11EB">
        <w:rPr>
          <w:rFonts w:ascii="Verdana" w:hAnsi="Verdana"/>
          <w:b/>
          <w:noProof/>
        </w:rPr>
        <w:drawing>
          <wp:inline distT="0" distB="0" distL="0" distR="0">
            <wp:extent cx="5340024" cy="4257675"/>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5344727" cy="4261425"/>
                    </a:xfrm>
                    <a:prstGeom prst="rect">
                      <a:avLst/>
                    </a:prstGeom>
                    <a:noFill/>
                    <a:ln w="9525">
                      <a:noFill/>
                      <a:miter lim="800000"/>
                      <a:headEnd/>
                      <a:tailEnd/>
                    </a:ln>
                  </pic:spPr>
                </pic:pic>
              </a:graphicData>
            </a:graphic>
          </wp:inline>
        </w:drawing>
      </w:r>
    </w:p>
    <w:p w:rsidR="00195D87" w:rsidRPr="001E11EB" w:rsidRDefault="00195D87" w:rsidP="00384AEB">
      <w:pPr>
        <w:spacing w:line="276" w:lineRule="auto"/>
        <w:jc w:val="both"/>
        <w:rPr>
          <w:rFonts w:ascii="Verdana" w:hAnsi="Verdana" w:cs="Arial"/>
          <w:b/>
          <w:color w:val="333333"/>
          <w:shd w:val="clear" w:color="auto" w:fill="FFFFFF"/>
        </w:rPr>
      </w:pPr>
    </w:p>
    <w:p w:rsidR="00195D87" w:rsidRPr="001E11EB" w:rsidRDefault="00195D87" w:rsidP="00384AEB">
      <w:pPr>
        <w:spacing w:line="276" w:lineRule="auto"/>
        <w:jc w:val="both"/>
        <w:rPr>
          <w:rFonts w:ascii="Verdana" w:hAnsi="Verdana" w:cs="Arial"/>
          <w:b/>
          <w:color w:val="333333"/>
          <w:shd w:val="clear" w:color="auto" w:fill="FFFFFF"/>
        </w:rPr>
      </w:pPr>
    </w:p>
    <w:p w:rsidR="00195D87" w:rsidRPr="001E11EB" w:rsidRDefault="00195D87" w:rsidP="00384AEB">
      <w:pPr>
        <w:spacing w:line="276" w:lineRule="auto"/>
        <w:jc w:val="both"/>
        <w:rPr>
          <w:rFonts w:ascii="Verdana" w:hAnsi="Verdana" w:cs="Arial"/>
          <w:b/>
          <w:color w:val="333333"/>
          <w:shd w:val="clear" w:color="auto" w:fill="FFFFFF"/>
        </w:rPr>
      </w:pPr>
    </w:p>
    <w:p w:rsidR="006B2AA1" w:rsidRPr="001E11EB" w:rsidRDefault="006B2AA1" w:rsidP="00384AEB">
      <w:pPr>
        <w:spacing w:line="276" w:lineRule="auto"/>
        <w:jc w:val="both"/>
        <w:rPr>
          <w:rFonts w:ascii="Verdana" w:hAnsi="Verdana" w:cs="Arial"/>
          <w:b/>
          <w:color w:val="333333"/>
          <w:shd w:val="clear" w:color="auto" w:fill="FFFFFF"/>
        </w:rPr>
      </w:pPr>
    </w:p>
    <w:p w:rsidR="006B2AA1" w:rsidRPr="001E11EB" w:rsidRDefault="006B2AA1" w:rsidP="00384AEB">
      <w:pPr>
        <w:spacing w:line="276" w:lineRule="auto"/>
        <w:jc w:val="both"/>
        <w:rPr>
          <w:rFonts w:ascii="Verdana" w:hAnsi="Verdana" w:cs="Arial"/>
          <w:b/>
          <w:color w:val="333333"/>
          <w:shd w:val="clear" w:color="auto" w:fill="FFFFFF"/>
        </w:rPr>
      </w:pPr>
    </w:p>
    <w:p w:rsidR="006B2AA1" w:rsidRPr="001E11EB" w:rsidRDefault="006B2AA1" w:rsidP="00384AEB">
      <w:pPr>
        <w:spacing w:line="276" w:lineRule="auto"/>
        <w:jc w:val="both"/>
        <w:rPr>
          <w:rFonts w:ascii="Verdana" w:hAnsi="Verdana" w:cs="Arial"/>
          <w:b/>
          <w:color w:val="333333"/>
          <w:shd w:val="clear" w:color="auto" w:fill="FFFFFF"/>
        </w:rPr>
      </w:pPr>
    </w:p>
    <w:p w:rsidR="00EC3706" w:rsidRPr="001E11EB" w:rsidRDefault="00EC3706" w:rsidP="00384AEB">
      <w:pPr>
        <w:spacing w:line="276" w:lineRule="auto"/>
        <w:jc w:val="both"/>
        <w:rPr>
          <w:rFonts w:ascii="Verdana" w:hAnsi="Verdana" w:cs="Arial"/>
          <w:b/>
          <w:color w:val="333333"/>
          <w:shd w:val="clear" w:color="auto" w:fill="FFFFFF"/>
        </w:rPr>
      </w:pPr>
    </w:p>
    <w:p w:rsidR="00195D87" w:rsidRPr="001E11EB" w:rsidRDefault="001E11EB" w:rsidP="001E11EB">
      <w:pPr>
        <w:spacing w:line="276" w:lineRule="auto"/>
        <w:jc w:val="both"/>
        <w:rPr>
          <w:rFonts w:ascii="Verdana" w:hAnsi="Verdana"/>
          <w:b/>
        </w:rPr>
      </w:pPr>
      <w:r w:rsidRPr="001E11EB">
        <w:rPr>
          <w:rFonts w:ascii="Verdana" w:hAnsi="Verdana" w:cs="Arial"/>
          <w:b/>
          <w:shd w:val="clear" w:color="auto" w:fill="FFFFFF"/>
        </w:rPr>
        <w:lastRenderedPageBreak/>
        <w:t>1.</w:t>
      </w:r>
      <w:r>
        <w:rPr>
          <w:rFonts w:ascii="Verdana" w:hAnsi="Verdana" w:cs="Arial"/>
          <w:b/>
          <w:shd w:val="clear" w:color="auto" w:fill="FFFFFF"/>
        </w:rPr>
        <w:t xml:space="preserve"> </w:t>
      </w:r>
      <w:r w:rsidR="00195D87" w:rsidRPr="001E11EB">
        <w:rPr>
          <w:rFonts w:ascii="Verdana" w:hAnsi="Verdana" w:cs="Arial"/>
          <w:b/>
          <w:shd w:val="clear" w:color="auto" w:fill="FFFFFF"/>
        </w:rPr>
        <w:t>Potângeni</w:t>
      </w:r>
      <w:r w:rsidR="00195D87" w:rsidRPr="001E11EB">
        <w:rPr>
          <w:rFonts w:ascii="Verdana" w:hAnsi="Verdana" w:cs="Arial"/>
          <w:shd w:val="clear" w:color="auto" w:fill="FFFFFF"/>
        </w:rPr>
        <w:t xml:space="preserve"> - Situat la 3 km vest de centrul comunal, pe podișul cu același nume, datează din anul 1573, </w:t>
      </w:r>
      <w:r w:rsidRPr="001E11EB">
        <w:rPr>
          <w:rFonts w:ascii="Verdana" w:hAnsi="Verdana" w:cs="Arial"/>
          <w:shd w:val="clear" w:color="auto" w:fill="FFFFFF"/>
        </w:rPr>
        <w:t>cu o suprafata de 136 ha</w:t>
      </w:r>
      <w:r w:rsidR="00195D87" w:rsidRPr="001E11EB">
        <w:rPr>
          <w:rFonts w:ascii="Verdana" w:hAnsi="Verdana" w:cs="Arial"/>
          <w:shd w:val="clear" w:color="auto" w:fill="FFFFFF"/>
        </w:rPr>
        <w:t>.</w:t>
      </w:r>
    </w:p>
    <w:p w:rsidR="00195D87" w:rsidRPr="001E11EB" w:rsidRDefault="00195D87" w:rsidP="00384AEB">
      <w:pPr>
        <w:spacing w:line="276" w:lineRule="auto"/>
        <w:rPr>
          <w:rFonts w:ascii="Verdana" w:hAnsi="Verdana"/>
        </w:rPr>
      </w:pPr>
    </w:p>
    <w:p w:rsidR="00195D87" w:rsidRPr="001E11EB" w:rsidRDefault="00195D87" w:rsidP="00384AEB">
      <w:pPr>
        <w:spacing w:line="276" w:lineRule="auto"/>
        <w:jc w:val="center"/>
        <w:rPr>
          <w:rFonts w:ascii="Verdana" w:hAnsi="Verdana"/>
          <w:b/>
        </w:rPr>
      </w:pPr>
      <w:r w:rsidRPr="001E11EB">
        <w:rPr>
          <w:rFonts w:ascii="Verdana" w:hAnsi="Verdana"/>
          <w:b/>
          <w:noProof/>
        </w:rPr>
        <w:drawing>
          <wp:inline distT="0" distB="0" distL="0" distR="0">
            <wp:extent cx="3419475" cy="3238340"/>
            <wp:effectExtent l="19050" t="0" r="9525"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3423406" cy="3242063"/>
                    </a:xfrm>
                    <a:prstGeom prst="rect">
                      <a:avLst/>
                    </a:prstGeom>
                    <a:noFill/>
                    <a:ln w="9525">
                      <a:noFill/>
                      <a:miter lim="800000"/>
                      <a:headEnd/>
                      <a:tailEnd/>
                    </a:ln>
                  </pic:spPr>
                </pic:pic>
              </a:graphicData>
            </a:graphic>
          </wp:inline>
        </w:drawing>
      </w:r>
    </w:p>
    <w:p w:rsidR="00195D87" w:rsidRPr="001E11EB" w:rsidRDefault="00195D87" w:rsidP="00384AEB">
      <w:pPr>
        <w:spacing w:line="276" w:lineRule="auto"/>
        <w:jc w:val="both"/>
        <w:rPr>
          <w:rFonts w:ascii="Verdana" w:hAnsi="Verdana" w:cs="Arial"/>
          <w:b/>
          <w:color w:val="333333"/>
          <w:shd w:val="clear" w:color="auto" w:fill="FFFFFF"/>
        </w:rPr>
      </w:pPr>
    </w:p>
    <w:p w:rsidR="00195D87" w:rsidRPr="001E11EB" w:rsidRDefault="00195D87" w:rsidP="00384AEB">
      <w:pPr>
        <w:spacing w:line="276" w:lineRule="auto"/>
        <w:jc w:val="both"/>
        <w:rPr>
          <w:rFonts w:ascii="Verdana" w:hAnsi="Verdana" w:cs="Arial"/>
          <w:shd w:val="clear" w:color="auto" w:fill="FFFFFF"/>
        </w:rPr>
      </w:pPr>
      <w:r w:rsidRPr="001E11EB">
        <w:rPr>
          <w:rFonts w:ascii="Verdana" w:hAnsi="Verdana" w:cs="Arial"/>
          <w:b/>
          <w:shd w:val="clear" w:color="auto" w:fill="FFFFFF"/>
        </w:rPr>
        <w:t>2. Larga–Jijia</w:t>
      </w:r>
      <w:r w:rsidRPr="001E11EB">
        <w:rPr>
          <w:rFonts w:ascii="Verdana" w:hAnsi="Verdana" w:cs="Arial"/>
          <w:color w:val="333333"/>
          <w:shd w:val="clear" w:color="auto" w:fill="FFFFFF"/>
        </w:rPr>
        <w:t xml:space="preserve"> - </w:t>
      </w:r>
      <w:r w:rsidRPr="001E11EB">
        <w:rPr>
          <w:rFonts w:ascii="Verdana" w:hAnsi="Verdana" w:cs="Arial"/>
          <w:shd w:val="clear" w:color="auto" w:fill="FFFFFF"/>
        </w:rPr>
        <w:t xml:space="preserve">Este plasat la 3 km sud-est de centrul comunal, pe șoseaua spre Iași. Numele său este legat de poziția geografică (podișul Larga și </w:t>
      </w:r>
      <w:r w:rsidR="006B2AA1" w:rsidRPr="001E11EB">
        <w:rPr>
          <w:rFonts w:ascii="Verdana" w:hAnsi="Verdana" w:cs="Arial"/>
          <w:shd w:val="clear" w:color="auto" w:fill="FFFFFF"/>
        </w:rPr>
        <w:t>raul Jijia din apropiere), ca aș</w:t>
      </w:r>
      <w:r w:rsidRPr="001E11EB">
        <w:rPr>
          <w:rFonts w:ascii="Verdana" w:hAnsi="Verdana" w:cs="Arial"/>
          <w:shd w:val="clear" w:color="auto" w:fill="FFFFFF"/>
        </w:rPr>
        <w:t>ezare datând din anul 1836,</w:t>
      </w:r>
      <w:r w:rsidR="001E11EB">
        <w:rPr>
          <w:rFonts w:ascii="Verdana" w:hAnsi="Verdana" w:cs="Arial"/>
          <w:shd w:val="clear" w:color="auto" w:fill="FFFFFF"/>
        </w:rPr>
        <w:t xml:space="preserve"> </w:t>
      </w:r>
      <w:r w:rsidRPr="001E11EB">
        <w:rPr>
          <w:rFonts w:ascii="Verdana" w:hAnsi="Verdana" w:cs="Arial"/>
          <w:shd w:val="clear" w:color="auto" w:fill="FFFFFF"/>
        </w:rPr>
        <w:t>cu o suprafata de 74 ha .</w:t>
      </w:r>
    </w:p>
    <w:p w:rsidR="00195D87" w:rsidRPr="001E11EB" w:rsidRDefault="00195D87" w:rsidP="00384AEB">
      <w:pPr>
        <w:spacing w:line="276" w:lineRule="auto"/>
        <w:jc w:val="center"/>
        <w:rPr>
          <w:rFonts w:ascii="Verdana" w:hAnsi="Verdana"/>
          <w:b/>
        </w:rPr>
      </w:pPr>
      <w:r w:rsidRPr="001E11EB">
        <w:rPr>
          <w:rFonts w:ascii="Verdana" w:hAnsi="Verdana"/>
          <w:b/>
          <w:noProof/>
        </w:rPr>
        <w:drawing>
          <wp:inline distT="0" distB="0" distL="0" distR="0">
            <wp:extent cx="3081018" cy="3514725"/>
            <wp:effectExtent l="19050" t="0" r="5082"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3080550" cy="3514191"/>
                    </a:xfrm>
                    <a:prstGeom prst="rect">
                      <a:avLst/>
                    </a:prstGeom>
                    <a:noFill/>
                    <a:ln w="9525">
                      <a:noFill/>
                      <a:miter lim="800000"/>
                      <a:headEnd/>
                      <a:tailEnd/>
                    </a:ln>
                  </pic:spPr>
                </pic:pic>
              </a:graphicData>
            </a:graphic>
          </wp:inline>
        </w:drawing>
      </w:r>
    </w:p>
    <w:p w:rsidR="00961B5A" w:rsidRPr="001E11EB" w:rsidRDefault="00195D87" w:rsidP="00384AEB">
      <w:pPr>
        <w:spacing w:line="276" w:lineRule="auto"/>
        <w:jc w:val="both"/>
        <w:rPr>
          <w:rFonts w:ascii="Verdana" w:hAnsi="Verdana"/>
          <w:b/>
        </w:rPr>
      </w:pPr>
      <w:r w:rsidRPr="001E11EB">
        <w:rPr>
          <w:rFonts w:ascii="Verdana" w:hAnsi="Verdana" w:cs="Arial"/>
          <w:b/>
          <w:shd w:val="clear" w:color="auto" w:fill="FFFFFF"/>
        </w:rPr>
        <w:lastRenderedPageBreak/>
        <w:t>3.</w:t>
      </w:r>
      <w:r w:rsidR="001E11EB">
        <w:rPr>
          <w:rFonts w:ascii="Verdana" w:hAnsi="Verdana" w:cs="Arial"/>
          <w:b/>
          <w:shd w:val="clear" w:color="auto" w:fill="FFFFFF"/>
        </w:rPr>
        <w:t xml:space="preserve"> </w:t>
      </w:r>
      <w:r w:rsidRPr="001E11EB">
        <w:rPr>
          <w:rFonts w:ascii="Verdana" w:hAnsi="Verdana" w:cs="Arial"/>
          <w:b/>
          <w:shd w:val="clear" w:color="auto" w:fill="FFFFFF"/>
        </w:rPr>
        <w:t>Iepureni</w:t>
      </w:r>
      <w:r w:rsidRPr="001E11EB">
        <w:rPr>
          <w:rFonts w:ascii="Verdana" w:hAnsi="Verdana" w:cs="Arial"/>
          <w:shd w:val="clear" w:color="auto" w:fill="FFFFFF"/>
        </w:rPr>
        <w:t xml:space="preserve"> - Este situat la aproximativ 10 km sud-est de centrul comunei. Ca așezare datează din anul 1772.</w:t>
      </w:r>
      <w:r w:rsidR="001E11EB">
        <w:rPr>
          <w:rFonts w:ascii="Verdana" w:hAnsi="Verdana" w:cs="Arial"/>
          <w:shd w:val="clear" w:color="auto" w:fill="FFFFFF"/>
        </w:rPr>
        <w:t xml:space="preserve"> cu o suprafata de 213 ha</w:t>
      </w:r>
      <w:r w:rsidRPr="001E11EB">
        <w:rPr>
          <w:rFonts w:ascii="Verdana" w:hAnsi="Verdana" w:cs="Arial"/>
          <w:shd w:val="clear" w:color="auto" w:fill="FFFFFF"/>
        </w:rPr>
        <w:t>.</w:t>
      </w:r>
      <w:r w:rsidR="00961B5A" w:rsidRPr="001E11EB">
        <w:rPr>
          <w:rFonts w:ascii="Verdana" w:hAnsi="Verdana" w:cs="Arial"/>
          <w:b/>
          <w:shd w:val="clear" w:color="auto" w:fill="FFFFFF"/>
        </w:rPr>
        <w:t xml:space="preserve"> </w:t>
      </w:r>
    </w:p>
    <w:p w:rsidR="00961B5A" w:rsidRPr="001E11EB" w:rsidRDefault="00961B5A" w:rsidP="00384AEB">
      <w:pPr>
        <w:spacing w:line="276" w:lineRule="auto"/>
        <w:jc w:val="center"/>
        <w:rPr>
          <w:rFonts w:ascii="Verdana" w:hAnsi="Verdana"/>
          <w:b/>
        </w:rPr>
      </w:pPr>
      <w:r w:rsidRPr="001E11EB">
        <w:rPr>
          <w:rFonts w:ascii="Verdana" w:hAnsi="Verdana"/>
          <w:b/>
          <w:noProof/>
        </w:rPr>
        <w:drawing>
          <wp:inline distT="0" distB="0" distL="0" distR="0">
            <wp:extent cx="4194072" cy="3029342"/>
            <wp:effectExtent l="1905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4195003" cy="3030015"/>
                    </a:xfrm>
                    <a:prstGeom prst="rect">
                      <a:avLst/>
                    </a:prstGeom>
                    <a:noFill/>
                    <a:ln w="9525">
                      <a:noFill/>
                      <a:miter lim="800000"/>
                      <a:headEnd/>
                      <a:tailEnd/>
                    </a:ln>
                  </pic:spPr>
                </pic:pic>
              </a:graphicData>
            </a:graphic>
          </wp:inline>
        </w:drawing>
      </w:r>
    </w:p>
    <w:p w:rsidR="00961B5A" w:rsidRPr="001E11EB" w:rsidRDefault="00961B5A" w:rsidP="00384AEB">
      <w:pPr>
        <w:spacing w:line="276" w:lineRule="auto"/>
        <w:jc w:val="both"/>
        <w:rPr>
          <w:rFonts w:ascii="Verdana" w:hAnsi="Verdana"/>
          <w:b/>
        </w:rPr>
      </w:pPr>
    </w:p>
    <w:p w:rsidR="00961B5A" w:rsidRPr="001E11EB" w:rsidRDefault="00961B5A" w:rsidP="00384AEB">
      <w:pPr>
        <w:spacing w:line="276" w:lineRule="auto"/>
        <w:jc w:val="both"/>
        <w:rPr>
          <w:rFonts w:ascii="Verdana" w:hAnsi="Verdana"/>
          <w:b/>
        </w:rPr>
      </w:pPr>
      <w:r w:rsidRPr="001E11EB">
        <w:rPr>
          <w:rFonts w:ascii="Verdana" w:hAnsi="Verdana"/>
          <w:b/>
        </w:rPr>
        <w:t>4.</w:t>
      </w:r>
      <w:r w:rsidR="001E11EB">
        <w:rPr>
          <w:rFonts w:ascii="Verdana" w:hAnsi="Verdana"/>
          <w:b/>
        </w:rPr>
        <w:t xml:space="preserve"> </w:t>
      </w:r>
      <w:r w:rsidRPr="001E11EB">
        <w:rPr>
          <w:rFonts w:ascii="Verdana" w:hAnsi="Verdana"/>
          <w:b/>
        </w:rPr>
        <w:t>Movileni -</w:t>
      </w:r>
      <w:r w:rsidRPr="001E11EB">
        <w:rPr>
          <w:rFonts w:ascii="Verdana" w:hAnsi="Verdana" w:cs="Arial"/>
          <w:shd w:val="clear" w:color="auto" w:fill="FFFFFF"/>
        </w:rPr>
        <w:t> este satul de reședință al </w:t>
      </w:r>
      <w:hyperlink r:id="rId39" w:tooltip="Petru Aron" w:history="1">
        <w:r w:rsidRPr="001E11EB">
          <w:rPr>
            <w:rStyle w:val="Hyperlink"/>
            <w:rFonts w:ascii="Verdana" w:hAnsi="Verdana" w:cs="Arial"/>
            <w:color w:val="auto"/>
            <w:shd w:val="clear" w:color="auto" w:fill="FFFFFF"/>
          </w:rPr>
          <w:t>comunei cu același nume</w:t>
        </w:r>
      </w:hyperlink>
      <w:r w:rsidRPr="001E11EB">
        <w:rPr>
          <w:rFonts w:ascii="Verdana" w:hAnsi="Verdana" w:cs="Arial"/>
          <w:shd w:val="clear" w:color="auto" w:fill="FFFFFF"/>
        </w:rPr>
        <w:t> din </w:t>
      </w:r>
      <w:hyperlink r:id="rId40" w:history="1">
        <w:r w:rsidRPr="001E11EB">
          <w:rPr>
            <w:rStyle w:val="Hyperlink"/>
            <w:rFonts w:ascii="Verdana" w:hAnsi="Verdana" w:cs="Arial"/>
            <w:color w:val="auto"/>
            <w:shd w:val="clear" w:color="auto" w:fill="FFFFFF"/>
          </w:rPr>
          <w:t>județul Iași</w:t>
        </w:r>
      </w:hyperlink>
      <w:r w:rsidR="001E11EB">
        <w:rPr>
          <w:rFonts w:ascii="Verdana" w:hAnsi="Verdana" w:cs="Arial"/>
          <w:shd w:val="clear" w:color="auto" w:fill="FFFFFF"/>
        </w:rPr>
        <w:t>. Ca așezare datează din anul 1772 și are o suprafață de 69 ha.</w:t>
      </w:r>
    </w:p>
    <w:p w:rsidR="00961B5A" w:rsidRPr="001E11EB" w:rsidRDefault="00961B5A" w:rsidP="00384AEB">
      <w:pPr>
        <w:spacing w:line="276" w:lineRule="auto"/>
        <w:jc w:val="center"/>
        <w:rPr>
          <w:rFonts w:ascii="Verdana" w:hAnsi="Verdana"/>
          <w:b/>
        </w:rPr>
      </w:pPr>
      <w:r w:rsidRPr="001E11EB">
        <w:rPr>
          <w:rFonts w:ascii="Verdana" w:hAnsi="Verdana"/>
          <w:b/>
          <w:noProof/>
        </w:rPr>
        <w:drawing>
          <wp:inline distT="0" distB="0" distL="0" distR="0">
            <wp:extent cx="4833620" cy="2818189"/>
            <wp:effectExtent l="19050" t="0" r="508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4833620" cy="2818189"/>
                    </a:xfrm>
                    <a:prstGeom prst="rect">
                      <a:avLst/>
                    </a:prstGeom>
                    <a:noFill/>
                    <a:ln w="9525">
                      <a:noFill/>
                      <a:miter lim="800000"/>
                      <a:headEnd/>
                      <a:tailEnd/>
                    </a:ln>
                  </pic:spPr>
                </pic:pic>
              </a:graphicData>
            </a:graphic>
          </wp:inline>
        </w:drawing>
      </w:r>
    </w:p>
    <w:p w:rsidR="00961B5A" w:rsidRPr="001E11EB" w:rsidRDefault="00961B5A" w:rsidP="00384AEB">
      <w:pPr>
        <w:spacing w:line="276" w:lineRule="auto"/>
        <w:jc w:val="both"/>
        <w:rPr>
          <w:rFonts w:ascii="Verdana" w:hAnsi="Verdana"/>
          <w:b/>
        </w:rPr>
      </w:pPr>
    </w:p>
    <w:p w:rsidR="00961B5A" w:rsidRDefault="00961B5A" w:rsidP="00384AEB">
      <w:pPr>
        <w:spacing w:line="276" w:lineRule="auto"/>
        <w:jc w:val="both"/>
        <w:rPr>
          <w:rFonts w:ascii="Verdana" w:hAnsi="Verdana"/>
          <w:b/>
        </w:rPr>
      </w:pPr>
    </w:p>
    <w:p w:rsidR="001E11EB" w:rsidRDefault="001E11EB" w:rsidP="001E11EB">
      <w:pPr>
        <w:spacing w:line="276" w:lineRule="auto"/>
        <w:jc w:val="both"/>
        <w:rPr>
          <w:rFonts w:ascii="Verdana" w:hAnsi="Verdana"/>
          <w:b/>
        </w:rPr>
      </w:pPr>
    </w:p>
    <w:p w:rsidR="00D35778" w:rsidRDefault="00D35778" w:rsidP="00384AEB">
      <w:pPr>
        <w:spacing w:line="276" w:lineRule="auto"/>
        <w:ind w:right="72"/>
        <w:jc w:val="both"/>
        <w:rPr>
          <w:rStyle w:val="spar"/>
          <w:rFonts w:ascii="Verdana" w:hAnsi="Verdana"/>
          <w:bdr w:val="none" w:sz="0" w:space="0" w:color="auto" w:frame="1"/>
          <w:shd w:val="clear" w:color="auto" w:fill="FFFFFF"/>
        </w:rPr>
      </w:pPr>
    </w:p>
    <w:p w:rsidR="00EC3706" w:rsidRDefault="00961B5A" w:rsidP="00384AEB">
      <w:pPr>
        <w:spacing w:line="276" w:lineRule="auto"/>
        <w:ind w:right="72"/>
        <w:jc w:val="both"/>
        <w:rPr>
          <w:rStyle w:val="apar"/>
          <w:rFonts w:ascii="Verdana" w:hAnsi="Verdana"/>
          <w:color w:val="000000"/>
          <w:sz w:val="23"/>
          <w:szCs w:val="23"/>
          <w:bdr w:val="none" w:sz="0" w:space="0" w:color="auto" w:frame="1"/>
          <w:shd w:val="clear" w:color="auto" w:fill="FFFFFF"/>
        </w:rPr>
      </w:pPr>
      <w:r>
        <w:rPr>
          <w:rStyle w:val="apar"/>
          <w:rFonts w:ascii="Verdana" w:hAnsi="Verdana"/>
          <w:color w:val="000000"/>
          <w:sz w:val="23"/>
          <w:szCs w:val="23"/>
          <w:bdr w:val="none" w:sz="0" w:space="0" w:color="auto" w:frame="1"/>
          <w:shd w:val="clear" w:color="auto" w:fill="FFFFFF"/>
        </w:rPr>
        <w:t xml:space="preserve">                                                                                  </w:t>
      </w:r>
    </w:p>
    <w:p w:rsidR="001E11EB" w:rsidRDefault="001E11EB" w:rsidP="00384AEB">
      <w:pPr>
        <w:spacing w:line="276" w:lineRule="auto"/>
        <w:ind w:right="72"/>
        <w:jc w:val="both"/>
        <w:rPr>
          <w:rStyle w:val="spar"/>
          <w:rFonts w:ascii="Verdana" w:hAnsi="Verdana"/>
          <w:bdr w:val="none" w:sz="0" w:space="0" w:color="auto" w:frame="1"/>
          <w:shd w:val="clear" w:color="auto" w:fill="FFFFFF"/>
        </w:rPr>
      </w:pPr>
    </w:p>
    <w:sectPr w:rsidR="001E11EB" w:rsidSect="00566D86">
      <w:headerReference w:type="default" r:id="rId42"/>
      <w:footerReference w:type="even" r:id="rId43"/>
      <w:footerReference w:type="default" r:id="rId44"/>
      <w:pgSz w:w="12240" w:h="15840"/>
      <w:pgMar w:top="564" w:right="1080" w:bottom="1134" w:left="1418" w:header="720" w:footer="25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AB4" w:rsidRDefault="00F16AB4">
      <w:r>
        <w:separator/>
      </w:r>
    </w:p>
  </w:endnote>
  <w:endnote w:type="continuationSeparator" w:id="1">
    <w:p w:rsidR="00F16AB4" w:rsidRDefault="00F16A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AEB" w:rsidRDefault="00384A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4AEB" w:rsidRDefault="00384A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AEB" w:rsidRDefault="00384A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44D6">
      <w:rPr>
        <w:rStyle w:val="PageNumber"/>
        <w:noProof/>
      </w:rPr>
      <w:t>14</w:t>
    </w:r>
    <w:r>
      <w:rPr>
        <w:rStyle w:val="PageNumber"/>
      </w:rPr>
      <w:fldChar w:fldCharType="end"/>
    </w:r>
  </w:p>
  <w:p w:rsidR="00384AEB" w:rsidRDefault="00384A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AB4" w:rsidRDefault="00F16AB4">
      <w:r>
        <w:separator/>
      </w:r>
    </w:p>
  </w:footnote>
  <w:footnote w:type="continuationSeparator" w:id="1">
    <w:p w:rsidR="00F16AB4" w:rsidRDefault="00F16A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AEB" w:rsidRDefault="00384AEB">
    <w:pPr>
      <w:pStyle w:val="Header"/>
      <w:rPr>
        <w:i/>
      </w:rPr>
    </w:pPr>
    <w:r>
      <w:rPr>
        <w:i/>
      </w:rPr>
      <w:t xml:space="preserve">Consiliul local al comuneiMovileni                          - </w:t>
    </w:r>
    <w:r>
      <w:rPr>
        <w:i/>
      </w:rPr>
      <w:fldChar w:fldCharType="begin"/>
    </w:r>
    <w:r>
      <w:rPr>
        <w:i/>
      </w:rPr>
      <w:instrText xml:space="preserve"> PAGE </w:instrText>
    </w:r>
    <w:r>
      <w:rPr>
        <w:i/>
      </w:rPr>
      <w:fldChar w:fldCharType="separate"/>
    </w:r>
    <w:r w:rsidR="00A944D6">
      <w:rPr>
        <w:i/>
        <w:noProof/>
      </w:rPr>
      <w:t>14</w:t>
    </w:r>
    <w:r>
      <w:rPr>
        <w:i/>
      </w:rPr>
      <w:fldChar w:fldCharType="end"/>
    </w:r>
    <w:r>
      <w:rPr>
        <w:i/>
      </w:rPr>
      <w:t>-                           Primarulcomunei Movileni</w:t>
    </w:r>
  </w:p>
  <w:p w:rsidR="00384AEB" w:rsidRDefault="00384AEB">
    <w:pPr>
      <w:pStyle w:val="Header"/>
      <w:jc w:val="center"/>
      <w:rPr>
        <w:b/>
        <w:i/>
        <w:sz w:val="18"/>
      </w:rPr>
    </w:pPr>
    <w:r>
      <w:rPr>
        <w:b/>
        <w:i/>
        <w:sz w:val="18"/>
      </w:rPr>
      <w:t>STATUTUL COMUNEI MOVILENI</w:t>
    </w:r>
  </w:p>
  <w:p w:rsidR="00384AEB" w:rsidRDefault="00384AEB">
    <w:pPr>
      <w:pStyle w:val="Header"/>
      <w:pBdr>
        <w:bottom w:val="single" w:sz="12" w:space="1" w:color="auto"/>
      </w:pBdr>
      <w:jc w:val="center"/>
      <w:rPr>
        <w:b/>
        <w:i/>
        <w:sz w:val="18"/>
      </w:rPr>
    </w:pPr>
    <w:r>
      <w:rPr>
        <w:b/>
        <w:i/>
        <w:sz w:val="18"/>
      </w:rPr>
      <w:t>JudeţulIaşi</w:t>
    </w:r>
  </w:p>
  <w:p w:rsidR="00384AEB" w:rsidRDefault="00384AEB">
    <w:pPr>
      <w:pStyle w:val="Header"/>
      <w:jc w:val="center"/>
      <w:rPr>
        <w:b/>
        <w:i/>
        <w:sz w:val="18"/>
        <w:lang w:val="ro-R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8E2"/>
    <w:multiLevelType w:val="hybridMultilevel"/>
    <w:tmpl w:val="319ECBF2"/>
    <w:lvl w:ilvl="0" w:tplc="F1E2F3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306A7"/>
    <w:multiLevelType w:val="hybridMultilevel"/>
    <w:tmpl w:val="854E976E"/>
    <w:lvl w:ilvl="0" w:tplc="037856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D7599"/>
    <w:multiLevelType w:val="multilevel"/>
    <w:tmpl w:val="0054CFFC"/>
    <w:lvl w:ilvl="0">
      <w:start w:val="2"/>
      <w:numFmt w:val="upperRoman"/>
      <w:lvlText w:val=""/>
      <w:lvlJc w:val="left"/>
      <w:pPr>
        <w:tabs>
          <w:tab w:val="num" w:pos="720"/>
        </w:tabs>
        <w:ind w:left="720" w:hanging="360"/>
      </w:pPr>
      <w:rPr>
        <w:rFonts w:hint="default"/>
        <w:u w:val="none"/>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
    <w:nsid w:val="102E573D"/>
    <w:multiLevelType w:val="hybridMultilevel"/>
    <w:tmpl w:val="7EE69BC8"/>
    <w:lvl w:ilvl="0" w:tplc="5DEE07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83539"/>
    <w:multiLevelType w:val="multilevel"/>
    <w:tmpl w:val="39C840E8"/>
    <w:lvl w:ilvl="0">
      <w:start w:val="2"/>
      <w:numFmt w:val="decimal"/>
      <w:lvlText w:val="%1)"/>
      <w:lvlJc w:val="left"/>
      <w:pPr>
        <w:tabs>
          <w:tab w:val="num" w:pos="360"/>
        </w:tabs>
        <w:ind w:left="36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
    <w:nsid w:val="25EE4D9C"/>
    <w:multiLevelType w:val="hybridMultilevel"/>
    <w:tmpl w:val="5EAE9AD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2DD87551"/>
    <w:multiLevelType w:val="singleLevel"/>
    <w:tmpl w:val="C74C2D24"/>
    <w:lvl w:ilvl="0">
      <w:numFmt w:val="bullet"/>
      <w:lvlText w:val="-"/>
      <w:lvlJc w:val="left"/>
      <w:pPr>
        <w:tabs>
          <w:tab w:val="num" w:pos="1080"/>
        </w:tabs>
        <w:ind w:left="1080" w:hanging="360"/>
      </w:pPr>
      <w:rPr>
        <w:rFonts w:hint="default"/>
        <w:b/>
        <w:sz w:val="32"/>
      </w:rPr>
    </w:lvl>
  </w:abstractNum>
  <w:abstractNum w:abstractNumId="7">
    <w:nsid w:val="2EC2781A"/>
    <w:multiLevelType w:val="hybridMultilevel"/>
    <w:tmpl w:val="83EEE0B8"/>
    <w:lvl w:ilvl="0" w:tplc="1C7054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3E5FFB"/>
    <w:multiLevelType w:val="hybridMultilevel"/>
    <w:tmpl w:val="E6D066BE"/>
    <w:lvl w:ilvl="0" w:tplc="2F8ECB2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082753"/>
    <w:multiLevelType w:val="multilevel"/>
    <w:tmpl w:val="69E4A8F2"/>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32436746"/>
    <w:multiLevelType w:val="multilevel"/>
    <w:tmpl w:val="9DD0D7B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357452C3"/>
    <w:multiLevelType w:val="hybridMultilevel"/>
    <w:tmpl w:val="A75CFAD4"/>
    <w:lvl w:ilvl="0" w:tplc="D048CED6">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41720E"/>
    <w:multiLevelType w:val="hybridMultilevel"/>
    <w:tmpl w:val="D5EAE880"/>
    <w:lvl w:ilvl="0" w:tplc="383E0666">
      <w:start w:val="1"/>
      <w:numFmt w:val="lowerLetter"/>
      <w:lvlText w:val="%1)"/>
      <w:lvlJc w:val="left"/>
      <w:pPr>
        <w:ind w:left="735" w:hanging="375"/>
      </w:pPr>
      <w:rPr>
        <w:rFonts w:hint="default"/>
        <w:b/>
        <w:color w:val="8B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A833A0"/>
    <w:multiLevelType w:val="hybridMultilevel"/>
    <w:tmpl w:val="C3705398"/>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5DD3255A"/>
    <w:multiLevelType w:val="multilevel"/>
    <w:tmpl w:val="AD66AEC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682E75F5"/>
    <w:multiLevelType w:val="hybridMultilevel"/>
    <w:tmpl w:val="343E7E02"/>
    <w:lvl w:ilvl="0" w:tplc="26AE4CA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F401AB4"/>
    <w:multiLevelType w:val="hybridMultilevel"/>
    <w:tmpl w:val="966A05C6"/>
    <w:lvl w:ilvl="0" w:tplc="8A3498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6"/>
  </w:num>
  <w:num w:numId="4">
    <w:abstractNumId w:val="2"/>
  </w:num>
  <w:num w:numId="5">
    <w:abstractNumId w:val="14"/>
  </w:num>
  <w:num w:numId="6">
    <w:abstractNumId w:val="4"/>
  </w:num>
  <w:num w:numId="7">
    <w:abstractNumId w:val="10"/>
  </w:num>
  <w:num w:numId="8">
    <w:abstractNumId w:val="9"/>
  </w:num>
  <w:num w:numId="9">
    <w:abstractNumId w:val="15"/>
  </w:num>
  <w:num w:numId="10">
    <w:abstractNumId w:val="3"/>
  </w:num>
  <w:num w:numId="11">
    <w:abstractNumId w:val="12"/>
  </w:num>
  <w:num w:numId="12">
    <w:abstractNumId w:val="11"/>
  </w:num>
  <w:num w:numId="13">
    <w:abstractNumId w:val="0"/>
  </w:num>
  <w:num w:numId="14">
    <w:abstractNumId w:val="1"/>
  </w:num>
  <w:num w:numId="15">
    <w:abstractNumId w:val="7"/>
  </w:num>
  <w:num w:numId="16">
    <w:abstractNumId w:val="16"/>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0"/>
    <w:footnote w:id="1"/>
  </w:footnotePr>
  <w:endnotePr>
    <w:endnote w:id="0"/>
    <w:endnote w:id="1"/>
  </w:endnotePr>
  <w:compat/>
  <w:rsids>
    <w:rsidRoot w:val="008B765B"/>
    <w:rsid w:val="0001778A"/>
    <w:rsid w:val="00077CCB"/>
    <w:rsid w:val="000B1C4F"/>
    <w:rsid w:val="0015630A"/>
    <w:rsid w:val="001938EB"/>
    <w:rsid w:val="00195D87"/>
    <w:rsid w:val="001A6240"/>
    <w:rsid w:val="001B480F"/>
    <w:rsid w:val="001E11EB"/>
    <w:rsid w:val="00231E6D"/>
    <w:rsid w:val="00251741"/>
    <w:rsid w:val="00253FBD"/>
    <w:rsid w:val="00277811"/>
    <w:rsid w:val="002D6B47"/>
    <w:rsid w:val="0030479A"/>
    <w:rsid w:val="00336861"/>
    <w:rsid w:val="00355113"/>
    <w:rsid w:val="00384AEB"/>
    <w:rsid w:val="003D62FB"/>
    <w:rsid w:val="00423F06"/>
    <w:rsid w:val="00525B7B"/>
    <w:rsid w:val="00566D86"/>
    <w:rsid w:val="005E34B5"/>
    <w:rsid w:val="00601C38"/>
    <w:rsid w:val="00634B10"/>
    <w:rsid w:val="006B2AA1"/>
    <w:rsid w:val="006B6D36"/>
    <w:rsid w:val="006E17B3"/>
    <w:rsid w:val="006F2784"/>
    <w:rsid w:val="00711356"/>
    <w:rsid w:val="007A0318"/>
    <w:rsid w:val="007A5357"/>
    <w:rsid w:val="007C5BDF"/>
    <w:rsid w:val="007F2A09"/>
    <w:rsid w:val="00813D0C"/>
    <w:rsid w:val="00864B2C"/>
    <w:rsid w:val="00867B02"/>
    <w:rsid w:val="00875758"/>
    <w:rsid w:val="00892DEF"/>
    <w:rsid w:val="008B765B"/>
    <w:rsid w:val="008D320C"/>
    <w:rsid w:val="00926E34"/>
    <w:rsid w:val="00961B5A"/>
    <w:rsid w:val="00A1588B"/>
    <w:rsid w:val="00A2785D"/>
    <w:rsid w:val="00A80B55"/>
    <w:rsid w:val="00A944D6"/>
    <w:rsid w:val="00AE46AA"/>
    <w:rsid w:val="00B10A06"/>
    <w:rsid w:val="00B641C1"/>
    <w:rsid w:val="00B913C2"/>
    <w:rsid w:val="00B93468"/>
    <w:rsid w:val="00BF0EED"/>
    <w:rsid w:val="00D04CC4"/>
    <w:rsid w:val="00D35778"/>
    <w:rsid w:val="00DE4C94"/>
    <w:rsid w:val="00E02B9E"/>
    <w:rsid w:val="00EC3706"/>
    <w:rsid w:val="00ED7893"/>
    <w:rsid w:val="00EE6B59"/>
    <w:rsid w:val="00F16AB4"/>
    <w:rsid w:val="00F30B45"/>
    <w:rsid w:val="00F34272"/>
    <w:rsid w:val="00F51350"/>
    <w:rsid w:val="00FD59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6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B765B"/>
    <w:pPr>
      <w:keepNext/>
      <w:outlineLvl w:val="0"/>
    </w:pPr>
    <w:rPr>
      <w:b/>
      <w:snapToGrid w:val="0"/>
      <w:lang w:val="ro-RO"/>
    </w:rPr>
  </w:style>
  <w:style w:type="paragraph" w:styleId="Heading2">
    <w:name w:val="heading 2"/>
    <w:basedOn w:val="Normal"/>
    <w:next w:val="Normal"/>
    <w:link w:val="Heading2Char"/>
    <w:qFormat/>
    <w:rsid w:val="008B765B"/>
    <w:pPr>
      <w:keepNext/>
      <w:ind w:firstLine="720"/>
      <w:outlineLvl w:val="1"/>
    </w:pPr>
    <w:rPr>
      <w:b/>
      <w:lang w:val="ro-RO"/>
    </w:rPr>
  </w:style>
  <w:style w:type="paragraph" w:styleId="Heading3">
    <w:name w:val="heading 3"/>
    <w:basedOn w:val="Normal"/>
    <w:next w:val="Normal"/>
    <w:link w:val="Heading3Char"/>
    <w:qFormat/>
    <w:rsid w:val="008B765B"/>
    <w:pPr>
      <w:keepNext/>
      <w:jc w:val="both"/>
      <w:outlineLvl w:val="2"/>
    </w:pPr>
    <w:rPr>
      <w:b/>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765B"/>
    <w:rPr>
      <w:rFonts w:ascii="Times New Roman" w:eastAsia="Times New Roman" w:hAnsi="Times New Roman" w:cs="Times New Roman"/>
      <w:b/>
      <w:snapToGrid w:val="0"/>
      <w:sz w:val="24"/>
      <w:szCs w:val="24"/>
      <w:lang w:val="ro-RO"/>
    </w:rPr>
  </w:style>
  <w:style w:type="character" w:customStyle="1" w:styleId="Heading2Char">
    <w:name w:val="Heading 2 Char"/>
    <w:basedOn w:val="DefaultParagraphFont"/>
    <w:link w:val="Heading2"/>
    <w:rsid w:val="008B765B"/>
    <w:rPr>
      <w:rFonts w:ascii="Times New Roman" w:eastAsia="Times New Roman" w:hAnsi="Times New Roman" w:cs="Times New Roman"/>
      <w:b/>
      <w:sz w:val="24"/>
      <w:szCs w:val="24"/>
      <w:lang w:val="ro-RO"/>
    </w:rPr>
  </w:style>
  <w:style w:type="character" w:customStyle="1" w:styleId="Heading3Char">
    <w:name w:val="Heading 3 Char"/>
    <w:basedOn w:val="DefaultParagraphFont"/>
    <w:link w:val="Heading3"/>
    <w:rsid w:val="008B765B"/>
    <w:rPr>
      <w:rFonts w:ascii="Times New Roman" w:eastAsia="Times New Roman" w:hAnsi="Times New Roman" w:cs="Times New Roman"/>
      <w:b/>
      <w:sz w:val="24"/>
      <w:szCs w:val="24"/>
      <w:lang w:val="fr-FR"/>
    </w:rPr>
  </w:style>
  <w:style w:type="paragraph" w:styleId="Footer">
    <w:name w:val="footer"/>
    <w:basedOn w:val="Normal"/>
    <w:link w:val="FooterChar"/>
    <w:semiHidden/>
    <w:rsid w:val="008B765B"/>
    <w:pPr>
      <w:tabs>
        <w:tab w:val="center" w:pos="4320"/>
        <w:tab w:val="right" w:pos="8640"/>
      </w:tabs>
    </w:pPr>
  </w:style>
  <w:style w:type="character" w:customStyle="1" w:styleId="FooterChar">
    <w:name w:val="Footer Char"/>
    <w:basedOn w:val="DefaultParagraphFont"/>
    <w:link w:val="Footer"/>
    <w:semiHidden/>
    <w:rsid w:val="008B765B"/>
    <w:rPr>
      <w:rFonts w:ascii="Times New Roman" w:eastAsia="Times New Roman" w:hAnsi="Times New Roman" w:cs="Times New Roman"/>
      <w:sz w:val="24"/>
      <w:szCs w:val="24"/>
    </w:rPr>
  </w:style>
  <w:style w:type="character" w:styleId="PageNumber">
    <w:name w:val="page number"/>
    <w:basedOn w:val="DefaultParagraphFont"/>
    <w:semiHidden/>
    <w:rsid w:val="008B765B"/>
  </w:style>
  <w:style w:type="paragraph" w:styleId="Header">
    <w:name w:val="header"/>
    <w:basedOn w:val="Normal"/>
    <w:link w:val="HeaderChar"/>
    <w:semiHidden/>
    <w:rsid w:val="008B765B"/>
    <w:pPr>
      <w:tabs>
        <w:tab w:val="center" w:pos="4536"/>
        <w:tab w:val="right" w:pos="9072"/>
      </w:tabs>
    </w:pPr>
  </w:style>
  <w:style w:type="character" w:customStyle="1" w:styleId="HeaderChar">
    <w:name w:val="Header Char"/>
    <w:basedOn w:val="DefaultParagraphFont"/>
    <w:link w:val="Header"/>
    <w:semiHidden/>
    <w:rsid w:val="008B765B"/>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8B765B"/>
    <w:pPr>
      <w:ind w:left="360"/>
      <w:jc w:val="both"/>
    </w:pPr>
    <w:rPr>
      <w:lang w:val="ro-RO"/>
    </w:rPr>
  </w:style>
  <w:style w:type="character" w:customStyle="1" w:styleId="BodyTextIndentChar">
    <w:name w:val="Body Text Indent Char"/>
    <w:basedOn w:val="DefaultParagraphFont"/>
    <w:link w:val="BodyTextIndent"/>
    <w:semiHidden/>
    <w:rsid w:val="008B765B"/>
    <w:rPr>
      <w:rFonts w:ascii="Times New Roman" w:eastAsia="Times New Roman" w:hAnsi="Times New Roman" w:cs="Times New Roman"/>
      <w:sz w:val="24"/>
      <w:szCs w:val="24"/>
      <w:lang w:val="ro-RO"/>
    </w:rPr>
  </w:style>
  <w:style w:type="paragraph" w:styleId="BodyText">
    <w:name w:val="Body Text"/>
    <w:basedOn w:val="Normal"/>
    <w:link w:val="BodyTextChar"/>
    <w:semiHidden/>
    <w:rsid w:val="008B765B"/>
    <w:pPr>
      <w:jc w:val="both"/>
    </w:pPr>
    <w:rPr>
      <w:lang w:val="ro-RO"/>
    </w:rPr>
  </w:style>
  <w:style w:type="character" w:customStyle="1" w:styleId="BodyTextChar">
    <w:name w:val="Body Text Char"/>
    <w:basedOn w:val="DefaultParagraphFont"/>
    <w:link w:val="BodyText"/>
    <w:semiHidden/>
    <w:rsid w:val="008B765B"/>
    <w:rPr>
      <w:rFonts w:ascii="Times New Roman" w:eastAsia="Times New Roman" w:hAnsi="Times New Roman" w:cs="Times New Roman"/>
      <w:sz w:val="24"/>
      <w:szCs w:val="24"/>
      <w:lang w:val="ro-RO"/>
    </w:rPr>
  </w:style>
  <w:style w:type="paragraph" w:styleId="BodyTextIndent2">
    <w:name w:val="Body Text Indent 2"/>
    <w:basedOn w:val="Normal"/>
    <w:link w:val="BodyTextIndent2Char"/>
    <w:semiHidden/>
    <w:rsid w:val="008B765B"/>
    <w:pPr>
      <w:ind w:firstLine="720"/>
      <w:jc w:val="both"/>
    </w:pPr>
    <w:rPr>
      <w:lang w:val="fr-FR"/>
    </w:rPr>
  </w:style>
  <w:style w:type="character" w:customStyle="1" w:styleId="BodyTextIndent2Char">
    <w:name w:val="Body Text Indent 2 Char"/>
    <w:basedOn w:val="DefaultParagraphFont"/>
    <w:link w:val="BodyTextIndent2"/>
    <w:semiHidden/>
    <w:rsid w:val="008B765B"/>
    <w:rPr>
      <w:rFonts w:ascii="Times New Roman" w:eastAsia="Times New Roman" w:hAnsi="Times New Roman" w:cs="Times New Roman"/>
      <w:sz w:val="24"/>
      <w:szCs w:val="24"/>
      <w:lang w:val="fr-FR"/>
    </w:rPr>
  </w:style>
  <w:style w:type="paragraph" w:styleId="BodyText2">
    <w:name w:val="Body Text 2"/>
    <w:basedOn w:val="Normal"/>
    <w:link w:val="BodyText2Char"/>
    <w:semiHidden/>
    <w:rsid w:val="008B765B"/>
    <w:pPr>
      <w:jc w:val="both"/>
    </w:pPr>
    <w:rPr>
      <w:snapToGrid w:val="0"/>
      <w:color w:val="000000"/>
      <w:sz w:val="28"/>
      <w:lang w:val="ro-RO"/>
    </w:rPr>
  </w:style>
  <w:style w:type="character" w:customStyle="1" w:styleId="BodyText2Char">
    <w:name w:val="Body Text 2 Char"/>
    <w:basedOn w:val="DefaultParagraphFont"/>
    <w:link w:val="BodyText2"/>
    <w:semiHidden/>
    <w:rsid w:val="008B765B"/>
    <w:rPr>
      <w:rFonts w:ascii="Times New Roman" w:eastAsia="Times New Roman" w:hAnsi="Times New Roman" w:cs="Times New Roman"/>
      <w:snapToGrid w:val="0"/>
      <w:color w:val="000000"/>
      <w:sz w:val="28"/>
      <w:szCs w:val="24"/>
      <w:lang w:val="ro-RO"/>
    </w:rPr>
  </w:style>
  <w:style w:type="paragraph" w:styleId="NormalWeb">
    <w:name w:val="Normal (Web)"/>
    <w:basedOn w:val="Normal"/>
    <w:uiPriority w:val="99"/>
    <w:semiHidden/>
    <w:unhideWhenUsed/>
    <w:rsid w:val="003D62FB"/>
    <w:pPr>
      <w:spacing w:before="100" w:beforeAutospacing="1" w:after="100" w:afterAutospacing="1"/>
    </w:pPr>
    <w:rPr>
      <w:lang w:val="ro-RO" w:eastAsia="ro-RO"/>
    </w:rPr>
  </w:style>
  <w:style w:type="character" w:styleId="Hyperlink">
    <w:name w:val="Hyperlink"/>
    <w:basedOn w:val="DefaultParagraphFont"/>
    <w:uiPriority w:val="99"/>
    <w:semiHidden/>
    <w:unhideWhenUsed/>
    <w:rsid w:val="003D62FB"/>
    <w:rPr>
      <w:color w:val="0000FF"/>
      <w:u w:val="single"/>
    </w:rPr>
  </w:style>
  <w:style w:type="character" w:customStyle="1" w:styleId="geo-default">
    <w:name w:val="geo-default"/>
    <w:basedOn w:val="DefaultParagraphFont"/>
    <w:rsid w:val="003D62FB"/>
  </w:style>
  <w:style w:type="character" w:customStyle="1" w:styleId="salnttl">
    <w:name w:val="s_aln_ttl"/>
    <w:basedOn w:val="DefaultParagraphFont"/>
    <w:rsid w:val="003D62FB"/>
  </w:style>
  <w:style w:type="character" w:customStyle="1" w:styleId="salnbdy">
    <w:name w:val="s_aln_bdy"/>
    <w:basedOn w:val="DefaultParagraphFont"/>
    <w:rsid w:val="003D62FB"/>
  </w:style>
  <w:style w:type="paragraph" w:styleId="BalloonText">
    <w:name w:val="Balloon Text"/>
    <w:basedOn w:val="Normal"/>
    <w:link w:val="BalloonTextChar"/>
    <w:uiPriority w:val="99"/>
    <w:semiHidden/>
    <w:unhideWhenUsed/>
    <w:rsid w:val="003D62FB"/>
    <w:rPr>
      <w:rFonts w:ascii="Tahoma" w:hAnsi="Tahoma" w:cs="Tahoma"/>
      <w:sz w:val="16"/>
      <w:szCs w:val="16"/>
    </w:rPr>
  </w:style>
  <w:style w:type="character" w:customStyle="1" w:styleId="BalloonTextChar">
    <w:name w:val="Balloon Text Char"/>
    <w:basedOn w:val="DefaultParagraphFont"/>
    <w:link w:val="BalloonText"/>
    <w:uiPriority w:val="99"/>
    <w:semiHidden/>
    <w:rsid w:val="003D62FB"/>
    <w:rPr>
      <w:rFonts w:ascii="Tahoma" w:eastAsia="Times New Roman" w:hAnsi="Tahoma" w:cs="Tahoma"/>
      <w:sz w:val="16"/>
      <w:szCs w:val="16"/>
    </w:rPr>
  </w:style>
  <w:style w:type="character" w:styleId="Strong">
    <w:name w:val="Strong"/>
    <w:basedOn w:val="DefaultParagraphFont"/>
    <w:uiPriority w:val="22"/>
    <w:qFormat/>
    <w:rsid w:val="00867B02"/>
    <w:rPr>
      <w:b/>
      <w:bCs/>
    </w:rPr>
  </w:style>
  <w:style w:type="character" w:customStyle="1" w:styleId="scapttl">
    <w:name w:val="s_cap_ttl"/>
    <w:basedOn w:val="DefaultParagraphFont"/>
    <w:rsid w:val="00892DEF"/>
  </w:style>
  <w:style w:type="character" w:customStyle="1" w:styleId="scapden">
    <w:name w:val="s_cap_den"/>
    <w:basedOn w:val="DefaultParagraphFont"/>
    <w:rsid w:val="00892DEF"/>
  </w:style>
  <w:style w:type="character" w:customStyle="1" w:styleId="sartttl">
    <w:name w:val="s_art_ttl"/>
    <w:basedOn w:val="DefaultParagraphFont"/>
    <w:rsid w:val="00892DEF"/>
  </w:style>
  <w:style w:type="character" w:customStyle="1" w:styleId="saln">
    <w:name w:val="s_aln"/>
    <w:basedOn w:val="DefaultParagraphFont"/>
    <w:rsid w:val="00892DEF"/>
  </w:style>
  <w:style w:type="character" w:customStyle="1" w:styleId="slit">
    <w:name w:val="s_lit"/>
    <w:basedOn w:val="DefaultParagraphFont"/>
    <w:rsid w:val="00892DEF"/>
  </w:style>
  <w:style w:type="character" w:customStyle="1" w:styleId="slitttl">
    <w:name w:val="s_lit_ttl"/>
    <w:basedOn w:val="DefaultParagraphFont"/>
    <w:rsid w:val="00892DEF"/>
  </w:style>
  <w:style w:type="character" w:customStyle="1" w:styleId="slitbdy">
    <w:name w:val="s_lit_bdy"/>
    <w:basedOn w:val="DefaultParagraphFont"/>
    <w:rsid w:val="00892DEF"/>
  </w:style>
  <w:style w:type="character" w:customStyle="1" w:styleId="spar">
    <w:name w:val="s_par"/>
    <w:basedOn w:val="DefaultParagraphFont"/>
    <w:rsid w:val="00892DEF"/>
  </w:style>
  <w:style w:type="character" w:customStyle="1" w:styleId="slgi">
    <w:name w:val="s_lgi"/>
    <w:basedOn w:val="DefaultParagraphFont"/>
    <w:rsid w:val="00892DEF"/>
  </w:style>
  <w:style w:type="character" w:customStyle="1" w:styleId="sanxttl">
    <w:name w:val="s_anx_ttl"/>
    <w:basedOn w:val="DefaultParagraphFont"/>
    <w:rsid w:val="00601C38"/>
  </w:style>
  <w:style w:type="character" w:customStyle="1" w:styleId="apar">
    <w:name w:val="a_par"/>
    <w:basedOn w:val="DefaultParagraphFont"/>
    <w:rsid w:val="00601C38"/>
  </w:style>
  <w:style w:type="character" w:customStyle="1" w:styleId="spctttl">
    <w:name w:val="s_pct_ttl"/>
    <w:basedOn w:val="DefaultParagraphFont"/>
    <w:rsid w:val="00601C38"/>
  </w:style>
  <w:style w:type="character" w:customStyle="1" w:styleId="spct">
    <w:name w:val="s_pct"/>
    <w:basedOn w:val="DefaultParagraphFont"/>
    <w:rsid w:val="00601C38"/>
  </w:style>
  <w:style w:type="character" w:customStyle="1" w:styleId="spctbdy">
    <w:name w:val="s_pct_bdy"/>
    <w:basedOn w:val="DefaultParagraphFont"/>
    <w:rsid w:val="00601C38"/>
  </w:style>
  <w:style w:type="paragraph" w:styleId="ListParagraph">
    <w:name w:val="List Paragraph"/>
    <w:basedOn w:val="Normal"/>
    <w:uiPriority w:val="34"/>
    <w:qFormat/>
    <w:rsid w:val="007A0318"/>
    <w:pPr>
      <w:ind w:left="720"/>
      <w:contextualSpacing/>
    </w:pPr>
  </w:style>
  <w:style w:type="character" w:styleId="Emphasis">
    <w:name w:val="Emphasis"/>
    <w:basedOn w:val="DefaultParagraphFont"/>
    <w:uiPriority w:val="20"/>
    <w:qFormat/>
    <w:rsid w:val="00BF0EED"/>
    <w:rPr>
      <w:i/>
      <w:iCs/>
    </w:rPr>
  </w:style>
  <w:style w:type="character" w:customStyle="1" w:styleId="mw-headline">
    <w:name w:val="mw-headline"/>
    <w:basedOn w:val="DefaultParagraphFont"/>
    <w:rsid w:val="00336861"/>
  </w:style>
  <w:style w:type="character" w:customStyle="1" w:styleId="mw-editsection">
    <w:name w:val="mw-editsection"/>
    <w:basedOn w:val="DefaultParagraphFont"/>
    <w:rsid w:val="00336861"/>
  </w:style>
  <w:style w:type="character" w:customStyle="1" w:styleId="mw-editsection-bracket">
    <w:name w:val="mw-editsection-bracket"/>
    <w:basedOn w:val="DefaultParagraphFont"/>
    <w:rsid w:val="00336861"/>
  </w:style>
  <w:style w:type="character" w:customStyle="1" w:styleId="mw-editsection-divider">
    <w:name w:val="mw-editsection-divider"/>
    <w:basedOn w:val="DefaultParagraphFont"/>
    <w:rsid w:val="00336861"/>
  </w:style>
</w:styles>
</file>

<file path=word/webSettings.xml><?xml version="1.0" encoding="utf-8"?>
<w:webSettings xmlns:r="http://schemas.openxmlformats.org/officeDocument/2006/relationships" xmlns:w="http://schemas.openxmlformats.org/wordprocessingml/2006/main">
  <w:divs>
    <w:div w:id="69038701">
      <w:bodyDiv w:val="1"/>
      <w:marLeft w:val="0"/>
      <w:marRight w:val="0"/>
      <w:marTop w:val="0"/>
      <w:marBottom w:val="0"/>
      <w:divBdr>
        <w:top w:val="none" w:sz="0" w:space="0" w:color="auto"/>
        <w:left w:val="none" w:sz="0" w:space="0" w:color="auto"/>
        <w:bottom w:val="none" w:sz="0" w:space="0" w:color="auto"/>
        <w:right w:val="none" w:sz="0" w:space="0" w:color="auto"/>
      </w:divBdr>
    </w:div>
    <w:div w:id="309408634">
      <w:bodyDiv w:val="1"/>
      <w:marLeft w:val="0"/>
      <w:marRight w:val="0"/>
      <w:marTop w:val="0"/>
      <w:marBottom w:val="0"/>
      <w:divBdr>
        <w:top w:val="none" w:sz="0" w:space="0" w:color="auto"/>
        <w:left w:val="none" w:sz="0" w:space="0" w:color="auto"/>
        <w:bottom w:val="none" w:sz="0" w:space="0" w:color="auto"/>
        <w:right w:val="none" w:sz="0" w:space="0" w:color="auto"/>
      </w:divBdr>
    </w:div>
    <w:div w:id="483813579">
      <w:bodyDiv w:val="1"/>
      <w:marLeft w:val="0"/>
      <w:marRight w:val="0"/>
      <w:marTop w:val="0"/>
      <w:marBottom w:val="0"/>
      <w:divBdr>
        <w:top w:val="none" w:sz="0" w:space="0" w:color="auto"/>
        <w:left w:val="none" w:sz="0" w:space="0" w:color="auto"/>
        <w:bottom w:val="none" w:sz="0" w:space="0" w:color="auto"/>
        <w:right w:val="none" w:sz="0" w:space="0" w:color="auto"/>
      </w:divBdr>
    </w:div>
    <w:div w:id="1104765029">
      <w:bodyDiv w:val="1"/>
      <w:marLeft w:val="0"/>
      <w:marRight w:val="0"/>
      <w:marTop w:val="0"/>
      <w:marBottom w:val="0"/>
      <w:divBdr>
        <w:top w:val="none" w:sz="0" w:space="0" w:color="auto"/>
        <w:left w:val="none" w:sz="0" w:space="0" w:color="auto"/>
        <w:bottom w:val="none" w:sz="0" w:space="0" w:color="auto"/>
        <w:right w:val="none" w:sz="0" w:space="0" w:color="auto"/>
      </w:divBdr>
      <w:divsChild>
        <w:div w:id="1474177792">
          <w:marLeft w:val="0"/>
          <w:marRight w:val="0"/>
          <w:marTop w:val="0"/>
          <w:marBottom w:val="0"/>
          <w:divBdr>
            <w:top w:val="none" w:sz="0" w:space="0" w:color="auto"/>
            <w:left w:val="none" w:sz="0" w:space="0" w:color="auto"/>
            <w:bottom w:val="none" w:sz="0" w:space="0" w:color="auto"/>
            <w:right w:val="none" w:sz="0" w:space="0" w:color="auto"/>
          </w:divBdr>
          <w:divsChild>
            <w:div w:id="1903515756">
              <w:marLeft w:val="0"/>
              <w:marRight w:val="0"/>
              <w:marTop w:val="0"/>
              <w:marBottom w:val="0"/>
              <w:divBdr>
                <w:top w:val="none" w:sz="0" w:space="0" w:color="auto"/>
                <w:left w:val="none" w:sz="0" w:space="0" w:color="auto"/>
                <w:bottom w:val="none" w:sz="0" w:space="0" w:color="auto"/>
                <w:right w:val="none" w:sz="0" w:space="0" w:color="auto"/>
              </w:divBdr>
              <w:divsChild>
                <w:div w:id="2053456343">
                  <w:marLeft w:val="0"/>
                  <w:marRight w:val="0"/>
                  <w:marTop w:val="0"/>
                  <w:marBottom w:val="0"/>
                  <w:divBdr>
                    <w:top w:val="none" w:sz="0" w:space="0" w:color="auto"/>
                    <w:left w:val="none" w:sz="0" w:space="0" w:color="auto"/>
                    <w:bottom w:val="none" w:sz="0" w:space="0" w:color="auto"/>
                    <w:right w:val="none" w:sz="0" w:space="0" w:color="auto"/>
                  </w:divBdr>
                  <w:divsChild>
                    <w:div w:id="487207996">
                      <w:marLeft w:val="0"/>
                      <w:marRight w:val="0"/>
                      <w:marTop w:val="0"/>
                      <w:marBottom w:val="525"/>
                      <w:divBdr>
                        <w:top w:val="none" w:sz="0" w:space="0" w:color="auto"/>
                        <w:left w:val="none" w:sz="0" w:space="0" w:color="auto"/>
                        <w:bottom w:val="none" w:sz="0" w:space="0" w:color="auto"/>
                        <w:right w:val="none" w:sz="0" w:space="0" w:color="auto"/>
                      </w:divBdr>
                      <w:divsChild>
                        <w:div w:id="20005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310447">
          <w:marLeft w:val="0"/>
          <w:marRight w:val="0"/>
          <w:marTop w:val="0"/>
          <w:marBottom w:val="0"/>
          <w:divBdr>
            <w:top w:val="none" w:sz="0" w:space="0" w:color="auto"/>
            <w:left w:val="none" w:sz="0" w:space="0" w:color="auto"/>
            <w:bottom w:val="none" w:sz="0" w:space="0" w:color="auto"/>
            <w:right w:val="none" w:sz="0" w:space="0" w:color="auto"/>
          </w:divBdr>
          <w:divsChild>
            <w:div w:id="1870333931">
              <w:marLeft w:val="0"/>
              <w:marRight w:val="0"/>
              <w:marTop w:val="0"/>
              <w:marBottom w:val="0"/>
              <w:divBdr>
                <w:top w:val="none" w:sz="0" w:space="0" w:color="auto"/>
                <w:left w:val="none" w:sz="0" w:space="0" w:color="auto"/>
                <w:bottom w:val="none" w:sz="0" w:space="0" w:color="auto"/>
                <w:right w:val="none" w:sz="0" w:space="0" w:color="auto"/>
              </w:divBdr>
              <w:divsChild>
                <w:div w:id="144708375">
                  <w:marLeft w:val="0"/>
                  <w:marRight w:val="0"/>
                  <w:marTop w:val="0"/>
                  <w:marBottom w:val="0"/>
                  <w:divBdr>
                    <w:top w:val="none" w:sz="0" w:space="0" w:color="auto"/>
                    <w:left w:val="none" w:sz="0" w:space="0" w:color="auto"/>
                    <w:bottom w:val="none" w:sz="0" w:space="0" w:color="auto"/>
                    <w:right w:val="none" w:sz="0" w:space="0" w:color="auto"/>
                  </w:divBdr>
                  <w:divsChild>
                    <w:div w:id="117703597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287128330">
      <w:bodyDiv w:val="1"/>
      <w:marLeft w:val="0"/>
      <w:marRight w:val="0"/>
      <w:marTop w:val="0"/>
      <w:marBottom w:val="0"/>
      <w:divBdr>
        <w:top w:val="none" w:sz="0" w:space="0" w:color="auto"/>
        <w:left w:val="none" w:sz="0" w:space="0" w:color="auto"/>
        <w:bottom w:val="none" w:sz="0" w:space="0" w:color="auto"/>
        <w:right w:val="none" w:sz="0" w:space="0" w:color="auto"/>
      </w:divBdr>
    </w:div>
    <w:div w:id="1391733426">
      <w:bodyDiv w:val="1"/>
      <w:marLeft w:val="0"/>
      <w:marRight w:val="0"/>
      <w:marTop w:val="0"/>
      <w:marBottom w:val="0"/>
      <w:divBdr>
        <w:top w:val="none" w:sz="0" w:space="0" w:color="auto"/>
        <w:left w:val="none" w:sz="0" w:space="0" w:color="auto"/>
        <w:bottom w:val="none" w:sz="0" w:space="0" w:color="auto"/>
        <w:right w:val="none" w:sz="0" w:space="0" w:color="auto"/>
      </w:divBdr>
    </w:div>
    <w:div w:id="1765150555">
      <w:bodyDiv w:val="1"/>
      <w:marLeft w:val="0"/>
      <w:marRight w:val="0"/>
      <w:marTop w:val="0"/>
      <w:marBottom w:val="0"/>
      <w:divBdr>
        <w:top w:val="none" w:sz="0" w:space="0" w:color="auto"/>
        <w:left w:val="none" w:sz="0" w:space="0" w:color="auto"/>
        <w:bottom w:val="none" w:sz="0" w:space="0" w:color="auto"/>
        <w:right w:val="none" w:sz="0" w:space="0" w:color="auto"/>
      </w:divBdr>
      <w:divsChild>
        <w:div w:id="326523289">
          <w:marLeft w:val="0"/>
          <w:marRight w:val="0"/>
          <w:marTop w:val="0"/>
          <w:marBottom w:val="0"/>
          <w:divBdr>
            <w:top w:val="none" w:sz="0" w:space="0" w:color="auto"/>
            <w:left w:val="none" w:sz="0" w:space="0" w:color="auto"/>
            <w:bottom w:val="none" w:sz="0" w:space="0" w:color="auto"/>
            <w:right w:val="none" w:sz="0" w:space="0" w:color="auto"/>
          </w:divBdr>
          <w:divsChild>
            <w:div w:id="2116749302">
              <w:marLeft w:val="0"/>
              <w:marRight w:val="336"/>
              <w:marTop w:val="120"/>
              <w:marBottom w:val="192"/>
              <w:divBdr>
                <w:top w:val="none" w:sz="0" w:space="0" w:color="auto"/>
                <w:left w:val="none" w:sz="0" w:space="0" w:color="auto"/>
                <w:bottom w:val="none" w:sz="0" w:space="0" w:color="auto"/>
                <w:right w:val="none" w:sz="0" w:space="0" w:color="auto"/>
              </w:divBdr>
              <w:divsChild>
                <w:div w:id="285084816">
                  <w:marLeft w:val="0"/>
                  <w:marRight w:val="0"/>
                  <w:marTop w:val="0"/>
                  <w:marBottom w:val="0"/>
                  <w:divBdr>
                    <w:top w:val="single" w:sz="6" w:space="2" w:color="C8CCD1"/>
                    <w:left w:val="single" w:sz="6" w:space="2" w:color="C8CCD1"/>
                    <w:bottom w:val="single" w:sz="6" w:space="2" w:color="C8CCD1"/>
                    <w:right w:val="single" w:sz="6" w:space="2" w:color="C8CCD1"/>
                  </w:divBdr>
                  <w:divsChild>
                    <w:div w:id="808860086">
                      <w:marLeft w:val="0"/>
                      <w:marRight w:val="0"/>
                      <w:marTop w:val="100"/>
                      <w:marBottom w:val="100"/>
                      <w:divBdr>
                        <w:top w:val="none" w:sz="0" w:space="0" w:color="auto"/>
                        <w:left w:val="none" w:sz="0" w:space="0" w:color="auto"/>
                        <w:bottom w:val="none" w:sz="0" w:space="0" w:color="auto"/>
                        <w:right w:val="none" w:sz="0" w:space="0" w:color="auto"/>
                      </w:divBdr>
                      <w:divsChild>
                        <w:div w:id="1974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5396">
              <w:marLeft w:val="0"/>
              <w:marRight w:val="336"/>
              <w:marTop w:val="120"/>
              <w:marBottom w:val="192"/>
              <w:divBdr>
                <w:top w:val="none" w:sz="0" w:space="0" w:color="auto"/>
                <w:left w:val="none" w:sz="0" w:space="0" w:color="auto"/>
                <w:bottom w:val="none" w:sz="0" w:space="0" w:color="auto"/>
                <w:right w:val="none" w:sz="0" w:space="0" w:color="auto"/>
              </w:divBdr>
              <w:divsChild>
                <w:div w:id="91365897">
                  <w:marLeft w:val="0"/>
                  <w:marRight w:val="0"/>
                  <w:marTop w:val="0"/>
                  <w:marBottom w:val="0"/>
                  <w:divBdr>
                    <w:top w:val="single" w:sz="6" w:space="2" w:color="C8CCD1"/>
                    <w:left w:val="single" w:sz="6" w:space="2" w:color="C8CCD1"/>
                    <w:bottom w:val="single" w:sz="6" w:space="2" w:color="C8CCD1"/>
                    <w:right w:val="single" w:sz="6" w:space="2" w:color="C8CCD1"/>
                  </w:divBdr>
                  <w:divsChild>
                    <w:div w:id="1305621531">
                      <w:marLeft w:val="0"/>
                      <w:marRight w:val="0"/>
                      <w:marTop w:val="100"/>
                      <w:marBottom w:val="100"/>
                      <w:divBdr>
                        <w:top w:val="none" w:sz="0" w:space="0" w:color="auto"/>
                        <w:left w:val="none" w:sz="0" w:space="0" w:color="auto"/>
                        <w:bottom w:val="none" w:sz="0" w:space="0" w:color="auto"/>
                        <w:right w:val="none" w:sz="0" w:space="0" w:color="auto"/>
                      </w:divBdr>
                      <w:divsChild>
                        <w:div w:id="17237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tie.just.ro/Public/DetaliiDocumentAfis/180220" TargetMode="External"/><Relationship Id="rId13" Type="http://schemas.openxmlformats.org/officeDocument/2006/relationships/hyperlink" Target="http://legislatie.just.ro/Public/DetaliiDocumentAfis/214228" TargetMode="External"/><Relationship Id="rId18" Type="http://schemas.openxmlformats.org/officeDocument/2006/relationships/hyperlink" Target="http://legislatie.just.ro/Public/DetaliiDocumentAfis/223966" TargetMode="External"/><Relationship Id="rId26" Type="http://schemas.openxmlformats.org/officeDocument/2006/relationships/hyperlink" Target="http://legislatie.just.ro/Public/DetaliiDocumentAfis/168055" TargetMode="External"/><Relationship Id="rId39" Type="http://schemas.openxmlformats.org/officeDocument/2006/relationships/hyperlink" Target="https://ro.wikipedia.org/wiki/Comuna_Movileni,_Ia%C8%99i" TargetMode="External"/><Relationship Id="rId3" Type="http://schemas.openxmlformats.org/officeDocument/2006/relationships/settings" Target="settings.xml"/><Relationship Id="rId21" Type="http://schemas.openxmlformats.org/officeDocument/2006/relationships/hyperlink" Target="http://legislatie.just.ro/Public/DetaliiDocumentAfis/41569" TargetMode="External"/><Relationship Id="rId34" Type="http://schemas.openxmlformats.org/officeDocument/2006/relationships/image" Target="media/image3.jpeg"/><Relationship Id="rId42" Type="http://schemas.openxmlformats.org/officeDocument/2006/relationships/header" Target="header1.xml"/><Relationship Id="rId7" Type="http://schemas.openxmlformats.org/officeDocument/2006/relationships/hyperlink" Target="https://lege5.ro/Gratuit/g43tmnjv/legea-nr-2-1968-privind-organizarea-administrativa-a-teritoriului-republicii-socialiste-romania?d=2021-04-09" TargetMode="External"/><Relationship Id="rId12" Type="http://schemas.openxmlformats.org/officeDocument/2006/relationships/hyperlink" Target="https://ro.wikipedia.org/wiki/Recens%C4%83m%C3%A2ntul_popula%C8%9Biei_din_2011_(Rom%C3%A2nia)" TargetMode="External"/><Relationship Id="rId17" Type="http://schemas.openxmlformats.org/officeDocument/2006/relationships/hyperlink" Target="http://legislatie.just.ro/Public/DetaliiDocumentAfis/234869" TargetMode="External"/><Relationship Id="rId25" Type="http://schemas.openxmlformats.org/officeDocument/2006/relationships/hyperlink" Target="http://legislatie.just.ro/Public/DetaliiDocumentAfis/41569"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legislatie.just.ro/Public/DetaliiDocumentAfis/234869" TargetMode="External"/><Relationship Id="rId20" Type="http://schemas.openxmlformats.org/officeDocument/2006/relationships/hyperlink" Target="http://legislatie.just.ro/Public/DetaliiDocumentAfis/86401" TargetMode="External"/><Relationship Id="rId29" Type="http://schemas.openxmlformats.org/officeDocument/2006/relationships/hyperlink" Target="https://ro.wikipedia.org/wiki/Comuna_Movileni,_Ia%C8%99i"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wikipedia.org/wiki/R%C3%A2ul_Sban%C8%9B" TargetMode="External"/><Relationship Id="rId24" Type="http://schemas.openxmlformats.org/officeDocument/2006/relationships/hyperlink" Target="http://legislatie.just.ro/Public/DetaliiDocumentAfis/86401" TargetMode="External"/><Relationship Id="rId32" Type="http://schemas.openxmlformats.org/officeDocument/2006/relationships/hyperlink" Target="http://legislatie.just.ro/Public/DetaliiDocumentAfis/234870" TargetMode="External"/><Relationship Id="rId37" Type="http://schemas.openxmlformats.org/officeDocument/2006/relationships/image" Target="media/image6.png"/><Relationship Id="rId40" Type="http://schemas.openxmlformats.org/officeDocument/2006/relationships/hyperlink" Target="https://ro.wikipedia.org/wiki/Jude%C8%9Bul_Ia%C8%99i"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legislatie.just.ro/Public/DetaliiDocumentAfis/214228" TargetMode="External"/><Relationship Id="rId23" Type="http://schemas.openxmlformats.org/officeDocument/2006/relationships/hyperlink" Target="http://legislatie.just.ro/Public/DetaliiDocumentAfis/41569" TargetMode="External"/><Relationship Id="rId28" Type="http://schemas.openxmlformats.org/officeDocument/2006/relationships/hyperlink" Target="https://ro.wikipedia.org/wiki/Biserica_Ortodox%C4%83_Rom%C3%A2n%C4%83" TargetMode="External"/><Relationship Id="rId36" Type="http://schemas.openxmlformats.org/officeDocument/2006/relationships/image" Target="media/image5.png"/><Relationship Id="rId10" Type="http://schemas.openxmlformats.org/officeDocument/2006/relationships/hyperlink" Target="https://ro.wikipedia.org/wiki/R%C3%A2ul_Jijia,_Prut" TargetMode="External"/><Relationship Id="rId19" Type="http://schemas.openxmlformats.org/officeDocument/2006/relationships/hyperlink" Target="http://legislatie.just.ro/Public/DetaliiDocumentAfis/234870" TargetMode="External"/><Relationship Id="rId31" Type="http://schemas.openxmlformats.org/officeDocument/2006/relationships/hyperlink" Target="http://legislatie.just.ro/Public/DetaliiDocumentAfis/234870"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legislatie.just.ro/Public/DetaliiDocumentAfis/224082" TargetMode="External"/><Relationship Id="rId22" Type="http://schemas.openxmlformats.org/officeDocument/2006/relationships/hyperlink" Target="http://legislatie.just.ro/Public/DetaliiDocumentAfis/86401" TargetMode="External"/><Relationship Id="rId27" Type="http://schemas.openxmlformats.org/officeDocument/2006/relationships/hyperlink" Target="http://legislatie.just.ro/Public/DetaliiDocumentAfis/168687" TargetMode="External"/><Relationship Id="rId30" Type="http://schemas.openxmlformats.org/officeDocument/2006/relationships/hyperlink" Target="http://legislatie.just.ro/Public/DetaliiDocumentAfis/213161" TargetMode="External"/><Relationship Id="rId35" Type="http://schemas.openxmlformats.org/officeDocument/2006/relationships/image" Target="media/image4.png"/><Relationship Id="rId43"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5334</Words>
  <Characters>30408</Characters>
  <Application>Microsoft Office Word</Application>
  <DocSecurity>0</DocSecurity>
  <Lines>253</Lines>
  <Paragraphs>71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35671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Comuna Movileni</dc:creator>
  <cp:lastModifiedBy>SECRETAR</cp:lastModifiedBy>
  <cp:revision>2</cp:revision>
  <dcterms:created xsi:type="dcterms:W3CDTF">2021-06-10T08:57:00Z</dcterms:created>
  <dcterms:modified xsi:type="dcterms:W3CDTF">2021-06-10T08:57:00Z</dcterms:modified>
</cp:coreProperties>
</file>